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90" w:rsidRPr="007E006B" w:rsidRDefault="00783F90" w:rsidP="007E006B">
      <w:pPr>
        <w:jc w:val="center"/>
        <w:rPr>
          <w:b/>
          <w:bCs/>
        </w:rPr>
      </w:pPr>
      <w:bookmarkStart w:id="0" w:name="_GoBack"/>
      <w:bookmarkEnd w:id="0"/>
      <w:r w:rsidRPr="007E006B">
        <w:rPr>
          <w:b/>
          <w:bCs/>
        </w:rPr>
        <w:t>ИНФОРМАЦИЯ ОБ ОБРАЗОВАТЕЛЬНОЙ ПРОГРАММЕ</w:t>
      </w:r>
    </w:p>
    <w:p w:rsidR="00783F90" w:rsidRPr="007E006B" w:rsidRDefault="00783F90" w:rsidP="007E006B">
      <w:pPr>
        <w:jc w:val="center"/>
      </w:pPr>
      <w:r w:rsidRPr="007E006B">
        <w:rPr>
          <w:b/>
          <w:bCs/>
        </w:rPr>
        <w:t xml:space="preserve">ВЫСШЕГО ОБРАЗОВАНИЯ (ПРОГРАММЕ </w:t>
      </w:r>
      <w:r w:rsidR="00303428" w:rsidRPr="007E006B">
        <w:rPr>
          <w:b/>
          <w:bCs/>
        </w:rPr>
        <w:t>БАКАЛАВРИАТА</w:t>
      </w:r>
      <w:r w:rsidRPr="007E006B">
        <w:rPr>
          <w:b/>
          <w:bCs/>
        </w:rPr>
        <w:t>)</w:t>
      </w:r>
    </w:p>
    <w:p w:rsidR="00783F90" w:rsidRPr="007E006B" w:rsidRDefault="00783F90" w:rsidP="007E006B">
      <w:pPr>
        <w:jc w:val="center"/>
      </w:pPr>
    </w:p>
    <w:p w:rsidR="001115A0" w:rsidRPr="007E006B" w:rsidRDefault="001115A0" w:rsidP="007E006B">
      <w:pPr>
        <w:jc w:val="center"/>
        <w:rPr>
          <w:b/>
          <w:bCs/>
        </w:rPr>
      </w:pPr>
    </w:p>
    <w:p w:rsidR="004F1572" w:rsidRPr="007E006B" w:rsidRDefault="00783F90" w:rsidP="007E006B">
      <w:pPr>
        <w:jc w:val="center"/>
        <w:rPr>
          <w:b/>
          <w:bCs/>
        </w:rPr>
      </w:pPr>
      <w:r w:rsidRPr="007E006B">
        <w:rPr>
          <w:b/>
          <w:bCs/>
        </w:rPr>
        <w:t xml:space="preserve">Направление подготовки </w:t>
      </w:r>
      <w:r w:rsidR="007B6F6A" w:rsidRPr="007E006B">
        <w:rPr>
          <w:b/>
          <w:bCs/>
        </w:rPr>
        <w:t>15.03.01 “МАШИНОСТРОЕНИЕ”</w:t>
      </w:r>
    </w:p>
    <w:p w:rsidR="00783F90" w:rsidRPr="007E006B" w:rsidRDefault="00783F90" w:rsidP="007E006B">
      <w:pPr>
        <w:jc w:val="center"/>
        <w:rPr>
          <w:b/>
          <w:bCs/>
        </w:rPr>
      </w:pPr>
      <w:r w:rsidRPr="007E006B">
        <w:rPr>
          <w:b/>
          <w:bCs/>
        </w:rPr>
        <w:t xml:space="preserve">Направленность </w:t>
      </w:r>
      <w:r w:rsidR="004F1572" w:rsidRPr="007E006B">
        <w:rPr>
          <w:b/>
          <w:bCs/>
        </w:rPr>
        <w:t>(профиль)</w:t>
      </w:r>
      <w:r w:rsidR="007B6F6A" w:rsidRPr="007E006B">
        <w:rPr>
          <w:b/>
          <w:bCs/>
        </w:rPr>
        <w:t>:</w:t>
      </w:r>
      <w:r w:rsidRPr="007E006B">
        <w:rPr>
          <w:b/>
          <w:bCs/>
        </w:rPr>
        <w:t xml:space="preserve"> </w:t>
      </w:r>
      <w:r w:rsidR="007B6F6A" w:rsidRPr="007E006B">
        <w:rPr>
          <w:b/>
          <w:bCs/>
        </w:rPr>
        <w:t>“Инновационные технологии в сварочном производстве”</w:t>
      </w:r>
    </w:p>
    <w:p w:rsidR="004F1572" w:rsidRPr="007E006B" w:rsidRDefault="004F1572" w:rsidP="007E006B">
      <w:pPr>
        <w:jc w:val="center"/>
        <w:rPr>
          <w:b/>
          <w:bCs/>
        </w:rPr>
      </w:pPr>
    </w:p>
    <w:p w:rsidR="00783F90" w:rsidRPr="007E006B" w:rsidRDefault="00783F90" w:rsidP="007E006B">
      <w:pPr>
        <w:jc w:val="center"/>
        <w:rPr>
          <w:b/>
          <w:bCs/>
        </w:rPr>
      </w:pPr>
      <w:r w:rsidRPr="007E006B">
        <w:rPr>
          <w:b/>
          <w:bCs/>
        </w:rPr>
        <w:t>Выпускающая кафедра</w:t>
      </w:r>
      <w:r w:rsidR="004F1572" w:rsidRPr="007E006B">
        <w:rPr>
          <w:b/>
          <w:bCs/>
        </w:rPr>
        <w:t>:</w:t>
      </w:r>
      <w:r w:rsidR="00142BF5" w:rsidRPr="007E006B">
        <w:rPr>
          <w:b/>
          <w:bCs/>
        </w:rPr>
        <w:t xml:space="preserve"> </w:t>
      </w:r>
      <w:r w:rsidR="007B6F6A" w:rsidRPr="007E006B">
        <w:rPr>
          <w:b/>
          <w:bCs/>
        </w:rPr>
        <w:t>“Оборудование и технология сварочного производства”</w:t>
      </w:r>
    </w:p>
    <w:p w:rsidR="004F1572" w:rsidRPr="007E006B" w:rsidRDefault="004F1572" w:rsidP="007E006B">
      <w:pPr>
        <w:jc w:val="center"/>
        <w:rPr>
          <w:b/>
          <w:bCs/>
        </w:rPr>
      </w:pPr>
    </w:p>
    <w:p w:rsidR="00783F90" w:rsidRPr="007E006B" w:rsidRDefault="00783F90" w:rsidP="007E006B">
      <w:pPr>
        <w:jc w:val="center"/>
        <w:rPr>
          <w:b/>
          <w:u w:val="single"/>
        </w:rPr>
      </w:pPr>
      <w:r w:rsidRPr="007E006B">
        <w:rPr>
          <w:b/>
          <w:bCs/>
        </w:rPr>
        <w:t>Руководитель</w:t>
      </w:r>
      <w:r w:rsidRPr="007E006B">
        <w:t xml:space="preserve"> </w:t>
      </w:r>
      <w:r w:rsidR="004F1572" w:rsidRPr="007E006B">
        <w:rPr>
          <w:b/>
          <w:bCs/>
        </w:rPr>
        <w:t>–</w:t>
      </w:r>
      <w:r w:rsidR="004F1572" w:rsidRPr="007E006B">
        <w:t xml:space="preserve"> </w:t>
      </w:r>
      <w:r w:rsidR="007B6F6A" w:rsidRPr="007E006B">
        <w:t>канд. техн. наук, заведующий кафедрой Коротеев Артур Олегович</w:t>
      </w:r>
    </w:p>
    <w:p w:rsidR="00783F90" w:rsidRPr="007E006B" w:rsidRDefault="00783F90" w:rsidP="00C217CD">
      <w:pPr>
        <w:ind w:firstLine="709"/>
        <w:jc w:val="center"/>
      </w:pPr>
    </w:p>
    <w:p w:rsidR="00C91CE7" w:rsidRPr="007E006B" w:rsidRDefault="00C91CE7" w:rsidP="00C217CD">
      <w:pPr>
        <w:ind w:firstLine="709"/>
        <w:jc w:val="both"/>
      </w:pPr>
      <w:r w:rsidRPr="007E006B">
        <w:t>Образовательная программа (ОП) представляет собой комплекс основных характер</w:t>
      </w:r>
      <w:r w:rsidRPr="007E006B">
        <w:t>и</w:t>
      </w:r>
      <w:r w:rsidRPr="007E006B">
        <w:t>стик образования, организационно-педагогических условий и форм аттестации, разработа</w:t>
      </w:r>
      <w:r w:rsidRPr="007E006B">
        <w:t>н</w:t>
      </w:r>
      <w:r w:rsidRPr="007E006B">
        <w:t xml:space="preserve">ный и утвержденный </w:t>
      </w:r>
      <w:r w:rsidR="00303428" w:rsidRPr="007E006B">
        <w:t>МОУВО</w:t>
      </w:r>
      <w:r w:rsidRPr="007E006B">
        <w:t xml:space="preserve"> «Белорусско-Российский университет» на основе Федерал</w:t>
      </w:r>
      <w:r w:rsidRPr="007E006B">
        <w:t>ь</w:t>
      </w:r>
      <w:r w:rsidRPr="007E006B">
        <w:t xml:space="preserve">ного государственного образованного стандарта высшего образования </w:t>
      </w:r>
      <w:r w:rsidR="004F1572" w:rsidRPr="007E006B">
        <w:t xml:space="preserve">(ФГОС ВО) </w:t>
      </w:r>
      <w:r w:rsidRPr="007E006B">
        <w:t>соотве</w:t>
      </w:r>
      <w:r w:rsidRPr="007E006B">
        <w:t>т</w:t>
      </w:r>
      <w:r w:rsidRPr="007E006B">
        <w:t>ствующе</w:t>
      </w:r>
      <w:r w:rsidR="00BF1208" w:rsidRPr="007E006B">
        <w:t>го</w:t>
      </w:r>
      <w:r w:rsidRPr="007E006B">
        <w:t xml:space="preserve"> направлени</w:t>
      </w:r>
      <w:r w:rsidR="00BF1208" w:rsidRPr="007E006B">
        <w:t>я</w:t>
      </w:r>
      <w:r w:rsidRPr="007E006B">
        <w:t xml:space="preserve"> подготовки.</w:t>
      </w:r>
    </w:p>
    <w:p w:rsidR="00783F90" w:rsidRPr="007E006B" w:rsidRDefault="00783F90" w:rsidP="00C217CD">
      <w:pPr>
        <w:ind w:firstLine="709"/>
        <w:jc w:val="both"/>
      </w:pPr>
    </w:p>
    <w:p w:rsidR="00783F90" w:rsidRPr="007E006B" w:rsidRDefault="00C217CD" w:rsidP="00C217CD">
      <w:pPr>
        <w:pStyle w:val="a8"/>
        <w:tabs>
          <w:tab w:val="left" w:pos="0"/>
        </w:tabs>
        <w:ind w:left="709"/>
        <w:jc w:val="both"/>
        <w:rPr>
          <w:b/>
          <w:bCs/>
        </w:rPr>
      </w:pPr>
      <w:r>
        <w:rPr>
          <w:b/>
          <w:bCs/>
        </w:rPr>
        <w:t xml:space="preserve">1. </w:t>
      </w:r>
      <w:r w:rsidR="00783F90" w:rsidRPr="007E006B">
        <w:rPr>
          <w:b/>
          <w:bCs/>
        </w:rPr>
        <w:t>Цель и концепция программы</w:t>
      </w:r>
    </w:p>
    <w:p w:rsidR="007B6F6A" w:rsidRPr="007E006B" w:rsidRDefault="007B6F6A" w:rsidP="00C217CD">
      <w:pPr>
        <w:ind w:firstLine="709"/>
        <w:jc w:val="both"/>
      </w:pPr>
    </w:p>
    <w:p w:rsidR="007B6F6A" w:rsidRPr="007E006B" w:rsidRDefault="007B6F6A" w:rsidP="00C217CD">
      <w:pPr>
        <w:ind w:firstLine="709"/>
        <w:jc w:val="both"/>
      </w:pPr>
      <w:r w:rsidRPr="007E006B">
        <w:t>Целью программы является подготовка профессионально компетентных конкурент</w:t>
      </w:r>
      <w:r w:rsidRPr="007E006B">
        <w:t>о</w:t>
      </w:r>
      <w:r w:rsidRPr="007E006B">
        <w:t>способных квалифицированных кадров в области оборудования, материалов и инновацио</w:t>
      </w:r>
      <w:r w:rsidRPr="007E006B">
        <w:t>н</w:t>
      </w:r>
      <w:r w:rsidRPr="007E006B">
        <w:t>ных технологий в сварочном производстве, на основе тесного взаимодействия научно-педагогических кадров университета, объединений работодателей и самих обучающихся.</w:t>
      </w:r>
    </w:p>
    <w:p w:rsidR="007B6F6A" w:rsidRPr="007E006B" w:rsidRDefault="007B6F6A" w:rsidP="00C217CD">
      <w:pPr>
        <w:ind w:firstLine="709"/>
        <w:jc w:val="both"/>
      </w:pPr>
      <w:r w:rsidRPr="007E006B">
        <w:t>По данному направлению общая подготовка бакалавров основывается на глубоком изучении теоретической и прикладной механики, сопротивления материалов, материалов</w:t>
      </w:r>
      <w:r w:rsidRPr="007E006B">
        <w:t>е</w:t>
      </w:r>
      <w:r w:rsidRPr="007E006B">
        <w:t>дения, электротехники и электроники, микропроцессорной техники, гидро- и термодинам</w:t>
      </w:r>
      <w:r w:rsidRPr="007E006B">
        <w:t>и</w:t>
      </w:r>
      <w:r w:rsidRPr="007E006B">
        <w:t>ки, технологии конструкционных материалов, экономики и организации производства, те</w:t>
      </w:r>
      <w:r w:rsidRPr="007E006B">
        <w:t>о</w:t>
      </w:r>
      <w:r w:rsidRPr="007E006B">
        <w:t>рии сварочных процессов, проектирования и производства сварных металлоконструкций, технологии дуговой и контактной сварки, термической резки, цифровых способов управл</w:t>
      </w:r>
      <w:r w:rsidRPr="007E006B">
        <w:t>е</w:t>
      </w:r>
      <w:r w:rsidRPr="007E006B">
        <w:t>ния сварочным оборудованием и роботизированными комплексами сварки и др.</w:t>
      </w:r>
    </w:p>
    <w:p w:rsidR="007B6F6A" w:rsidRPr="007E006B" w:rsidRDefault="007B6F6A" w:rsidP="00C217CD">
      <w:pPr>
        <w:ind w:firstLine="709"/>
        <w:jc w:val="both"/>
      </w:pPr>
      <w:r w:rsidRPr="007E006B">
        <w:t>При подготовке бакалавров большое внимание уделяется использованию в учебном процессе современного сварочного оборудования, вычислительной техники и компьютерных технологий. В учебном процессе применяются современное оборудование известных мир</w:t>
      </w:r>
      <w:r w:rsidRPr="007E006B">
        <w:t>о</w:t>
      </w:r>
      <w:r w:rsidRPr="007E006B">
        <w:t>вых производителей («Fronius», «Kemppi», ESAB, «Оливер», «</w:t>
      </w:r>
      <w:r w:rsidRPr="007E006B">
        <w:rPr>
          <w:lang w:val="en-US"/>
        </w:rPr>
        <w:t>FANUC</w:t>
      </w:r>
      <w:r w:rsidRPr="007E006B">
        <w:t>»). Кроме того, и</w:t>
      </w:r>
      <w:r w:rsidRPr="007E006B">
        <w:t>с</w:t>
      </w:r>
      <w:r w:rsidRPr="007E006B">
        <w:t>пользуются программные продукты для автоматизированного проектирования, которые б</w:t>
      </w:r>
      <w:r w:rsidRPr="007E006B">
        <w:t>а</w:t>
      </w:r>
      <w:r w:rsidRPr="007E006B">
        <w:t>калавры используют при решении задач сварочного производства.</w:t>
      </w:r>
    </w:p>
    <w:p w:rsidR="00303428" w:rsidRPr="007E006B" w:rsidRDefault="00303428" w:rsidP="00C217C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</w:rPr>
      </w:pPr>
    </w:p>
    <w:p w:rsidR="00C91CE7" w:rsidRPr="007E006B" w:rsidRDefault="00C91CE7" w:rsidP="00C217C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</w:rPr>
      </w:pPr>
      <w:r w:rsidRPr="007E006B">
        <w:rPr>
          <w:i/>
        </w:rPr>
        <w:t>Цели образовательной программы согласованы с миссией Белорусско-Российского университета и разделяются коллективом кафедр, реализующих образовательный процесс.</w:t>
      </w:r>
    </w:p>
    <w:p w:rsidR="00797011" w:rsidRPr="007E006B" w:rsidRDefault="00797011" w:rsidP="00C217CD">
      <w:pPr>
        <w:ind w:firstLine="709"/>
        <w:jc w:val="both"/>
      </w:pPr>
    </w:p>
    <w:p w:rsidR="00232B7D" w:rsidRPr="007E006B" w:rsidRDefault="00C217CD" w:rsidP="00C217CD">
      <w:pPr>
        <w:pStyle w:val="a8"/>
        <w:tabs>
          <w:tab w:val="left" w:pos="284"/>
        </w:tabs>
        <w:ind w:left="709"/>
        <w:jc w:val="both"/>
        <w:rPr>
          <w:b/>
          <w:bCs/>
        </w:rPr>
      </w:pPr>
      <w:r>
        <w:rPr>
          <w:b/>
          <w:bCs/>
        </w:rPr>
        <w:t xml:space="preserve">2. </w:t>
      </w:r>
      <w:r w:rsidR="00783F90" w:rsidRPr="007E006B">
        <w:rPr>
          <w:b/>
          <w:bCs/>
        </w:rPr>
        <w:t>Условия обучения</w:t>
      </w:r>
    </w:p>
    <w:p w:rsidR="007B6F6A" w:rsidRPr="007E006B" w:rsidRDefault="007B6F6A" w:rsidP="00C217CD">
      <w:pPr>
        <w:ind w:firstLine="709"/>
        <w:jc w:val="both"/>
      </w:pPr>
    </w:p>
    <w:p w:rsidR="007B6F6A" w:rsidRPr="007E006B" w:rsidRDefault="007B6F6A" w:rsidP="00C217CD">
      <w:pPr>
        <w:ind w:firstLine="709"/>
        <w:jc w:val="both"/>
      </w:pPr>
      <w:r w:rsidRPr="007E006B">
        <w:t>Срок освоения образовательной программы подготовки бакалавра составляет 4 года. Форма обучения – очная. Трудоемкость освоения студентом ОП составляет 240 зачетных единиц за весь период обучения и включает все виды аудиторной и самостоятельной работы студента, практик, итоговой государственной аттестации и время, отводимое на контроль к</w:t>
      </w:r>
      <w:r w:rsidRPr="007E006B">
        <w:t>а</w:t>
      </w:r>
      <w:r w:rsidRPr="007E006B">
        <w:t>чества освоения студентом ОП. Трудоемкость ОП за учебный год равна 60 зачетным един</w:t>
      </w:r>
      <w:r w:rsidRPr="007E006B">
        <w:t>и</w:t>
      </w:r>
      <w:r w:rsidRPr="007E006B">
        <w:t>цам.</w:t>
      </w:r>
    </w:p>
    <w:p w:rsidR="00783F90" w:rsidRPr="007E006B" w:rsidRDefault="00783F90" w:rsidP="00C217CD">
      <w:pPr>
        <w:ind w:firstLine="709"/>
        <w:jc w:val="both"/>
      </w:pPr>
    </w:p>
    <w:p w:rsidR="00232B7D" w:rsidRDefault="00C217CD" w:rsidP="00C217CD">
      <w:pPr>
        <w:pStyle w:val="a8"/>
        <w:tabs>
          <w:tab w:val="left" w:pos="851"/>
        </w:tabs>
        <w:ind w:left="709"/>
        <w:jc w:val="both"/>
        <w:rPr>
          <w:b/>
          <w:bCs/>
        </w:rPr>
      </w:pPr>
      <w:r>
        <w:rPr>
          <w:b/>
          <w:bCs/>
        </w:rPr>
        <w:t xml:space="preserve">3. </w:t>
      </w:r>
      <w:r w:rsidR="00783F90" w:rsidRPr="007E006B">
        <w:rPr>
          <w:b/>
          <w:bCs/>
        </w:rPr>
        <w:t>Учебный план</w:t>
      </w:r>
    </w:p>
    <w:p w:rsidR="00C217CD" w:rsidRPr="007E006B" w:rsidRDefault="00C217CD" w:rsidP="00C217CD">
      <w:pPr>
        <w:pStyle w:val="a8"/>
        <w:tabs>
          <w:tab w:val="left" w:pos="851"/>
        </w:tabs>
        <w:ind w:left="709"/>
        <w:jc w:val="both"/>
        <w:rPr>
          <w:b/>
          <w:bCs/>
        </w:rPr>
      </w:pPr>
    </w:p>
    <w:p w:rsidR="00DA4F38" w:rsidRPr="007E006B" w:rsidRDefault="00DA4F38" w:rsidP="00C217CD">
      <w:pPr>
        <w:ind w:firstLine="709"/>
        <w:jc w:val="both"/>
        <w:rPr>
          <w:rFonts w:eastAsia="Calibri"/>
          <w:lang w:eastAsia="en-US"/>
        </w:rPr>
      </w:pPr>
      <w:r w:rsidRPr="00034B1C">
        <w:rPr>
          <w:rFonts w:eastAsia="Calibri"/>
          <w:lang w:eastAsia="en-US"/>
        </w:rPr>
        <w:t>Структура программы включает следующие блоки:</w:t>
      </w:r>
    </w:p>
    <w:p w:rsidR="00DA4F38" w:rsidRPr="007E006B" w:rsidRDefault="00DA4F38" w:rsidP="00C217CD">
      <w:pPr>
        <w:ind w:firstLine="709"/>
        <w:jc w:val="both"/>
        <w:rPr>
          <w:rFonts w:eastAsia="Calibri"/>
          <w:lang w:eastAsia="en-US"/>
        </w:rPr>
      </w:pPr>
      <w:r w:rsidRPr="007E006B">
        <w:rPr>
          <w:rFonts w:eastAsia="Calibri"/>
          <w:lang w:eastAsia="en-US"/>
        </w:rPr>
        <w:lastRenderedPageBreak/>
        <w:t>Блок 1 «Дисциплины (модули)»;</w:t>
      </w:r>
    </w:p>
    <w:p w:rsidR="00DA4F38" w:rsidRPr="007E006B" w:rsidRDefault="00DA4F38" w:rsidP="00C217CD">
      <w:pPr>
        <w:ind w:firstLine="709"/>
        <w:jc w:val="both"/>
        <w:rPr>
          <w:rFonts w:eastAsia="Calibri"/>
          <w:lang w:eastAsia="en-US"/>
        </w:rPr>
      </w:pPr>
      <w:r w:rsidRPr="007E006B">
        <w:rPr>
          <w:rFonts w:eastAsia="Calibri"/>
          <w:lang w:eastAsia="en-US"/>
        </w:rPr>
        <w:t>Блок 2 «Практика»;</w:t>
      </w:r>
    </w:p>
    <w:p w:rsidR="00DA4F38" w:rsidRPr="007E006B" w:rsidRDefault="00DA4F38" w:rsidP="00C217CD">
      <w:pPr>
        <w:ind w:firstLine="709"/>
        <w:jc w:val="both"/>
        <w:rPr>
          <w:rFonts w:eastAsia="Calibri"/>
          <w:lang w:eastAsia="en-US"/>
        </w:rPr>
      </w:pPr>
      <w:r w:rsidRPr="007E006B">
        <w:rPr>
          <w:rFonts w:eastAsia="Calibri"/>
          <w:lang w:eastAsia="en-US"/>
        </w:rPr>
        <w:t>Блок 3 «Государственная итоговая аттестация».</w:t>
      </w:r>
    </w:p>
    <w:p w:rsidR="004656E1" w:rsidRPr="007E006B" w:rsidRDefault="004656E1" w:rsidP="00C217CD">
      <w:pPr>
        <w:ind w:firstLine="709"/>
        <w:jc w:val="both"/>
        <w:rPr>
          <w:rFonts w:eastAsia="Calibri"/>
          <w:lang w:eastAsia="en-US"/>
        </w:rPr>
      </w:pPr>
      <w:r w:rsidRPr="007E006B">
        <w:rPr>
          <w:rFonts w:eastAsia="Calibri"/>
          <w:lang w:eastAsia="en-US"/>
        </w:rPr>
        <w:t xml:space="preserve">Учебный план состоит из </w:t>
      </w:r>
      <w:r w:rsidR="00BF1208" w:rsidRPr="007E006B">
        <w:rPr>
          <w:rFonts w:eastAsia="Calibri"/>
          <w:lang w:eastAsia="en-US"/>
        </w:rPr>
        <w:t>обязательной части и части, формируемой участниками о</w:t>
      </w:r>
      <w:r w:rsidR="00BF1208" w:rsidRPr="007E006B">
        <w:rPr>
          <w:rFonts w:eastAsia="Calibri"/>
          <w:lang w:eastAsia="en-US"/>
        </w:rPr>
        <w:t>б</w:t>
      </w:r>
      <w:r w:rsidR="00BF1208" w:rsidRPr="007E006B">
        <w:rPr>
          <w:rFonts w:eastAsia="Calibri"/>
          <w:lang w:eastAsia="en-US"/>
        </w:rPr>
        <w:t>разовательных отношений</w:t>
      </w:r>
      <w:r w:rsidRPr="007E006B">
        <w:rPr>
          <w:rFonts w:eastAsia="Calibri"/>
          <w:lang w:eastAsia="en-US"/>
        </w:rPr>
        <w:t xml:space="preserve">. </w:t>
      </w:r>
    </w:p>
    <w:p w:rsidR="00783F90" w:rsidRPr="007E006B" w:rsidRDefault="007B6F6A" w:rsidP="00C217CD">
      <w:pPr>
        <w:ind w:firstLine="709"/>
        <w:jc w:val="both"/>
      </w:pPr>
      <w:r w:rsidRPr="007E006B">
        <w:t>Блок 1 “Дисциплины (модули)” включает дисциплины (модули), относящиеся к баз</w:t>
      </w:r>
      <w:r w:rsidRPr="007E006B">
        <w:t>о</w:t>
      </w:r>
      <w:r w:rsidRPr="007E006B">
        <w:t>вой части программы, и дисциплины (модули), относящиеся к её вариативной части.</w:t>
      </w:r>
    </w:p>
    <w:p w:rsidR="007B6F6A" w:rsidRPr="007E006B" w:rsidRDefault="007B6F6A" w:rsidP="00C217CD">
      <w:pPr>
        <w:ind w:firstLine="709"/>
        <w:jc w:val="both"/>
      </w:pPr>
      <w:r w:rsidRPr="007E006B">
        <w:t>Базовая часть составляет 1</w:t>
      </w:r>
      <w:r w:rsidR="005D37A6" w:rsidRPr="005D37A6">
        <w:t>17</w:t>
      </w:r>
      <w:r w:rsidRPr="007E006B">
        <w:t xml:space="preserve"> з.е. и включает следующие дисциплины:</w:t>
      </w:r>
      <w:r w:rsidR="00C032C3" w:rsidRPr="007E006B">
        <w:t xml:space="preserve"> и</w:t>
      </w:r>
      <w:r w:rsidRPr="007E006B">
        <w:t>стория, ин</w:t>
      </w:r>
      <w:r w:rsidRPr="007E006B">
        <w:t>о</w:t>
      </w:r>
      <w:r w:rsidRPr="007E006B">
        <w:t>странный язык, философия, безопасность жизнедеятельности, математика, физика, инжене</w:t>
      </w:r>
      <w:r w:rsidRPr="007E006B">
        <w:t>р</w:t>
      </w:r>
      <w:r w:rsidRPr="007E006B">
        <w:t>ная графика, экономика, правоведение, физическая культура, информатика, химия, сопр</w:t>
      </w:r>
      <w:r w:rsidRPr="007E006B">
        <w:t>о</w:t>
      </w:r>
      <w:r w:rsidRPr="007E006B">
        <w:t>тивление материалов, компьютерная графика и 3</w:t>
      </w:r>
      <w:r w:rsidRPr="007E006B">
        <w:rPr>
          <w:lang w:val="en-US"/>
        </w:rPr>
        <w:t>D</w:t>
      </w:r>
      <w:r w:rsidRPr="007E006B">
        <w:t>моделирование, электротехника и эле</w:t>
      </w:r>
      <w:r w:rsidRPr="007E006B">
        <w:t>к</w:t>
      </w:r>
      <w:r w:rsidRPr="007E006B">
        <w:t>троника, теоретическая механика, основы технологии машиностроения, русский язык и культура речи, теория механизмов и машин, прикладная механика, гидравлика и гидропр</w:t>
      </w:r>
      <w:r w:rsidRPr="007E006B">
        <w:t>и</w:t>
      </w:r>
      <w:r w:rsidRPr="007E006B">
        <w:t xml:space="preserve">вод, технология конструкционных материалов, </w:t>
      </w:r>
      <w:r w:rsidR="00C032C3" w:rsidRPr="007E006B">
        <w:t>материаловедение, организация и управление производством, микропроцессорная техника, метрология, нормирование точности и технич</w:t>
      </w:r>
      <w:r w:rsidR="00C032C3" w:rsidRPr="007E006B">
        <w:t>е</w:t>
      </w:r>
      <w:r w:rsidR="00C032C3" w:rsidRPr="007E006B">
        <w:t>ские измерения, этика делового общения, психология межличностного общения.</w:t>
      </w:r>
    </w:p>
    <w:p w:rsidR="007B6F6A" w:rsidRPr="007E006B" w:rsidRDefault="007B6F6A" w:rsidP="00C217CD">
      <w:pPr>
        <w:ind w:firstLine="709"/>
        <w:jc w:val="both"/>
      </w:pPr>
      <w:r w:rsidRPr="007E006B">
        <w:t>Вариативная часть составляет 9</w:t>
      </w:r>
      <w:r w:rsidR="005D37A6" w:rsidRPr="005D37A6">
        <w:t>9</w:t>
      </w:r>
      <w:r w:rsidRPr="007E006B">
        <w:t xml:space="preserve"> з.е. и включает следующие дисциплины:</w:t>
      </w:r>
      <w:r w:rsidR="00C032C3" w:rsidRPr="007E006B">
        <w:t xml:space="preserve"> теория св</w:t>
      </w:r>
      <w:r w:rsidR="00C032C3" w:rsidRPr="007E006B">
        <w:t>а</w:t>
      </w:r>
      <w:r w:rsidR="00C032C3" w:rsidRPr="007E006B">
        <w:t>рочных процессов, технология дуговой сварки и термической резки, технология контактной сварки, сварка концентрированными потоками энергии, сварка и термическая обработка сп</w:t>
      </w:r>
      <w:r w:rsidR="00C032C3" w:rsidRPr="007E006B">
        <w:t>е</w:t>
      </w:r>
      <w:r w:rsidR="00C032C3" w:rsidRPr="007E006B">
        <w:t>циальных сталей и сплавов в машиностроении, организация сварочного производства, САПР сварочного производства, роботизированные технологические комплексы сварки и термич</w:t>
      </w:r>
      <w:r w:rsidR="00C032C3" w:rsidRPr="007E006B">
        <w:t>е</w:t>
      </w:r>
      <w:r w:rsidR="00C032C3" w:rsidRPr="007E006B">
        <w:t>ской резки, проектирование металлоконструкций, производство металлоконструкций, исп</w:t>
      </w:r>
      <w:r w:rsidR="00C032C3" w:rsidRPr="007E006B">
        <w:t>ы</w:t>
      </w:r>
      <w:r w:rsidR="00C032C3" w:rsidRPr="007E006B">
        <w:t>тания сварных соединений и конструкций, цифровое управление оборудованием и проце</w:t>
      </w:r>
      <w:r w:rsidR="00C032C3" w:rsidRPr="007E006B">
        <w:t>с</w:t>
      </w:r>
      <w:r w:rsidR="00C032C3" w:rsidRPr="007E006B">
        <w:t>сами при сварке, методы контроля качества сварных соединений, управление качеством в сварочном производстве, компьютерное моделирование термодеформационных процессов при сварке, диагностика и испытания сварочного оборудования, эксплуатация сварочного оборудования, оборудование для дуговой сварки, аттестация и сертификация в сварочном производстве, менеджмент и маркетинг в сварочном производстве, основы научных иссл</w:t>
      </w:r>
      <w:r w:rsidR="00C032C3" w:rsidRPr="007E006B">
        <w:t>е</w:t>
      </w:r>
      <w:r w:rsidR="00C032C3" w:rsidRPr="007E006B">
        <w:t>дований и инновационной деятельности.</w:t>
      </w:r>
    </w:p>
    <w:p w:rsidR="00C032C3" w:rsidRPr="007E006B" w:rsidRDefault="00C032C3" w:rsidP="00C217CD">
      <w:pPr>
        <w:ind w:firstLine="709"/>
        <w:jc w:val="both"/>
      </w:pPr>
      <w:r w:rsidRPr="007E006B">
        <w:t>Блок 2 “Практики”</w:t>
      </w:r>
      <w:r w:rsidR="005D37A6" w:rsidRPr="005D37A6">
        <w:t xml:space="preserve"> </w:t>
      </w:r>
      <w:r w:rsidR="005D37A6">
        <w:t>состоит из обязательной и вариативной части</w:t>
      </w:r>
      <w:r w:rsidRPr="007E006B">
        <w:t>.</w:t>
      </w:r>
    </w:p>
    <w:p w:rsidR="00C032C3" w:rsidRPr="007E006B" w:rsidRDefault="00C032C3" w:rsidP="00C217CD">
      <w:pPr>
        <w:ind w:firstLine="709"/>
        <w:jc w:val="both"/>
      </w:pPr>
      <w:r w:rsidRPr="007E006B">
        <w:t>Блок 3 “Государственная итоговая аттестация” в полном объеме относится к базовой части программы и завершается присвоением квалификации, указанной в перечне специал</w:t>
      </w:r>
      <w:r w:rsidRPr="007E006B">
        <w:t>ь</w:t>
      </w:r>
      <w:r w:rsidRPr="007E006B">
        <w:t>ностей и направлений подготовки высшего образования, утверждаемом Министерством о</w:t>
      </w:r>
      <w:r w:rsidRPr="007E006B">
        <w:t>б</w:t>
      </w:r>
      <w:r w:rsidRPr="007E006B">
        <w:t>разования Российской Федерации.</w:t>
      </w:r>
    </w:p>
    <w:p w:rsidR="007B6F6A" w:rsidRPr="007E006B" w:rsidRDefault="007B6F6A" w:rsidP="00C217CD">
      <w:pPr>
        <w:ind w:firstLine="709"/>
        <w:jc w:val="both"/>
      </w:pPr>
    </w:p>
    <w:p w:rsidR="004B381F" w:rsidRPr="00C217CD" w:rsidRDefault="00C217CD" w:rsidP="00C217CD">
      <w:pPr>
        <w:tabs>
          <w:tab w:val="left" w:pos="851"/>
        </w:tabs>
        <w:ind w:left="709"/>
        <w:jc w:val="both"/>
        <w:rPr>
          <w:b/>
          <w:bCs/>
        </w:rPr>
      </w:pPr>
      <w:r>
        <w:rPr>
          <w:b/>
          <w:bCs/>
        </w:rPr>
        <w:t xml:space="preserve">4. </w:t>
      </w:r>
      <w:r w:rsidR="00783F90" w:rsidRPr="00C217CD">
        <w:rPr>
          <w:b/>
          <w:bCs/>
        </w:rPr>
        <w:t>Характеристика профессиональной деятельности выпускника</w:t>
      </w:r>
    </w:p>
    <w:p w:rsidR="00074330" w:rsidRPr="007E006B" w:rsidRDefault="00074330" w:rsidP="00C217CD">
      <w:pPr>
        <w:pStyle w:val="a8"/>
        <w:ind w:left="0" w:firstLine="709"/>
        <w:jc w:val="both"/>
        <w:rPr>
          <w:b/>
          <w:bCs/>
        </w:rPr>
      </w:pPr>
    </w:p>
    <w:p w:rsidR="00F85FD3" w:rsidRPr="00034B1C" w:rsidRDefault="00074330" w:rsidP="00034B1C">
      <w:pPr>
        <w:pStyle w:val="a8"/>
        <w:ind w:left="0" w:firstLine="709"/>
        <w:jc w:val="both"/>
        <w:rPr>
          <w:b/>
          <w:bCs/>
        </w:rPr>
      </w:pPr>
      <w:r w:rsidRPr="00034B1C">
        <w:rPr>
          <w:b/>
          <w:bCs/>
        </w:rPr>
        <w:t>4</w:t>
      </w:r>
      <w:r w:rsidR="00C217CD" w:rsidRPr="00034B1C">
        <w:rPr>
          <w:b/>
          <w:bCs/>
        </w:rPr>
        <w:t xml:space="preserve">.1. </w:t>
      </w:r>
      <w:r w:rsidR="00034B1C" w:rsidRPr="00034B1C">
        <w:rPr>
          <w:b/>
          <w:bCs/>
        </w:rPr>
        <w:t>Образовательные стандарты</w:t>
      </w:r>
    </w:p>
    <w:p w:rsidR="00034B1C" w:rsidRPr="00034B1C" w:rsidRDefault="00034B1C" w:rsidP="00034B1C">
      <w:pPr>
        <w:pStyle w:val="a8"/>
        <w:ind w:left="0" w:firstLine="709"/>
        <w:jc w:val="both"/>
        <w:rPr>
          <w:rFonts w:ascii="TimesNewRomanPSMT" w:hAnsi="TimesNewRomanPSMT"/>
        </w:rPr>
      </w:pPr>
    </w:p>
    <w:p w:rsidR="00F85FD3" w:rsidRPr="00F85FD3" w:rsidRDefault="00F85FD3" w:rsidP="00F85FD3">
      <w:pPr>
        <w:pStyle w:val="ae"/>
        <w:spacing w:before="0" w:beforeAutospacing="0" w:after="0" w:afterAutospacing="0"/>
        <w:ind w:firstLine="709"/>
        <w:jc w:val="both"/>
        <w:rPr>
          <w:rFonts w:ascii="TimesNewRomanPSMT" w:hAnsi="TimesNewRomanPSMT"/>
        </w:rPr>
      </w:pPr>
      <w:r w:rsidRPr="00034B1C">
        <w:rPr>
          <w:rFonts w:ascii="TimesNewRomanPSMT" w:hAnsi="TimesNewRomanPSMT"/>
        </w:rPr>
        <w:t>Федеральный государственный образовательный стандарт высшего образования по направлению подготовки 15.03.01 Машиностроение (уровень бакалавриат)</w:t>
      </w:r>
      <w:r w:rsidRPr="00F85FD3">
        <w:rPr>
          <w:rFonts w:ascii="TimesNewRomanPSMT" w:hAnsi="TimesNewRomanPSMT"/>
        </w:rPr>
        <w:t xml:space="preserve"> </w:t>
      </w:r>
    </w:p>
    <w:p w:rsidR="00C217CD" w:rsidRPr="00F85FD3" w:rsidRDefault="00C217CD" w:rsidP="00F85FD3">
      <w:pPr>
        <w:pStyle w:val="a8"/>
        <w:ind w:left="0" w:firstLine="709"/>
        <w:jc w:val="both"/>
        <w:rPr>
          <w:b/>
          <w:bCs/>
        </w:rPr>
      </w:pPr>
    </w:p>
    <w:p w:rsidR="00C217CD" w:rsidRDefault="00074330" w:rsidP="00C217CD">
      <w:pPr>
        <w:pStyle w:val="a8"/>
        <w:ind w:left="0" w:firstLine="709"/>
        <w:jc w:val="both"/>
        <w:rPr>
          <w:b/>
          <w:bCs/>
        </w:rPr>
      </w:pPr>
      <w:r w:rsidRPr="007E006B">
        <w:rPr>
          <w:b/>
          <w:bCs/>
        </w:rPr>
        <w:t>4.2 Област</w:t>
      </w:r>
      <w:r w:rsidR="009B7CE3" w:rsidRPr="007E006B">
        <w:rPr>
          <w:b/>
          <w:bCs/>
        </w:rPr>
        <w:t>и</w:t>
      </w:r>
      <w:r w:rsidRPr="007E006B">
        <w:rPr>
          <w:b/>
          <w:bCs/>
        </w:rPr>
        <w:t xml:space="preserve"> профессиональной деятельности </w:t>
      </w:r>
      <w:r w:rsidR="009B7CE3" w:rsidRPr="007E006B">
        <w:rPr>
          <w:b/>
          <w:bCs/>
        </w:rPr>
        <w:t>и сферы профессиональной де</w:t>
      </w:r>
      <w:r w:rsidR="009B7CE3" w:rsidRPr="007E006B">
        <w:rPr>
          <w:b/>
          <w:bCs/>
        </w:rPr>
        <w:t>я</w:t>
      </w:r>
      <w:r w:rsidR="009B7CE3" w:rsidRPr="007E006B">
        <w:rPr>
          <w:b/>
          <w:bCs/>
        </w:rPr>
        <w:t>тельности</w:t>
      </w:r>
    </w:p>
    <w:p w:rsidR="00C217CD" w:rsidRPr="007E006B" w:rsidRDefault="00C217CD" w:rsidP="00C217CD">
      <w:pPr>
        <w:pStyle w:val="a8"/>
        <w:ind w:left="0" w:firstLine="709"/>
        <w:jc w:val="both"/>
        <w:rPr>
          <w:b/>
          <w:bCs/>
        </w:rPr>
      </w:pPr>
    </w:p>
    <w:p w:rsidR="00E734E3" w:rsidRPr="007E006B" w:rsidRDefault="00E734E3" w:rsidP="00C217CD">
      <w:pPr>
        <w:autoSpaceDE w:val="0"/>
        <w:autoSpaceDN w:val="0"/>
        <w:adjustRightInd w:val="0"/>
        <w:ind w:firstLine="709"/>
        <w:jc w:val="both"/>
      </w:pPr>
      <w:r w:rsidRPr="007E006B">
        <w:t>Область профессиональной деятельности бакалавров включает разделы науки и те</w:t>
      </w:r>
      <w:r w:rsidRPr="007E006B">
        <w:t>х</w:t>
      </w:r>
      <w:r w:rsidRPr="007E006B">
        <w:t>ники, содержащие совокупность средств, приемов, способов и методов человеческой де</w:t>
      </w:r>
      <w:r w:rsidRPr="007E006B">
        <w:t>я</w:t>
      </w:r>
      <w:r w:rsidRPr="007E006B">
        <w:t>тельности, направленной на создание конкурентоспособной продукции машиностроения и основанной на применении современных методов и средств проектирования, математическ</w:t>
      </w:r>
      <w:r w:rsidRPr="007E006B">
        <w:t>о</w:t>
      </w:r>
      <w:r w:rsidRPr="007E006B">
        <w:t>го, физического и компьютерного моделирования технологических процессов.</w:t>
      </w:r>
    </w:p>
    <w:p w:rsidR="00E734E3" w:rsidRPr="007E006B" w:rsidRDefault="00E734E3" w:rsidP="00C217CD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/>
        </w:rPr>
      </w:pPr>
      <w:r w:rsidRPr="007E006B">
        <w:rPr>
          <w:rFonts w:ascii="TimesNewRomanPSMT" w:hAnsi="TimesNewRomanPSMT"/>
        </w:rPr>
        <w:t>- технологическое оборудование и инструментальная техника;</w:t>
      </w:r>
    </w:p>
    <w:p w:rsidR="00E734E3" w:rsidRPr="007E006B" w:rsidRDefault="00E734E3" w:rsidP="00C217CD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/>
        </w:rPr>
      </w:pPr>
      <w:r w:rsidRPr="007E006B">
        <w:rPr>
          <w:rFonts w:ascii="TimesNewRomanPSMT" w:hAnsi="TimesNewRomanPSMT"/>
        </w:rPr>
        <w:lastRenderedPageBreak/>
        <w:t>- производственные технологические процессы, их разработка и освоение новых те</w:t>
      </w:r>
      <w:r w:rsidRPr="007E006B">
        <w:rPr>
          <w:rFonts w:ascii="TimesNewRomanPSMT" w:hAnsi="TimesNewRomanPSMT"/>
        </w:rPr>
        <w:t>х</w:t>
      </w:r>
      <w:r w:rsidRPr="007E006B">
        <w:rPr>
          <w:rFonts w:ascii="TimesNewRomanPSMT" w:hAnsi="TimesNewRomanPSMT"/>
        </w:rPr>
        <w:t>нологий;</w:t>
      </w:r>
    </w:p>
    <w:p w:rsidR="00E734E3" w:rsidRPr="007E006B" w:rsidRDefault="00E734E3" w:rsidP="00C217CD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/>
        </w:rPr>
      </w:pPr>
      <w:r w:rsidRPr="007E006B">
        <w:rPr>
          <w:rFonts w:ascii="TimesNewRomanPSMT" w:hAnsi="TimesNewRomanPSMT"/>
        </w:rPr>
        <w:t>- нормативно-техническая документация, системы стандартизации и сертификации;</w:t>
      </w:r>
    </w:p>
    <w:p w:rsidR="00E734E3" w:rsidRPr="007E006B" w:rsidRDefault="00E734E3" w:rsidP="00C217CD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/>
        </w:rPr>
      </w:pPr>
      <w:r w:rsidRPr="007E006B">
        <w:rPr>
          <w:rFonts w:ascii="TimesNewRomanPSMT" w:hAnsi="TimesNewRomanPSMT"/>
        </w:rPr>
        <w:t>- разработка технологической оснастки и средства механизации и автоматизации те</w:t>
      </w:r>
      <w:r w:rsidRPr="007E006B">
        <w:rPr>
          <w:rFonts w:ascii="TimesNewRomanPSMT" w:hAnsi="TimesNewRomanPSMT"/>
        </w:rPr>
        <w:t>х</w:t>
      </w:r>
      <w:r w:rsidRPr="007E006B">
        <w:rPr>
          <w:rFonts w:ascii="TimesNewRomanPSMT" w:hAnsi="TimesNewRomanPSMT"/>
        </w:rPr>
        <w:t>нологических процессов машиностроения;</w:t>
      </w:r>
    </w:p>
    <w:p w:rsidR="00E734E3" w:rsidRPr="007E006B" w:rsidRDefault="00E734E3" w:rsidP="00C217CD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/>
        </w:rPr>
      </w:pPr>
      <w:r w:rsidRPr="007E006B">
        <w:rPr>
          <w:rFonts w:ascii="TimesNewRomanPSMT" w:hAnsi="TimesNewRomanPSMT"/>
        </w:rPr>
        <w:t>- средства информационного, метрологического, диагностического и управленческого обеспечения технологических систем для достижения качества выпускаемых изделий;</w:t>
      </w:r>
    </w:p>
    <w:p w:rsidR="00E734E3" w:rsidRPr="007E006B" w:rsidRDefault="00E734E3" w:rsidP="00C217CD">
      <w:pPr>
        <w:autoSpaceDE w:val="0"/>
        <w:autoSpaceDN w:val="0"/>
        <w:adjustRightInd w:val="0"/>
        <w:ind w:firstLine="709"/>
        <w:jc w:val="both"/>
      </w:pPr>
      <w:r w:rsidRPr="007E006B">
        <w:rPr>
          <w:rFonts w:ascii="TimesNewRomanPSMT" w:hAnsi="TimesNewRomanPSMT"/>
        </w:rPr>
        <w:t xml:space="preserve">- методы и средства испытаний и контроля качества изделий машиностроения. </w:t>
      </w:r>
    </w:p>
    <w:p w:rsidR="00E734E3" w:rsidRPr="007E006B" w:rsidRDefault="00E734E3" w:rsidP="00C217CD">
      <w:pPr>
        <w:ind w:firstLine="709"/>
        <w:jc w:val="both"/>
        <w:rPr>
          <w:b/>
          <w:i/>
        </w:rPr>
      </w:pPr>
      <w:r w:rsidRPr="007E006B">
        <w:rPr>
          <w:rFonts w:ascii="TimesNewRomanPSMT" w:hAnsi="TimesNewRomanPSMT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</w:t>
      </w:r>
      <w:r w:rsidRPr="007E006B">
        <w:rPr>
          <w:rFonts w:ascii="TimesNewRomanPSMT" w:hAnsi="TimesNewRomanPSMT"/>
        </w:rPr>
        <w:t>о</w:t>
      </w:r>
      <w:r w:rsidRPr="007E006B">
        <w:rPr>
          <w:rFonts w:ascii="TimesNewRomanPSMT" w:hAnsi="TimesNewRomanPSMT"/>
        </w:rPr>
        <w:t>вания и полученных компетенций требованиям к квалификации работника.</w:t>
      </w:r>
    </w:p>
    <w:p w:rsidR="00074330" w:rsidRPr="007E006B" w:rsidRDefault="00074330" w:rsidP="00C217CD">
      <w:pPr>
        <w:pStyle w:val="a8"/>
        <w:ind w:left="0" w:firstLine="709"/>
        <w:jc w:val="both"/>
        <w:rPr>
          <w:b/>
          <w:bCs/>
        </w:rPr>
      </w:pPr>
    </w:p>
    <w:p w:rsidR="00074330" w:rsidRPr="00C217CD" w:rsidRDefault="00C217CD" w:rsidP="00C217CD">
      <w:pPr>
        <w:pStyle w:val="a8"/>
        <w:ind w:left="0" w:firstLine="709"/>
        <w:jc w:val="both"/>
        <w:rPr>
          <w:b/>
          <w:bCs/>
        </w:rPr>
      </w:pPr>
      <w:r w:rsidRPr="007E006B">
        <w:rPr>
          <w:b/>
          <w:bCs/>
        </w:rPr>
        <w:t>4.</w:t>
      </w:r>
      <w:r>
        <w:rPr>
          <w:b/>
          <w:bCs/>
        </w:rPr>
        <w:t>3</w:t>
      </w:r>
      <w:r w:rsidRPr="007E006B">
        <w:rPr>
          <w:b/>
          <w:bCs/>
        </w:rPr>
        <w:t xml:space="preserve"> </w:t>
      </w:r>
      <w:r w:rsidR="009B7CE3" w:rsidRPr="00C217CD">
        <w:rPr>
          <w:b/>
          <w:bCs/>
        </w:rPr>
        <w:t>З</w:t>
      </w:r>
      <w:r w:rsidR="00074330" w:rsidRPr="00C217CD">
        <w:rPr>
          <w:b/>
          <w:bCs/>
        </w:rPr>
        <w:t>адач</w:t>
      </w:r>
      <w:r w:rsidR="009B7CE3" w:rsidRPr="00C217CD">
        <w:rPr>
          <w:b/>
          <w:bCs/>
        </w:rPr>
        <w:t>и</w:t>
      </w:r>
      <w:r w:rsidR="00074330" w:rsidRPr="00C217CD">
        <w:rPr>
          <w:b/>
          <w:bCs/>
        </w:rPr>
        <w:t xml:space="preserve"> профессиональной деятельности</w:t>
      </w:r>
    </w:p>
    <w:p w:rsidR="00E734E3" w:rsidRPr="007E006B" w:rsidRDefault="00E734E3" w:rsidP="00C217CD">
      <w:pPr>
        <w:ind w:firstLine="709"/>
        <w:jc w:val="both"/>
        <w:rPr>
          <w:b/>
          <w:bCs/>
        </w:rPr>
      </w:pPr>
    </w:p>
    <w:p w:rsidR="00E734E3" w:rsidRPr="007E006B" w:rsidRDefault="00E734E3" w:rsidP="00C217CD">
      <w:pPr>
        <w:pStyle w:val="ae"/>
        <w:spacing w:before="0" w:beforeAutospacing="0" w:after="0" w:afterAutospacing="0"/>
        <w:ind w:firstLine="709"/>
        <w:jc w:val="both"/>
      </w:pPr>
      <w:r w:rsidRPr="007E006B">
        <w:rPr>
          <w:rFonts w:ascii="TimesNewRomanPSMT" w:hAnsi="TimesNewRomanPSMT"/>
        </w:rPr>
        <w:t>В рамках освоения программы бакалавриата выпускники могут готовиться к решению задач профессиональной̆ деятельности трех типов.</w:t>
      </w:r>
    </w:p>
    <w:p w:rsidR="00E734E3" w:rsidRPr="007E006B" w:rsidRDefault="00E734E3" w:rsidP="00C217CD">
      <w:pPr>
        <w:pStyle w:val="ae"/>
        <w:spacing w:before="0" w:beforeAutospacing="0" w:after="0" w:afterAutospacing="0"/>
        <w:ind w:firstLine="709"/>
        <w:jc w:val="both"/>
        <w:rPr>
          <w:rFonts w:ascii="TimesNewRomanPSMT" w:hAnsi="TimesNewRomanPSMT"/>
          <w:i/>
        </w:rPr>
      </w:pPr>
    </w:p>
    <w:p w:rsidR="00E734E3" w:rsidRPr="007E006B" w:rsidRDefault="00E734E3" w:rsidP="00C217CD">
      <w:pPr>
        <w:pStyle w:val="ae"/>
        <w:spacing w:before="0" w:beforeAutospacing="0" w:after="0" w:afterAutospacing="0"/>
        <w:ind w:firstLine="709"/>
        <w:jc w:val="both"/>
        <w:rPr>
          <w:i/>
        </w:rPr>
      </w:pPr>
      <w:r w:rsidRPr="007E006B">
        <w:rPr>
          <w:rFonts w:ascii="TimesNewRomanPSMT" w:hAnsi="TimesNewRomanPSMT"/>
          <w:i/>
        </w:rPr>
        <w:t>Производственно-технологический тип задач профессиональной деятельности:</w:t>
      </w:r>
    </w:p>
    <w:p w:rsidR="00786253" w:rsidRPr="007E006B" w:rsidRDefault="00786253" w:rsidP="00C217CD">
      <w:pPr>
        <w:pStyle w:val="ae"/>
        <w:spacing w:before="0" w:beforeAutospacing="0" w:after="0" w:afterAutospacing="0"/>
        <w:ind w:firstLine="709"/>
        <w:jc w:val="both"/>
        <w:rPr>
          <w:rFonts w:ascii="TimesNewRomanPSMT" w:hAnsi="TimesNewRomanPSMT"/>
        </w:rPr>
      </w:pPr>
    </w:p>
    <w:p w:rsidR="00E734E3" w:rsidRPr="007E006B" w:rsidRDefault="00E734E3" w:rsidP="00C217CD">
      <w:pPr>
        <w:pStyle w:val="ae"/>
        <w:spacing w:before="0" w:beforeAutospacing="0" w:after="0" w:afterAutospacing="0"/>
        <w:ind w:firstLine="709"/>
        <w:jc w:val="both"/>
      </w:pPr>
      <w:r w:rsidRPr="007E006B">
        <w:rPr>
          <w:rFonts w:ascii="TimesNewRomanPSMT" w:hAnsi="TimesNewRomanPSMT"/>
        </w:rPr>
        <w:t>- контроль соблюдения технологической дисциплины при изготовлении изделий;</w:t>
      </w:r>
    </w:p>
    <w:p w:rsidR="00E734E3" w:rsidRPr="007E006B" w:rsidRDefault="00E734E3" w:rsidP="00C217CD">
      <w:pPr>
        <w:pStyle w:val="ae"/>
        <w:spacing w:before="0" w:beforeAutospacing="0" w:after="0" w:afterAutospacing="0"/>
        <w:ind w:firstLine="709"/>
        <w:jc w:val="both"/>
      </w:pPr>
      <w:r w:rsidRPr="007E006B">
        <w:rPr>
          <w:rFonts w:ascii="TimesNewRomanPSMT" w:hAnsi="TimesNewRomanPSMT"/>
        </w:rPr>
        <w:t>- организация рабочих мест, их техническое оснащение с размещением технологич</w:t>
      </w:r>
      <w:r w:rsidRPr="007E006B">
        <w:rPr>
          <w:rFonts w:ascii="TimesNewRomanPSMT" w:hAnsi="TimesNewRomanPSMT"/>
        </w:rPr>
        <w:t>е</w:t>
      </w:r>
      <w:r w:rsidRPr="007E006B">
        <w:rPr>
          <w:rFonts w:ascii="TimesNewRomanPSMT" w:hAnsi="TimesNewRomanPSMT"/>
        </w:rPr>
        <w:t>ского оборудования;</w:t>
      </w:r>
    </w:p>
    <w:p w:rsidR="00E734E3" w:rsidRPr="007E006B" w:rsidRDefault="00E734E3" w:rsidP="00C217CD">
      <w:pPr>
        <w:pStyle w:val="ae"/>
        <w:spacing w:before="0" w:beforeAutospacing="0" w:after="0" w:afterAutospacing="0"/>
        <w:ind w:firstLine="709"/>
        <w:jc w:val="both"/>
      </w:pPr>
      <w:r w:rsidRPr="007E006B">
        <w:rPr>
          <w:rFonts w:ascii="TimesNewRomanPSMT" w:hAnsi="TimesNewRomanPSMT"/>
        </w:rPr>
        <w:t>- организация метрологического обеспечения технологических процессов, использ</w:t>
      </w:r>
      <w:r w:rsidRPr="007E006B">
        <w:rPr>
          <w:rFonts w:ascii="TimesNewRomanPSMT" w:hAnsi="TimesNewRomanPSMT"/>
        </w:rPr>
        <w:t>о</w:t>
      </w:r>
      <w:r w:rsidRPr="007E006B">
        <w:rPr>
          <w:rFonts w:ascii="TimesNewRomanPSMT" w:hAnsi="TimesNewRomanPSMT"/>
        </w:rPr>
        <w:t>вание типовых методов контроля качества выпускаемой продукции;</w:t>
      </w:r>
    </w:p>
    <w:p w:rsidR="00E734E3" w:rsidRPr="007E006B" w:rsidRDefault="00E734E3" w:rsidP="00C217CD">
      <w:pPr>
        <w:pStyle w:val="ae"/>
        <w:spacing w:before="0" w:beforeAutospacing="0" w:after="0" w:afterAutospacing="0"/>
        <w:ind w:firstLine="709"/>
        <w:jc w:val="both"/>
      </w:pPr>
      <w:r w:rsidRPr="007E006B">
        <w:rPr>
          <w:rFonts w:ascii="TimesNewRomanPSMT" w:hAnsi="TimesNewRomanPSMT"/>
        </w:rPr>
        <w:t>- разработка технологий и процессов изготовления деталей различной сложности;</w:t>
      </w:r>
    </w:p>
    <w:p w:rsidR="00E734E3" w:rsidRPr="007E006B" w:rsidRDefault="00E734E3" w:rsidP="00C217CD">
      <w:pPr>
        <w:pStyle w:val="ae"/>
        <w:spacing w:before="0" w:beforeAutospacing="0" w:after="0" w:afterAutospacing="0"/>
        <w:ind w:firstLine="709"/>
        <w:jc w:val="both"/>
      </w:pPr>
      <w:r w:rsidRPr="007E006B">
        <w:rPr>
          <w:rFonts w:ascii="TimesNewRomanPSMT" w:hAnsi="TimesNewRomanPSMT"/>
        </w:rPr>
        <w:t>- обслуживание технологического оборудования для реализации производственных процессов;</w:t>
      </w:r>
    </w:p>
    <w:p w:rsidR="00E734E3" w:rsidRPr="007E006B" w:rsidRDefault="00E734E3" w:rsidP="00C217CD">
      <w:pPr>
        <w:pStyle w:val="ae"/>
        <w:spacing w:before="0" w:beforeAutospacing="0" w:after="0" w:afterAutospacing="0"/>
        <w:ind w:firstLine="709"/>
        <w:jc w:val="both"/>
      </w:pPr>
      <w:r w:rsidRPr="007E006B">
        <w:rPr>
          <w:rFonts w:ascii="TimesNewRomanPSMT" w:hAnsi="TimesNewRomanPSMT"/>
        </w:rPr>
        <w:t>- участие в работах по доводке и освоению технологических процессов в ходе подг</w:t>
      </w:r>
      <w:r w:rsidRPr="007E006B">
        <w:rPr>
          <w:rFonts w:ascii="TimesNewRomanPSMT" w:hAnsi="TimesNewRomanPSMT"/>
        </w:rPr>
        <w:t>о</w:t>
      </w:r>
      <w:r w:rsidRPr="007E006B">
        <w:rPr>
          <w:rFonts w:ascii="TimesNewRomanPSMT" w:hAnsi="TimesNewRomanPSMT"/>
        </w:rPr>
        <w:t>товки производства новой продукции;</w:t>
      </w:r>
    </w:p>
    <w:p w:rsidR="00E734E3" w:rsidRPr="007E006B" w:rsidRDefault="00E734E3" w:rsidP="00C217CD">
      <w:pPr>
        <w:pStyle w:val="ae"/>
        <w:spacing w:before="0" w:beforeAutospacing="0" w:after="0" w:afterAutospacing="0"/>
        <w:ind w:firstLine="709"/>
        <w:jc w:val="both"/>
      </w:pPr>
      <w:r w:rsidRPr="007E006B">
        <w:rPr>
          <w:rFonts w:ascii="TimesNewRomanPSMT" w:hAnsi="TimesNewRomanPSMT"/>
        </w:rPr>
        <w:t>- подготовка технической документации по менеджменту качества технологических процессов на производственных участках;</w:t>
      </w:r>
    </w:p>
    <w:p w:rsidR="00E734E3" w:rsidRPr="007E006B" w:rsidRDefault="00E734E3" w:rsidP="00C217CD">
      <w:pPr>
        <w:pStyle w:val="ae"/>
        <w:spacing w:before="0" w:beforeAutospacing="0" w:after="0" w:afterAutospacing="0"/>
        <w:ind w:firstLine="709"/>
        <w:jc w:val="both"/>
      </w:pPr>
      <w:r w:rsidRPr="007E006B">
        <w:rPr>
          <w:rFonts w:ascii="TimesNewRomanPSMT" w:hAnsi="TimesNewRomanPSMT"/>
        </w:rPr>
        <w:t>- контроль соблюдения экологической безопасности проведения работ;</w:t>
      </w:r>
    </w:p>
    <w:p w:rsidR="00E734E3" w:rsidRPr="007E006B" w:rsidRDefault="00E734E3" w:rsidP="00C217CD">
      <w:pPr>
        <w:pStyle w:val="ae"/>
        <w:spacing w:before="0" w:beforeAutospacing="0" w:after="0" w:afterAutospacing="0"/>
        <w:ind w:firstLine="709"/>
        <w:jc w:val="both"/>
      </w:pPr>
      <w:r w:rsidRPr="007E006B">
        <w:rPr>
          <w:rFonts w:ascii="TimesNewRomanPSMT" w:hAnsi="TimesNewRomanPSMT"/>
        </w:rPr>
        <w:t>- наладка, настройка, регулирование и опытная проверка технологического оборуд</w:t>
      </w:r>
      <w:r w:rsidRPr="007E006B">
        <w:rPr>
          <w:rFonts w:ascii="TimesNewRomanPSMT" w:hAnsi="TimesNewRomanPSMT"/>
        </w:rPr>
        <w:t>о</w:t>
      </w:r>
      <w:r w:rsidRPr="007E006B">
        <w:rPr>
          <w:rFonts w:ascii="TimesNewRomanPSMT" w:hAnsi="TimesNewRomanPSMT"/>
        </w:rPr>
        <w:t>вания и программных средств;</w:t>
      </w:r>
    </w:p>
    <w:p w:rsidR="00E734E3" w:rsidRPr="007E006B" w:rsidRDefault="00E734E3" w:rsidP="00C217CD">
      <w:pPr>
        <w:pStyle w:val="ae"/>
        <w:spacing w:before="0" w:beforeAutospacing="0" w:after="0" w:afterAutospacing="0"/>
        <w:ind w:firstLine="709"/>
        <w:jc w:val="both"/>
      </w:pPr>
      <w:r w:rsidRPr="007E006B">
        <w:rPr>
          <w:rFonts w:ascii="TimesNewRomanPSMT" w:hAnsi="TimesNewRomanPSMT"/>
        </w:rPr>
        <w:t>- монтаж, наладка, испытания и сдача в эксплуатацию новых образцов изделий, узлов и деталей выпускаемой продукции;</w:t>
      </w:r>
    </w:p>
    <w:p w:rsidR="00E734E3" w:rsidRPr="007E006B" w:rsidRDefault="00E734E3" w:rsidP="00C217CD">
      <w:pPr>
        <w:pStyle w:val="ae"/>
        <w:spacing w:before="0" w:beforeAutospacing="0" w:after="0" w:afterAutospacing="0"/>
        <w:ind w:firstLine="709"/>
        <w:jc w:val="both"/>
      </w:pPr>
      <w:r w:rsidRPr="007E006B">
        <w:rPr>
          <w:rFonts w:ascii="TimesNewRomanPSMT" w:hAnsi="TimesNewRomanPSMT"/>
        </w:rPr>
        <w:t>- проверка технического состояния и остаточного ресурса технологического оборуд</w:t>
      </w:r>
      <w:r w:rsidRPr="007E006B">
        <w:rPr>
          <w:rFonts w:ascii="TimesNewRomanPSMT" w:hAnsi="TimesNewRomanPSMT"/>
        </w:rPr>
        <w:t>о</w:t>
      </w:r>
      <w:r w:rsidRPr="007E006B">
        <w:rPr>
          <w:rFonts w:ascii="TimesNewRomanPSMT" w:hAnsi="TimesNewRomanPSMT"/>
        </w:rPr>
        <w:t xml:space="preserve">вания; </w:t>
      </w:r>
    </w:p>
    <w:p w:rsidR="00E734E3" w:rsidRPr="007E006B" w:rsidRDefault="00E734E3" w:rsidP="00C217CD">
      <w:pPr>
        <w:pStyle w:val="ae"/>
        <w:spacing w:before="0" w:beforeAutospacing="0" w:after="0" w:afterAutospacing="0"/>
        <w:ind w:firstLine="709"/>
        <w:jc w:val="both"/>
        <w:rPr>
          <w:rFonts w:ascii="TimesNewRomanPSMT" w:hAnsi="TimesNewRomanPSMT"/>
        </w:rPr>
      </w:pPr>
      <w:r w:rsidRPr="007E006B">
        <w:rPr>
          <w:rFonts w:ascii="TimesNewRomanPSMT" w:hAnsi="TimesNewRomanPSMT"/>
        </w:rPr>
        <w:t>- организация профилактических осмотров и текущего ремонта;</w:t>
      </w:r>
    </w:p>
    <w:p w:rsidR="00E734E3" w:rsidRPr="007E006B" w:rsidRDefault="00E734E3" w:rsidP="00C217CD">
      <w:pPr>
        <w:pStyle w:val="ae"/>
        <w:spacing w:before="0" w:beforeAutospacing="0" w:after="0" w:afterAutospacing="0"/>
        <w:ind w:firstLine="709"/>
        <w:jc w:val="both"/>
        <w:rPr>
          <w:rFonts w:ascii="TimesNewRomanPSMT" w:hAnsi="TimesNewRomanPSMT"/>
        </w:rPr>
      </w:pPr>
      <w:r w:rsidRPr="007E006B">
        <w:rPr>
          <w:rFonts w:ascii="TimesNewRomanPSMT" w:hAnsi="TimesNewRomanPSMT"/>
        </w:rPr>
        <w:t>- приемка и освоение вводимого оборудования;</w:t>
      </w:r>
    </w:p>
    <w:p w:rsidR="00E734E3" w:rsidRPr="007E006B" w:rsidRDefault="00E734E3" w:rsidP="00C217CD">
      <w:pPr>
        <w:pStyle w:val="ae"/>
        <w:spacing w:before="0" w:beforeAutospacing="0" w:after="0" w:afterAutospacing="0"/>
        <w:ind w:firstLine="709"/>
        <w:jc w:val="both"/>
        <w:rPr>
          <w:rFonts w:ascii="TimesNewRomanPSMT" w:hAnsi="TimesNewRomanPSMT"/>
        </w:rPr>
      </w:pPr>
      <w:r w:rsidRPr="007E006B">
        <w:rPr>
          <w:rFonts w:ascii="TimesNewRomanPSMT" w:hAnsi="TimesNewRomanPSMT"/>
        </w:rPr>
        <w:t>- составление инструкций по эксплуатации оборудования и программ испытаний;</w:t>
      </w:r>
    </w:p>
    <w:p w:rsidR="00E734E3" w:rsidRPr="007E006B" w:rsidRDefault="00E734E3" w:rsidP="00C217CD">
      <w:pPr>
        <w:pStyle w:val="ae"/>
        <w:spacing w:before="0" w:beforeAutospacing="0" w:after="0" w:afterAutospacing="0"/>
        <w:ind w:firstLine="709"/>
        <w:jc w:val="both"/>
      </w:pPr>
      <w:r w:rsidRPr="007E006B">
        <w:rPr>
          <w:rFonts w:ascii="TimesNewRomanPSMT" w:hAnsi="TimesNewRomanPSMT"/>
        </w:rPr>
        <w:t>- составление заявок на оборудование и запасные части, подготовка технической д</w:t>
      </w:r>
      <w:r w:rsidRPr="007E006B">
        <w:rPr>
          <w:rFonts w:ascii="TimesNewRomanPSMT" w:hAnsi="TimesNewRomanPSMT"/>
        </w:rPr>
        <w:t>о</w:t>
      </w:r>
      <w:r w:rsidRPr="007E006B">
        <w:rPr>
          <w:rFonts w:ascii="TimesNewRomanPSMT" w:hAnsi="TimesNewRomanPSMT"/>
        </w:rPr>
        <w:t>кументации на его ремонт.</w:t>
      </w:r>
    </w:p>
    <w:p w:rsidR="00E734E3" w:rsidRPr="007E006B" w:rsidRDefault="00E734E3" w:rsidP="00C217CD">
      <w:pPr>
        <w:pStyle w:val="ae"/>
        <w:spacing w:before="0" w:beforeAutospacing="0" w:after="0" w:afterAutospacing="0"/>
        <w:ind w:firstLine="709"/>
        <w:jc w:val="both"/>
        <w:rPr>
          <w:rFonts w:ascii="TimesNewRomanPSMT" w:hAnsi="TimesNewRomanPSMT"/>
          <w:i/>
        </w:rPr>
      </w:pPr>
    </w:p>
    <w:p w:rsidR="00E734E3" w:rsidRPr="007E006B" w:rsidRDefault="00E734E3" w:rsidP="00C217CD">
      <w:pPr>
        <w:pStyle w:val="ae"/>
        <w:spacing w:before="0" w:beforeAutospacing="0" w:after="0" w:afterAutospacing="0"/>
        <w:ind w:firstLine="709"/>
        <w:jc w:val="both"/>
        <w:rPr>
          <w:rFonts w:ascii="TimesNewRomanPSMT" w:hAnsi="TimesNewRomanPSMT"/>
          <w:i/>
        </w:rPr>
      </w:pPr>
      <w:r w:rsidRPr="007E006B">
        <w:rPr>
          <w:rFonts w:ascii="TimesNewRomanPSMT" w:hAnsi="TimesNewRomanPSMT"/>
          <w:i/>
        </w:rPr>
        <w:t>Организационно-управленческий тип задач профессиональной деятельности:</w:t>
      </w:r>
    </w:p>
    <w:p w:rsidR="00786253" w:rsidRPr="007E006B" w:rsidRDefault="00786253" w:rsidP="00C217CD">
      <w:pPr>
        <w:pStyle w:val="ae"/>
        <w:spacing w:before="0" w:beforeAutospacing="0" w:after="0" w:afterAutospacing="0"/>
        <w:ind w:firstLine="709"/>
        <w:jc w:val="both"/>
        <w:rPr>
          <w:rFonts w:ascii="TimesNewRomanPSMT" w:hAnsi="TimesNewRomanPSMT"/>
        </w:rPr>
      </w:pPr>
    </w:p>
    <w:p w:rsidR="00E734E3" w:rsidRPr="007E006B" w:rsidRDefault="00E734E3" w:rsidP="00C217CD">
      <w:pPr>
        <w:pStyle w:val="ae"/>
        <w:spacing w:before="0" w:beforeAutospacing="0" w:after="0" w:afterAutospacing="0"/>
        <w:ind w:firstLine="709"/>
        <w:jc w:val="both"/>
        <w:rPr>
          <w:rFonts w:ascii="TimesNewRomanPSMT" w:hAnsi="TimesNewRomanPSMT"/>
        </w:rPr>
      </w:pPr>
      <w:r w:rsidRPr="007E006B">
        <w:rPr>
          <w:rFonts w:ascii="TimesNewRomanPSMT" w:hAnsi="TimesNewRomanPSMT"/>
        </w:rPr>
        <w:t>- организация работы малых коллективов исполнителей;</w:t>
      </w:r>
    </w:p>
    <w:p w:rsidR="00E734E3" w:rsidRPr="007E006B" w:rsidRDefault="00E734E3" w:rsidP="00C217CD">
      <w:pPr>
        <w:pStyle w:val="ae"/>
        <w:spacing w:before="0" w:beforeAutospacing="0" w:after="0" w:afterAutospacing="0"/>
        <w:ind w:firstLine="709"/>
        <w:jc w:val="both"/>
      </w:pPr>
      <w:r w:rsidRPr="007E006B">
        <w:rPr>
          <w:rFonts w:ascii="TimesNewRomanPSMT" w:hAnsi="TimesNewRomanPSMT"/>
        </w:rPr>
        <w:t>- составление технической документации (графиков работ, инструкций, смет,</w:t>
      </w:r>
    </w:p>
    <w:p w:rsidR="00E734E3" w:rsidRPr="007E006B" w:rsidRDefault="00E734E3" w:rsidP="00C217CD">
      <w:pPr>
        <w:pStyle w:val="ae"/>
        <w:spacing w:before="0" w:beforeAutospacing="0" w:after="0" w:afterAutospacing="0"/>
        <w:ind w:firstLine="709"/>
        <w:jc w:val="both"/>
        <w:rPr>
          <w:rFonts w:ascii="TimesNewRomanPSMT" w:hAnsi="TimesNewRomanPSMT"/>
        </w:rPr>
      </w:pPr>
      <w:r w:rsidRPr="007E006B">
        <w:rPr>
          <w:rFonts w:ascii="TimesNewRomanPSMT" w:hAnsi="TimesNewRomanPSMT"/>
        </w:rPr>
        <w:t>- планов, заявок на материалы и оборудование) и подготовка отчетности по устано</w:t>
      </w:r>
      <w:r w:rsidRPr="007E006B">
        <w:rPr>
          <w:rFonts w:ascii="TimesNewRomanPSMT" w:hAnsi="TimesNewRomanPSMT"/>
        </w:rPr>
        <w:t>в</w:t>
      </w:r>
      <w:r w:rsidRPr="007E006B">
        <w:rPr>
          <w:rFonts w:ascii="TimesNewRomanPSMT" w:hAnsi="TimesNewRomanPSMT"/>
        </w:rPr>
        <w:t>ленным формам;</w:t>
      </w:r>
    </w:p>
    <w:p w:rsidR="00E734E3" w:rsidRPr="007E006B" w:rsidRDefault="00E734E3" w:rsidP="00C217CD">
      <w:pPr>
        <w:pStyle w:val="ae"/>
        <w:spacing w:before="0" w:beforeAutospacing="0" w:after="0" w:afterAutospacing="0"/>
        <w:ind w:firstLine="709"/>
        <w:jc w:val="both"/>
        <w:rPr>
          <w:rFonts w:ascii="TimesNewRomanPSMT" w:hAnsi="TimesNewRomanPSMT"/>
        </w:rPr>
      </w:pPr>
      <w:r w:rsidRPr="007E006B">
        <w:rPr>
          <w:rFonts w:ascii="TimesNewRomanPSMT" w:hAnsi="TimesNewRomanPSMT"/>
        </w:rPr>
        <w:lastRenderedPageBreak/>
        <w:t>- проведение анализа и оценка производственных и непроизводственных затрат на обеспечение требуемого качества продукции, анализ результатов деятельности произво</w:t>
      </w:r>
      <w:r w:rsidRPr="007E006B">
        <w:rPr>
          <w:rFonts w:ascii="TimesNewRomanPSMT" w:hAnsi="TimesNewRomanPSMT"/>
        </w:rPr>
        <w:t>д</w:t>
      </w:r>
      <w:r w:rsidRPr="007E006B">
        <w:rPr>
          <w:rFonts w:ascii="TimesNewRomanPSMT" w:hAnsi="TimesNewRomanPSMT"/>
        </w:rPr>
        <w:t>ственных подразделений;</w:t>
      </w:r>
    </w:p>
    <w:p w:rsidR="00E734E3" w:rsidRPr="007E006B" w:rsidRDefault="00E734E3" w:rsidP="00C217CD">
      <w:pPr>
        <w:pStyle w:val="ae"/>
        <w:spacing w:before="0" w:beforeAutospacing="0" w:after="0" w:afterAutospacing="0"/>
        <w:ind w:firstLine="709"/>
        <w:jc w:val="both"/>
      </w:pPr>
      <w:r w:rsidRPr="007E006B">
        <w:rPr>
          <w:rFonts w:ascii="TimesNewRomanPSMT" w:hAnsi="TimesNewRomanPSMT"/>
        </w:rPr>
        <w:t>- подготовка исходных данных для выбора и обоснования научно-технических и орг</w:t>
      </w:r>
      <w:r w:rsidRPr="007E006B">
        <w:rPr>
          <w:rFonts w:ascii="TimesNewRomanPSMT" w:hAnsi="TimesNewRomanPSMT"/>
        </w:rPr>
        <w:t>а</w:t>
      </w:r>
      <w:r w:rsidRPr="007E006B">
        <w:rPr>
          <w:rFonts w:ascii="TimesNewRomanPSMT" w:hAnsi="TimesNewRomanPSMT"/>
        </w:rPr>
        <w:t>низационных решений на основе экономических решений;</w:t>
      </w:r>
    </w:p>
    <w:p w:rsidR="00E734E3" w:rsidRPr="007E006B" w:rsidRDefault="00E734E3" w:rsidP="00C217CD">
      <w:pPr>
        <w:pStyle w:val="ae"/>
        <w:spacing w:before="0" w:beforeAutospacing="0" w:after="0" w:afterAutospacing="0"/>
        <w:ind w:firstLine="709"/>
        <w:jc w:val="both"/>
      </w:pPr>
      <w:r w:rsidRPr="007E006B">
        <w:rPr>
          <w:rFonts w:ascii="TimesNewRomanPSMT" w:hAnsi="TimesNewRomanPSMT"/>
        </w:rPr>
        <w:t>- выполнение работ по стандартизации, технической подготовке к сертификации те</w:t>
      </w:r>
      <w:r w:rsidRPr="007E006B">
        <w:rPr>
          <w:rFonts w:ascii="TimesNewRomanPSMT" w:hAnsi="TimesNewRomanPSMT"/>
        </w:rPr>
        <w:t>х</w:t>
      </w:r>
      <w:r w:rsidRPr="007E006B">
        <w:rPr>
          <w:rFonts w:ascii="TimesNewRomanPSMT" w:hAnsi="TimesNewRomanPSMT"/>
        </w:rPr>
        <w:t>нических средств, систем, процессов, оборудования и материалов;</w:t>
      </w:r>
    </w:p>
    <w:p w:rsidR="00E734E3" w:rsidRPr="007E006B" w:rsidRDefault="00E734E3" w:rsidP="00C217CD">
      <w:pPr>
        <w:pStyle w:val="ae"/>
        <w:spacing w:before="0" w:beforeAutospacing="0" w:after="0" w:afterAutospacing="0"/>
        <w:ind w:firstLine="709"/>
        <w:jc w:val="both"/>
      </w:pPr>
      <w:r w:rsidRPr="007E006B">
        <w:rPr>
          <w:rFonts w:ascii="TimesNewRomanPSMT" w:hAnsi="TimesNewRomanPSMT"/>
        </w:rPr>
        <w:t>- разработка оперативных планов работы первичных производственных подраздел</w:t>
      </w:r>
      <w:r w:rsidRPr="007E006B">
        <w:rPr>
          <w:rFonts w:ascii="TimesNewRomanPSMT" w:hAnsi="TimesNewRomanPSMT"/>
        </w:rPr>
        <w:t>е</w:t>
      </w:r>
      <w:r w:rsidRPr="007E006B">
        <w:rPr>
          <w:rFonts w:ascii="TimesNewRomanPSMT" w:hAnsi="TimesNewRomanPSMT"/>
        </w:rPr>
        <w:t>ний;</w:t>
      </w:r>
    </w:p>
    <w:p w:rsidR="00E734E3" w:rsidRPr="007E006B" w:rsidRDefault="00E734E3" w:rsidP="00C217CD">
      <w:pPr>
        <w:pStyle w:val="ae"/>
        <w:spacing w:before="0" w:beforeAutospacing="0" w:after="0" w:afterAutospacing="0"/>
        <w:ind w:firstLine="709"/>
        <w:jc w:val="both"/>
      </w:pPr>
      <w:r w:rsidRPr="007E006B">
        <w:rPr>
          <w:rFonts w:ascii="TimesNewRomanPSMT" w:hAnsi="TimesNewRomanPSMT"/>
        </w:rPr>
        <w:t>- планирование работы персонала и фондов оплаты труда;</w:t>
      </w:r>
    </w:p>
    <w:p w:rsidR="00E734E3" w:rsidRPr="007E006B" w:rsidRDefault="00E734E3" w:rsidP="00C217CD">
      <w:pPr>
        <w:pStyle w:val="ae"/>
        <w:spacing w:before="0" w:beforeAutospacing="0" w:after="0" w:afterAutospacing="0"/>
        <w:ind w:firstLine="709"/>
        <w:jc w:val="both"/>
      </w:pPr>
      <w:r w:rsidRPr="007E006B">
        <w:rPr>
          <w:rFonts w:ascii="TimesNewRomanPSMT" w:hAnsi="TimesNewRomanPSMT"/>
        </w:rPr>
        <w:t>- подготовка документации для создания системы менеджмента качества на предпр</w:t>
      </w:r>
      <w:r w:rsidRPr="007E006B">
        <w:rPr>
          <w:rFonts w:ascii="TimesNewRomanPSMT" w:hAnsi="TimesNewRomanPSMT"/>
        </w:rPr>
        <w:t>и</w:t>
      </w:r>
      <w:r w:rsidRPr="007E006B">
        <w:rPr>
          <w:rFonts w:ascii="TimesNewRomanPSMT" w:hAnsi="TimesNewRomanPSMT"/>
        </w:rPr>
        <w:t>ятии;</w:t>
      </w:r>
    </w:p>
    <w:p w:rsidR="00E734E3" w:rsidRPr="007E006B" w:rsidRDefault="00E734E3" w:rsidP="00C217CD">
      <w:pPr>
        <w:pStyle w:val="ae"/>
        <w:spacing w:before="0" w:beforeAutospacing="0" w:after="0" w:afterAutospacing="0"/>
        <w:ind w:firstLine="709"/>
        <w:jc w:val="both"/>
      </w:pPr>
      <w:r w:rsidRPr="007E006B">
        <w:rPr>
          <w:rFonts w:ascii="TimesNewRomanPSMT" w:hAnsi="TimesNewRomanPSMT"/>
        </w:rPr>
        <w:t>- проведение организационно-плановых расчетов по созданию или реорганизации производственных участков;</w:t>
      </w:r>
    </w:p>
    <w:p w:rsidR="00E734E3" w:rsidRPr="007E006B" w:rsidRDefault="00E734E3" w:rsidP="00C217CD">
      <w:pPr>
        <w:pStyle w:val="ae"/>
        <w:spacing w:before="0" w:beforeAutospacing="0" w:after="0" w:afterAutospacing="0"/>
        <w:ind w:firstLine="709"/>
        <w:jc w:val="both"/>
        <w:rPr>
          <w:rFonts w:ascii="TimesNewRomanPSMT" w:hAnsi="TimesNewRomanPSMT"/>
          <w:i/>
        </w:rPr>
      </w:pPr>
    </w:p>
    <w:p w:rsidR="00E734E3" w:rsidRPr="007E006B" w:rsidRDefault="00E734E3" w:rsidP="00C217CD">
      <w:pPr>
        <w:pStyle w:val="ae"/>
        <w:spacing w:before="0" w:beforeAutospacing="0" w:after="0" w:afterAutospacing="0"/>
        <w:ind w:firstLine="709"/>
        <w:jc w:val="both"/>
        <w:rPr>
          <w:i/>
        </w:rPr>
      </w:pPr>
      <w:r w:rsidRPr="007E006B">
        <w:rPr>
          <w:rFonts w:ascii="TimesNewRomanPSMT" w:hAnsi="TimesNewRomanPSMT"/>
          <w:i/>
        </w:rPr>
        <w:t>Проектно-конструкторский тип задач профессиональной деятельности:</w:t>
      </w:r>
    </w:p>
    <w:p w:rsidR="00786253" w:rsidRPr="007E006B" w:rsidRDefault="00786253" w:rsidP="00C217CD">
      <w:pPr>
        <w:pStyle w:val="ae"/>
        <w:spacing w:before="0" w:beforeAutospacing="0" w:after="0" w:afterAutospacing="0"/>
        <w:ind w:firstLine="709"/>
        <w:jc w:val="both"/>
        <w:rPr>
          <w:rFonts w:ascii="TimesNewRomanPSMT" w:hAnsi="TimesNewRomanPSMT"/>
        </w:rPr>
      </w:pPr>
    </w:p>
    <w:p w:rsidR="00E734E3" w:rsidRPr="007E006B" w:rsidRDefault="00E734E3" w:rsidP="00C217CD">
      <w:pPr>
        <w:pStyle w:val="ae"/>
        <w:spacing w:before="0" w:beforeAutospacing="0" w:after="0" w:afterAutospacing="0"/>
        <w:ind w:firstLine="709"/>
        <w:jc w:val="both"/>
      </w:pPr>
      <w:r w:rsidRPr="007E006B">
        <w:rPr>
          <w:rFonts w:ascii="TimesNewRomanPSMT" w:hAnsi="TimesNewRomanPSMT"/>
        </w:rPr>
        <w:t>- сбор и анализ исходных информационных данных для проектирования изделий м</w:t>
      </w:r>
      <w:r w:rsidRPr="007E006B">
        <w:rPr>
          <w:rFonts w:ascii="TimesNewRomanPSMT" w:hAnsi="TimesNewRomanPSMT"/>
        </w:rPr>
        <w:t>а</w:t>
      </w:r>
      <w:r w:rsidRPr="007E006B">
        <w:rPr>
          <w:rFonts w:ascii="TimesNewRomanPSMT" w:hAnsi="TimesNewRomanPSMT"/>
        </w:rPr>
        <w:t>шиностроения и технологий их изготовления;</w:t>
      </w:r>
    </w:p>
    <w:p w:rsidR="00E734E3" w:rsidRPr="007E006B" w:rsidRDefault="00E734E3" w:rsidP="00C217CD">
      <w:pPr>
        <w:pStyle w:val="ae"/>
        <w:spacing w:before="0" w:beforeAutospacing="0" w:after="0" w:afterAutospacing="0"/>
        <w:ind w:firstLine="709"/>
        <w:jc w:val="both"/>
      </w:pPr>
      <w:r w:rsidRPr="007E006B">
        <w:rPr>
          <w:rFonts w:ascii="TimesNewRomanPSMT" w:hAnsi="TimesNewRomanPSMT"/>
        </w:rPr>
        <w:t>- расчет и проектирование деталей и узлов машиностроительных конструкций в соо</w:t>
      </w:r>
      <w:r w:rsidRPr="007E006B">
        <w:rPr>
          <w:rFonts w:ascii="TimesNewRomanPSMT" w:hAnsi="TimesNewRomanPSMT"/>
        </w:rPr>
        <w:t>т</w:t>
      </w:r>
      <w:r w:rsidRPr="007E006B">
        <w:rPr>
          <w:rFonts w:ascii="TimesNewRomanPSMT" w:hAnsi="TimesNewRomanPSMT"/>
        </w:rPr>
        <w:t>ветствии с техническими заданиями и использованием стандартных средств автоматизации проектирования;</w:t>
      </w:r>
    </w:p>
    <w:p w:rsidR="00E734E3" w:rsidRPr="007E006B" w:rsidRDefault="00E734E3" w:rsidP="00C217CD">
      <w:pPr>
        <w:pStyle w:val="ae"/>
        <w:spacing w:before="0" w:beforeAutospacing="0" w:after="0" w:afterAutospacing="0"/>
        <w:ind w:firstLine="709"/>
        <w:jc w:val="both"/>
      </w:pPr>
      <w:r w:rsidRPr="007E006B">
        <w:rPr>
          <w:rFonts w:ascii="TimesNewRomanPSMT" w:hAnsi="TimesNewRomanPSMT"/>
        </w:rPr>
        <w:t>- разработка рабочей проектной и технической документации, оформление законче</w:t>
      </w:r>
      <w:r w:rsidRPr="007E006B">
        <w:rPr>
          <w:rFonts w:ascii="TimesNewRomanPSMT" w:hAnsi="TimesNewRomanPSMT"/>
        </w:rPr>
        <w:t>н</w:t>
      </w:r>
      <w:r w:rsidRPr="007E006B">
        <w:rPr>
          <w:rFonts w:ascii="TimesNewRomanPSMT" w:hAnsi="TimesNewRomanPSMT"/>
        </w:rPr>
        <w:t>ных проектно-конструкторских работ;</w:t>
      </w:r>
    </w:p>
    <w:p w:rsidR="00E734E3" w:rsidRPr="007E006B" w:rsidRDefault="00E734E3" w:rsidP="00C217CD">
      <w:pPr>
        <w:pStyle w:val="ae"/>
        <w:spacing w:before="0" w:beforeAutospacing="0" w:after="0" w:afterAutospacing="0"/>
        <w:ind w:firstLine="709"/>
        <w:jc w:val="both"/>
      </w:pPr>
      <w:r w:rsidRPr="007E006B">
        <w:rPr>
          <w:rFonts w:ascii="TimesNewRomanPSMT" w:hAnsi="TimesNewRomanPSMT"/>
        </w:rPr>
        <w:t>- проведение контроля соответствия разрабатываемых проектов и технической док</w:t>
      </w:r>
      <w:r w:rsidRPr="007E006B">
        <w:rPr>
          <w:rFonts w:ascii="TimesNewRomanPSMT" w:hAnsi="TimesNewRomanPSMT"/>
        </w:rPr>
        <w:t>у</w:t>
      </w:r>
      <w:r w:rsidRPr="007E006B">
        <w:rPr>
          <w:rFonts w:ascii="TimesNewRomanPSMT" w:hAnsi="TimesNewRomanPSMT"/>
        </w:rPr>
        <w:t>ментации стандартам, техническим условиям и другим нормативным документам;</w:t>
      </w:r>
    </w:p>
    <w:p w:rsidR="00E734E3" w:rsidRPr="007E006B" w:rsidRDefault="00E734E3" w:rsidP="00C217CD">
      <w:pPr>
        <w:pStyle w:val="ae"/>
        <w:spacing w:before="0" w:beforeAutospacing="0" w:after="0" w:afterAutospacing="0"/>
        <w:ind w:firstLine="709"/>
        <w:jc w:val="both"/>
      </w:pPr>
      <w:r w:rsidRPr="007E006B">
        <w:rPr>
          <w:rFonts w:ascii="TimesNewRomanPSMT" w:hAnsi="TimesNewRomanPSMT"/>
        </w:rPr>
        <w:t>- проведение предварительного технико-экономического обоснования проектных р</w:t>
      </w:r>
      <w:r w:rsidRPr="007E006B">
        <w:rPr>
          <w:rFonts w:ascii="TimesNewRomanPSMT" w:hAnsi="TimesNewRomanPSMT"/>
        </w:rPr>
        <w:t>е</w:t>
      </w:r>
      <w:r w:rsidRPr="007E006B">
        <w:rPr>
          <w:rFonts w:ascii="TimesNewRomanPSMT" w:hAnsi="TimesNewRomanPSMT"/>
        </w:rPr>
        <w:t>шений.</w:t>
      </w:r>
    </w:p>
    <w:p w:rsidR="00E734E3" w:rsidRPr="007E006B" w:rsidRDefault="00E734E3" w:rsidP="00C217CD">
      <w:pPr>
        <w:pStyle w:val="a8"/>
        <w:ind w:left="0" w:firstLine="709"/>
        <w:jc w:val="both"/>
        <w:rPr>
          <w:b/>
          <w:bCs/>
        </w:rPr>
      </w:pPr>
    </w:p>
    <w:p w:rsidR="009B7CE3" w:rsidRPr="007E006B" w:rsidRDefault="00074330" w:rsidP="00C217CD">
      <w:pPr>
        <w:pStyle w:val="a8"/>
        <w:ind w:left="0" w:firstLine="709"/>
        <w:jc w:val="both"/>
        <w:rPr>
          <w:b/>
          <w:bCs/>
        </w:rPr>
      </w:pPr>
      <w:r w:rsidRPr="007E006B">
        <w:rPr>
          <w:b/>
          <w:bCs/>
        </w:rPr>
        <w:t>4.</w:t>
      </w:r>
      <w:r w:rsidR="009B7CE3" w:rsidRPr="007E006B">
        <w:rPr>
          <w:b/>
          <w:bCs/>
        </w:rPr>
        <w:t>4 О</w:t>
      </w:r>
      <w:r w:rsidRPr="007E006B">
        <w:rPr>
          <w:b/>
          <w:bCs/>
        </w:rPr>
        <w:t>бъект</w:t>
      </w:r>
      <w:r w:rsidR="009B7CE3" w:rsidRPr="007E006B">
        <w:rPr>
          <w:b/>
          <w:bCs/>
        </w:rPr>
        <w:t>ы</w:t>
      </w:r>
      <w:r w:rsidRPr="007E006B">
        <w:rPr>
          <w:b/>
          <w:bCs/>
        </w:rPr>
        <w:t xml:space="preserve"> профессиональной деятельности</w:t>
      </w:r>
    </w:p>
    <w:p w:rsidR="009B7CE3" w:rsidRPr="007E006B" w:rsidRDefault="009B7CE3" w:rsidP="00C217CD">
      <w:pPr>
        <w:pStyle w:val="a8"/>
        <w:ind w:left="0" w:firstLine="709"/>
        <w:jc w:val="both"/>
        <w:rPr>
          <w:b/>
          <w:bCs/>
        </w:rPr>
      </w:pPr>
    </w:p>
    <w:p w:rsidR="00EB4DC5" w:rsidRPr="007E006B" w:rsidRDefault="00EB4DC5" w:rsidP="00C217CD">
      <w:pPr>
        <w:autoSpaceDE w:val="0"/>
        <w:autoSpaceDN w:val="0"/>
        <w:adjustRightInd w:val="0"/>
        <w:ind w:firstLine="709"/>
        <w:jc w:val="both"/>
      </w:pPr>
      <w:r w:rsidRPr="007E006B">
        <w:t>Объектами профессиональной деятельности бакалавров являются:</w:t>
      </w:r>
    </w:p>
    <w:p w:rsidR="00EB4DC5" w:rsidRPr="007E006B" w:rsidRDefault="00EB4DC5" w:rsidP="00C217CD">
      <w:pPr>
        <w:autoSpaceDE w:val="0"/>
        <w:autoSpaceDN w:val="0"/>
        <w:adjustRightInd w:val="0"/>
        <w:ind w:firstLine="709"/>
        <w:jc w:val="both"/>
      </w:pPr>
      <w:r w:rsidRPr="007E006B">
        <w:t>- объекты машиностроительного производства, технологическое оборудование и и</w:t>
      </w:r>
      <w:r w:rsidRPr="007E006B">
        <w:t>н</w:t>
      </w:r>
      <w:r w:rsidRPr="007E006B">
        <w:t>струментальная техника;</w:t>
      </w:r>
    </w:p>
    <w:p w:rsidR="00EB4DC5" w:rsidRPr="007E006B" w:rsidRDefault="00EB4DC5" w:rsidP="00C217CD">
      <w:pPr>
        <w:autoSpaceDE w:val="0"/>
        <w:autoSpaceDN w:val="0"/>
        <w:adjustRightInd w:val="0"/>
        <w:ind w:firstLine="709"/>
        <w:jc w:val="both"/>
      </w:pPr>
      <w:r w:rsidRPr="007E006B">
        <w:t>- технологическая оснастка и средства механизации и автоматизации технологических процессов машиностроения;</w:t>
      </w:r>
    </w:p>
    <w:p w:rsidR="00EB4DC5" w:rsidRPr="007E006B" w:rsidRDefault="00EB4DC5" w:rsidP="00C217CD">
      <w:pPr>
        <w:autoSpaceDE w:val="0"/>
        <w:autoSpaceDN w:val="0"/>
        <w:adjustRightInd w:val="0"/>
        <w:ind w:firstLine="709"/>
        <w:jc w:val="both"/>
      </w:pPr>
      <w:r w:rsidRPr="007E006B">
        <w:t>- производственные технологические процессы, их разработка и освоение новых те</w:t>
      </w:r>
      <w:r w:rsidRPr="007E006B">
        <w:t>х</w:t>
      </w:r>
      <w:r w:rsidRPr="007E006B">
        <w:t>нологий;</w:t>
      </w:r>
    </w:p>
    <w:p w:rsidR="00EB4DC5" w:rsidRPr="007E006B" w:rsidRDefault="00EB4DC5" w:rsidP="00C217CD">
      <w:pPr>
        <w:autoSpaceDE w:val="0"/>
        <w:autoSpaceDN w:val="0"/>
        <w:adjustRightInd w:val="0"/>
        <w:ind w:firstLine="709"/>
        <w:jc w:val="both"/>
      </w:pPr>
      <w:r w:rsidRPr="007E006B">
        <w:t>- нормативно-техническая документация, системы стандартизации и сертификации;</w:t>
      </w:r>
    </w:p>
    <w:p w:rsidR="00EB4DC5" w:rsidRPr="007E006B" w:rsidRDefault="00EB4DC5" w:rsidP="00C217CD">
      <w:pPr>
        <w:autoSpaceDE w:val="0"/>
        <w:autoSpaceDN w:val="0"/>
        <w:adjustRightInd w:val="0"/>
        <w:ind w:firstLine="709"/>
        <w:jc w:val="both"/>
      </w:pPr>
      <w:r w:rsidRPr="007E006B">
        <w:t>- методы и средства испытаний и контроля качества изделий машиностроения.</w:t>
      </w:r>
    </w:p>
    <w:p w:rsidR="00EB4DC5" w:rsidRPr="007E006B" w:rsidRDefault="00EB4DC5" w:rsidP="00C217CD">
      <w:pPr>
        <w:pStyle w:val="a8"/>
        <w:ind w:left="0" w:firstLine="709"/>
        <w:jc w:val="both"/>
        <w:rPr>
          <w:b/>
          <w:bCs/>
        </w:rPr>
      </w:pPr>
    </w:p>
    <w:p w:rsidR="00783F90" w:rsidRPr="00C217CD" w:rsidRDefault="00C217CD" w:rsidP="00C217CD">
      <w:pPr>
        <w:tabs>
          <w:tab w:val="left" w:pos="851"/>
        </w:tabs>
        <w:ind w:firstLine="709"/>
        <w:jc w:val="both"/>
        <w:rPr>
          <w:b/>
          <w:bCs/>
        </w:rPr>
      </w:pPr>
      <w:r>
        <w:rPr>
          <w:b/>
          <w:bCs/>
        </w:rPr>
        <w:t>5</w:t>
      </w:r>
      <w:r w:rsidRPr="007E006B">
        <w:rPr>
          <w:b/>
          <w:bCs/>
        </w:rPr>
        <w:t xml:space="preserve">. </w:t>
      </w:r>
      <w:r w:rsidR="00783F90" w:rsidRPr="00C217CD">
        <w:rPr>
          <w:b/>
          <w:bCs/>
        </w:rPr>
        <w:t>Планируемые результаты освоения образовательной программы</w:t>
      </w:r>
    </w:p>
    <w:p w:rsidR="00EB4DC5" w:rsidRPr="007E006B" w:rsidRDefault="00EB4DC5" w:rsidP="00C217CD">
      <w:pPr>
        <w:pStyle w:val="a9"/>
        <w:ind w:firstLine="709"/>
        <w:jc w:val="both"/>
      </w:pPr>
    </w:p>
    <w:p w:rsidR="00574045" w:rsidRPr="00B52E99" w:rsidRDefault="00574045" w:rsidP="00574045">
      <w:pPr>
        <w:ind w:firstLine="708"/>
        <w:jc w:val="both"/>
        <w:rPr>
          <w:bCs/>
        </w:rPr>
      </w:pPr>
      <w:r w:rsidRPr="00B52E99">
        <w:rPr>
          <w:bCs/>
        </w:rPr>
        <w:t>В результате освоения образовательной программы студент должен:</w:t>
      </w:r>
    </w:p>
    <w:p w:rsidR="00574045" w:rsidRPr="00B52E99" w:rsidRDefault="00574045" w:rsidP="00574045">
      <w:pPr>
        <w:ind w:firstLine="708"/>
        <w:jc w:val="both"/>
        <w:rPr>
          <w:b/>
          <w:bCs/>
        </w:rPr>
      </w:pPr>
      <w:r w:rsidRPr="00B52E99">
        <w:rPr>
          <w:b/>
          <w:bCs/>
        </w:rPr>
        <w:t>Знать</w:t>
      </w:r>
      <w:r>
        <w:rPr>
          <w:b/>
          <w:bCs/>
        </w:rPr>
        <w:t>:</w:t>
      </w:r>
    </w:p>
    <w:p w:rsidR="00574045" w:rsidRPr="00B52E99" w:rsidRDefault="00574045" w:rsidP="00574045">
      <w:pPr>
        <w:ind w:firstLine="708"/>
        <w:jc w:val="both"/>
      </w:pPr>
      <w:r>
        <w:t>- р</w:t>
      </w:r>
      <w:r w:rsidRPr="00B52E99">
        <w:t>азделы математических, естественных, гуманитарных и экономических наук в об</w:t>
      </w:r>
      <w:r w:rsidRPr="00B52E99">
        <w:t>ъ</w:t>
      </w:r>
      <w:r w:rsidRPr="00B52E99">
        <w:t>еме, необходимом для выполнения профессиональной деятельности</w:t>
      </w:r>
      <w:r>
        <w:t>;</w:t>
      </w:r>
    </w:p>
    <w:p w:rsidR="00574045" w:rsidRPr="00B52E99" w:rsidRDefault="00574045" w:rsidP="00574045">
      <w:pPr>
        <w:ind w:firstLine="708"/>
        <w:jc w:val="both"/>
        <w:rPr>
          <w:bCs/>
        </w:rPr>
      </w:pPr>
      <w:r>
        <w:rPr>
          <w:bCs/>
        </w:rPr>
        <w:t>- д</w:t>
      </w:r>
      <w:r w:rsidRPr="00B52E99">
        <w:rPr>
          <w:bCs/>
        </w:rPr>
        <w:t xml:space="preserve">исциплины специальности </w:t>
      </w:r>
      <w:r w:rsidRPr="00B52E99">
        <w:t>объеме, необходимом для выполнения профессионал</w:t>
      </w:r>
      <w:r w:rsidRPr="00B52E99">
        <w:t>ь</w:t>
      </w:r>
      <w:r w:rsidRPr="00B52E99">
        <w:t>ной деятельности</w:t>
      </w:r>
      <w:r>
        <w:t>.</w:t>
      </w:r>
    </w:p>
    <w:p w:rsidR="00574045" w:rsidRPr="00B52E99" w:rsidRDefault="00574045" w:rsidP="00574045">
      <w:pPr>
        <w:ind w:firstLine="708"/>
        <w:jc w:val="both"/>
        <w:rPr>
          <w:b/>
          <w:bCs/>
        </w:rPr>
      </w:pPr>
      <w:r w:rsidRPr="00B52E99">
        <w:rPr>
          <w:b/>
          <w:bCs/>
        </w:rPr>
        <w:t>Уметь</w:t>
      </w:r>
      <w:r>
        <w:rPr>
          <w:b/>
          <w:bCs/>
        </w:rPr>
        <w:t>:</w:t>
      </w:r>
    </w:p>
    <w:p w:rsidR="00574045" w:rsidRPr="00B52E99" w:rsidRDefault="00574045" w:rsidP="00574045">
      <w:pPr>
        <w:ind w:firstLine="708"/>
        <w:jc w:val="both"/>
      </w:pPr>
      <w:r>
        <w:t xml:space="preserve">- </w:t>
      </w:r>
      <w:r w:rsidRPr="00B52E99">
        <w:t>применять базовые знания в области математических, естественных, гуманитарных и экономических наук в профессиональной деятельности</w:t>
      </w:r>
      <w:r>
        <w:t>;</w:t>
      </w:r>
    </w:p>
    <w:p w:rsidR="00574045" w:rsidRPr="00B52E99" w:rsidRDefault="00574045" w:rsidP="00574045">
      <w:pPr>
        <w:ind w:firstLine="708"/>
        <w:jc w:val="both"/>
      </w:pPr>
      <w:r>
        <w:lastRenderedPageBreak/>
        <w:t xml:space="preserve">- </w:t>
      </w:r>
      <w:r w:rsidRPr="00B52E99">
        <w:t>обеспечивать технологичность изделий и процессов их изготовления, умение ко</w:t>
      </w:r>
      <w:r w:rsidRPr="00B52E99">
        <w:t>н</w:t>
      </w:r>
      <w:r w:rsidRPr="00B52E99">
        <w:t>тролировать соблюдение технологической дисциплины при изготовлении изделий</w:t>
      </w:r>
      <w:r>
        <w:t>;</w:t>
      </w:r>
    </w:p>
    <w:p w:rsidR="00574045" w:rsidRPr="00B52E99" w:rsidRDefault="00574045" w:rsidP="00574045">
      <w:pPr>
        <w:ind w:firstLine="708"/>
        <w:jc w:val="both"/>
      </w:pPr>
      <w:r>
        <w:t xml:space="preserve">- </w:t>
      </w:r>
      <w:r w:rsidRPr="00B52E99">
        <w:t>применять методы стандартных испытаний по определению физико-механических свойств и технологических показателей используемых материалов и готовых изделий</w:t>
      </w:r>
      <w:r>
        <w:t>;</w:t>
      </w:r>
    </w:p>
    <w:p w:rsidR="00574045" w:rsidRPr="00B52E99" w:rsidRDefault="00574045" w:rsidP="00574045">
      <w:pPr>
        <w:ind w:firstLine="708"/>
        <w:jc w:val="both"/>
      </w:pPr>
      <w:r>
        <w:t xml:space="preserve">- </w:t>
      </w:r>
      <w:r w:rsidRPr="00B52E99">
        <w:t>выбирать основные и вспомогательные материалы и способы реализации основных технологических процессов и применять прогрессивные методы эксплуатации технологич</w:t>
      </w:r>
      <w:r w:rsidRPr="00B52E99">
        <w:t>е</w:t>
      </w:r>
      <w:r w:rsidRPr="00B52E99">
        <w:t>ского оборудования при изготовлении изделий машиностроения</w:t>
      </w:r>
      <w:r>
        <w:t>;</w:t>
      </w:r>
    </w:p>
    <w:p w:rsidR="00574045" w:rsidRPr="00B52E99" w:rsidRDefault="00574045" w:rsidP="00574045">
      <w:pPr>
        <w:ind w:firstLine="708"/>
        <w:jc w:val="both"/>
      </w:pPr>
      <w:r>
        <w:t xml:space="preserve">- </w:t>
      </w:r>
      <w:r w:rsidRPr="00B52E99">
        <w:t>проводить мероприятия по профилактике производственного травматизма и профе</w:t>
      </w:r>
      <w:r w:rsidRPr="00B52E99">
        <w:t>с</w:t>
      </w:r>
      <w:r w:rsidRPr="00B52E99">
        <w:t>сиональных заболеваний, контролировать соблюдение экологической безопасности пров</w:t>
      </w:r>
      <w:r w:rsidRPr="00B52E99">
        <w:t>о</w:t>
      </w:r>
      <w:r w:rsidRPr="00B52E99">
        <w:t>димых работ</w:t>
      </w:r>
      <w:r>
        <w:t>;</w:t>
      </w:r>
    </w:p>
    <w:p w:rsidR="00574045" w:rsidRPr="00B52E99" w:rsidRDefault="00574045" w:rsidP="00574045">
      <w:pPr>
        <w:ind w:firstLine="708"/>
        <w:jc w:val="both"/>
        <w:rPr>
          <w:bCs/>
        </w:rPr>
      </w:pPr>
      <w:r>
        <w:t xml:space="preserve">- </w:t>
      </w:r>
      <w:r w:rsidRPr="00B52E99">
        <w:t>обеспечивать моделирование технических объектов и технологических процессов с использованием стандартных пакетов и средств автоматизированного проектирования, пр</w:t>
      </w:r>
      <w:r w:rsidRPr="00B52E99">
        <w:t>о</w:t>
      </w:r>
      <w:r w:rsidRPr="00B52E99">
        <w:t>водить эксперименты по заданным методикам с обработкой и анализом результатов</w:t>
      </w:r>
      <w:r>
        <w:t>.</w:t>
      </w:r>
    </w:p>
    <w:p w:rsidR="00574045" w:rsidRDefault="00574045" w:rsidP="00574045">
      <w:pPr>
        <w:ind w:firstLine="708"/>
        <w:jc w:val="both"/>
        <w:rPr>
          <w:b/>
          <w:bCs/>
        </w:rPr>
      </w:pPr>
    </w:p>
    <w:p w:rsidR="00574045" w:rsidRPr="00B52E99" w:rsidRDefault="00574045" w:rsidP="00574045">
      <w:pPr>
        <w:ind w:firstLine="708"/>
        <w:jc w:val="both"/>
        <w:rPr>
          <w:b/>
          <w:bCs/>
        </w:rPr>
      </w:pPr>
      <w:r w:rsidRPr="00B52E99">
        <w:rPr>
          <w:b/>
          <w:bCs/>
        </w:rPr>
        <w:t>Владеть</w:t>
      </w:r>
      <w:r>
        <w:rPr>
          <w:b/>
          <w:bCs/>
        </w:rPr>
        <w:t>:</w:t>
      </w:r>
    </w:p>
    <w:p w:rsidR="00574045" w:rsidRPr="00B52E99" w:rsidRDefault="00574045" w:rsidP="00574045">
      <w:pPr>
        <w:ind w:firstLine="708"/>
        <w:jc w:val="both"/>
        <w:rPr>
          <w:bCs/>
        </w:rPr>
      </w:pPr>
      <w:r w:rsidRPr="00B52E99">
        <w:rPr>
          <w:bCs/>
        </w:rPr>
        <w:t xml:space="preserve">- </w:t>
      </w:r>
      <w:r w:rsidRPr="00B52E99">
        <w:t>целостной системой научных знаний об окружающем мире, способность ориентир</w:t>
      </w:r>
      <w:r w:rsidRPr="00B52E99">
        <w:t>о</w:t>
      </w:r>
      <w:r w:rsidRPr="00B52E99">
        <w:t>ваться в ценностях бытия, жизни, культуры</w:t>
      </w:r>
      <w:r>
        <w:rPr>
          <w:bCs/>
        </w:rPr>
        <w:t>;</w:t>
      </w:r>
    </w:p>
    <w:p w:rsidR="00574045" w:rsidRPr="00B52E99" w:rsidRDefault="00574045" w:rsidP="00574045">
      <w:pPr>
        <w:ind w:firstLine="708"/>
        <w:jc w:val="both"/>
        <w:rPr>
          <w:bCs/>
        </w:rPr>
      </w:pPr>
      <w:r>
        <w:t xml:space="preserve">- </w:t>
      </w:r>
      <w:r w:rsidRPr="00B52E99">
        <w:t>одним из иностранных языков на уровне социального общения и бытового общения</w:t>
      </w:r>
    </w:p>
    <w:p w:rsidR="00574045" w:rsidRDefault="00574045" w:rsidP="00C217CD">
      <w:pPr>
        <w:pStyle w:val="a9"/>
        <w:ind w:firstLine="709"/>
        <w:jc w:val="both"/>
      </w:pPr>
    </w:p>
    <w:p w:rsidR="00574045" w:rsidRPr="007E006B" w:rsidRDefault="00574045" w:rsidP="00574045">
      <w:pPr>
        <w:pStyle w:val="a9"/>
        <w:ind w:firstLine="709"/>
        <w:jc w:val="both"/>
      </w:pPr>
      <w:r w:rsidRPr="007E006B">
        <w:t>Результаты освоения ОП определяются приобретаемыми выпускником компетенци</w:t>
      </w:r>
      <w:r w:rsidRPr="007E006B">
        <w:t>я</w:t>
      </w:r>
      <w:r w:rsidRPr="007E006B">
        <w:t>ми, т.е. его способностью применять знания, умения и личные качества в соответствии с з</w:t>
      </w:r>
      <w:r w:rsidRPr="007E006B">
        <w:t>а</w:t>
      </w:r>
      <w:r w:rsidRPr="007E006B">
        <w:t xml:space="preserve">дачами профессиональной деятельности. </w:t>
      </w:r>
    </w:p>
    <w:p w:rsidR="004B381F" w:rsidRPr="007E006B" w:rsidRDefault="004B381F" w:rsidP="00C217CD">
      <w:pPr>
        <w:pStyle w:val="a9"/>
        <w:ind w:firstLine="709"/>
        <w:jc w:val="both"/>
      </w:pPr>
      <w:r w:rsidRPr="007E006B">
        <w:t xml:space="preserve">В </w:t>
      </w:r>
      <w:r w:rsidR="008265E2" w:rsidRPr="007E006B">
        <w:t>результате освоения данной О</w:t>
      </w:r>
      <w:r w:rsidRPr="007E006B">
        <w:t>П ВО выпускник должен обладать следующими ко</w:t>
      </w:r>
      <w:r w:rsidRPr="007E006B">
        <w:t>м</w:t>
      </w:r>
      <w:r w:rsidRPr="007E006B">
        <w:t>петенциями:</w:t>
      </w:r>
      <w:r w:rsidR="00E91471" w:rsidRPr="007E006B">
        <w:t xml:space="preserve"> </w:t>
      </w:r>
    </w:p>
    <w:p w:rsidR="00EB4DC5" w:rsidRPr="007E006B" w:rsidRDefault="00EB4DC5" w:rsidP="00C217CD">
      <w:pPr>
        <w:pStyle w:val="a9"/>
        <w:ind w:firstLine="709"/>
        <w:jc w:val="both"/>
        <w:rPr>
          <w:b/>
        </w:rPr>
      </w:pPr>
    </w:p>
    <w:p w:rsidR="004B381F" w:rsidRPr="007E006B" w:rsidRDefault="009B7CE3" w:rsidP="00C217CD">
      <w:pPr>
        <w:pStyle w:val="a9"/>
        <w:ind w:firstLine="709"/>
        <w:jc w:val="both"/>
        <w:rPr>
          <w:b/>
        </w:rPr>
      </w:pPr>
      <w:r w:rsidRPr="007E006B">
        <w:rPr>
          <w:b/>
        </w:rPr>
        <w:t>универсальные</w:t>
      </w:r>
      <w:r w:rsidR="004B381F" w:rsidRPr="007E006B">
        <w:rPr>
          <w:b/>
        </w:rPr>
        <w:t xml:space="preserve"> компетенции: </w:t>
      </w:r>
    </w:p>
    <w:p w:rsidR="00A760A2" w:rsidRPr="00E0757B" w:rsidRDefault="00A760A2" w:rsidP="000A3BBC">
      <w:pPr>
        <w:shd w:val="clear" w:color="auto" w:fill="FFFFFF"/>
        <w:ind w:firstLine="709"/>
        <w:jc w:val="both"/>
      </w:pPr>
    </w:p>
    <w:p w:rsidR="00E0757B" w:rsidRPr="00E0757B" w:rsidRDefault="00E0757B" w:rsidP="000A3BBC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E0757B">
        <w:t>- способен осуществлять поиск, критический анализ и синтез информации, применять системный подход для решения поставленных задач</w:t>
      </w:r>
      <w:r>
        <w:t xml:space="preserve"> (УК-1</w:t>
      </w:r>
      <w:r w:rsidRPr="00E0757B">
        <w:t>)</w:t>
      </w:r>
      <w:r w:rsidR="000A3BBC">
        <w:t>;</w:t>
      </w:r>
    </w:p>
    <w:p w:rsidR="00E0757B" w:rsidRPr="00E0757B" w:rsidRDefault="00E0757B" w:rsidP="000A3BBC">
      <w:pPr>
        <w:shd w:val="clear" w:color="auto" w:fill="FFFFFF"/>
        <w:ind w:firstLine="709"/>
        <w:jc w:val="both"/>
      </w:pPr>
      <w:r>
        <w:t>- с</w:t>
      </w:r>
      <w:r w:rsidRPr="00E0757B">
        <w:t>пособен определять круг задач в рамках поставленной цели и выбирать оптимал</w:t>
      </w:r>
      <w:r w:rsidRPr="00E0757B">
        <w:t>ь</w:t>
      </w:r>
      <w:r w:rsidRPr="00E0757B">
        <w:t xml:space="preserve">ные способы их решения, исходя из действующих правовых норм, имеющихся ресурсов и ограничений </w:t>
      </w:r>
      <w:r>
        <w:t>(УК-2)</w:t>
      </w:r>
      <w:r w:rsidR="000A3BBC">
        <w:t>;</w:t>
      </w:r>
    </w:p>
    <w:p w:rsidR="00E0757B" w:rsidRPr="00E0757B" w:rsidRDefault="00E0757B" w:rsidP="000A3BBC">
      <w:pPr>
        <w:ind w:firstLine="709"/>
        <w:jc w:val="both"/>
      </w:pPr>
      <w:r>
        <w:t>- с</w:t>
      </w:r>
      <w:r w:rsidRPr="00E0757B">
        <w:t xml:space="preserve">пособен осуществлять социальное взаимодействие и реализовывать свою роль в команде </w:t>
      </w:r>
      <w:r>
        <w:t>(УК-3)</w:t>
      </w:r>
      <w:r w:rsidR="000A3BBC">
        <w:t>;</w:t>
      </w:r>
    </w:p>
    <w:p w:rsidR="00E0757B" w:rsidRPr="00E0757B" w:rsidRDefault="00E0757B" w:rsidP="000A3BBC">
      <w:pPr>
        <w:shd w:val="clear" w:color="auto" w:fill="FFFFFF"/>
        <w:ind w:firstLine="709"/>
        <w:jc w:val="both"/>
      </w:pPr>
      <w:r>
        <w:t>- с</w:t>
      </w:r>
      <w:r w:rsidRPr="00E0757B">
        <w:t xml:space="preserve">пособен осуществлять деловую коммуникацию в устной и письменной формах на государственном языке Российской Федерации и иностранном(ых) языке(ах) </w:t>
      </w:r>
      <w:r>
        <w:t>(УК-4)</w:t>
      </w:r>
      <w:r w:rsidR="000A3BBC">
        <w:t>;</w:t>
      </w:r>
    </w:p>
    <w:p w:rsidR="00E0757B" w:rsidRPr="00E0757B" w:rsidRDefault="00E0757B" w:rsidP="000A3BBC">
      <w:pPr>
        <w:shd w:val="clear" w:color="auto" w:fill="FFFFFF"/>
        <w:ind w:firstLine="709"/>
        <w:jc w:val="both"/>
      </w:pPr>
      <w:r>
        <w:t>- с</w:t>
      </w:r>
      <w:r w:rsidRPr="00E0757B">
        <w:t xml:space="preserve">пособен воспринимать межкультурное разнообразие общества в социально-историческом, этическом и философском контекстах </w:t>
      </w:r>
      <w:r>
        <w:t>(УК-5)</w:t>
      </w:r>
      <w:r w:rsidR="000A3BBC">
        <w:t>;</w:t>
      </w:r>
    </w:p>
    <w:p w:rsidR="00E0757B" w:rsidRPr="00E0757B" w:rsidRDefault="00E0757B" w:rsidP="000A3BBC">
      <w:pPr>
        <w:shd w:val="clear" w:color="auto" w:fill="FFFFFF"/>
        <w:ind w:firstLine="709"/>
        <w:jc w:val="both"/>
      </w:pPr>
      <w:r>
        <w:t>- с</w:t>
      </w:r>
      <w:r w:rsidRPr="00E0757B">
        <w:t>пособен управлять своим временем, выстраивать и реализовывать траекторию с</w:t>
      </w:r>
      <w:r w:rsidRPr="00E0757B">
        <w:t>а</w:t>
      </w:r>
      <w:r w:rsidRPr="00E0757B">
        <w:t xml:space="preserve">моразвития на основе принципов образования в течение всей жизни </w:t>
      </w:r>
      <w:r>
        <w:t>(УК-6)</w:t>
      </w:r>
      <w:r w:rsidR="000A3BBC">
        <w:t>;</w:t>
      </w:r>
    </w:p>
    <w:p w:rsidR="00E0757B" w:rsidRPr="00E0757B" w:rsidRDefault="00E0757B" w:rsidP="000A3BBC">
      <w:pPr>
        <w:shd w:val="clear" w:color="auto" w:fill="FFFFFF"/>
        <w:ind w:firstLine="709"/>
        <w:jc w:val="both"/>
      </w:pPr>
      <w:r>
        <w:t>- с</w:t>
      </w:r>
      <w:r w:rsidRPr="00E0757B">
        <w:t>пособен поддерживать должный уровень физической подготовленности для обе</w:t>
      </w:r>
      <w:r w:rsidRPr="00E0757B">
        <w:t>с</w:t>
      </w:r>
      <w:r w:rsidRPr="00E0757B">
        <w:t xml:space="preserve">печения полноценной социальной и профессиональной деятельности </w:t>
      </w:r>
      <w:r>
        <w:t>(УК-7)</w:t>
      </w:r>
      <w:r w:rsidR="000A3BBC">
        <w:t>;</w:t>
      </w:r>
    </w:p>
    <w:p w:rsidR="00E0757B" w:rsidRPr="00E0757B" w:rsidRDefault="00E0757B" w:rsidP="000A3BBC">
      <w:pPr>
        <w:shd w:val="clear" w:color="auto" w:fill="FFFFFF"/>
        <w:ind w:firstLine="709"/>
        <w:jc w:val="both"/>
      </w:pPr>
      <w:r>
        <w:t>- с</w:t>
      </w:r>
      <w:r w:rsidRPr="00E0757B">
        <w:t xml:space="preserve">пособен создавать и поддерживать безопасные условия жизнедеятельности, в том числе при возникновении чрезвычайных ситуаций </w:t>
      </w:r>
      <w:r>
        <w:t>(УК-8)</w:t>
      </w:r>
      <w:r w:rsidR="000A3BBC">
        <w:t>.</w:t>
      </w:r>
    </w:p>
    <w:p w:rsidR="00E0757B" w:rsidRDefault="00E0757B" w:rsidP="00C217CD">
      <w:pPr>
        <w:pStyle w:val="a9"/>
        <w:ind w:firstLine="709"/>
        <w:jc w:val="both"/>
        <w:rPr>
          <w:b/>
        </w:rPr>
      </w:pPr>
    </w:p>
    <w:p w:rsidR="00893F54" w:rsidRPr="007E006B" w:rsidRDefault="00786253" w:rsidP="00C217CD">
      <w:pPr>
        <w:pStyle w:val="a9"/>
        <w:ind w:firstLine="709"/>
        <w:jc w:val="both"/>
        <w:rPr>
          <w:b/>
        </w:rPr>
      </w:pPr>
      <w:r w:rsidRPr="007E006B">
        <w:rPr>
          <w:b/>
        </w:rPr>
        <w:t>о</w:t>
      </w:r>
      <w:r w:rsidR="00893F54" w:rsidRPr="007E006B">
        <w:rPr>
          <w:b/>
        </w:rPr>
        <w:t>бщепрофессиональны</w:t>
      </w:r>
      <w:r w:rsidRPr="007E006B">
        <w:rPr>
          <w:b/>
        </w:rPr>
        <w:t xml:space="preserve">е </w:t>
      </w:r>
      <w:r w:rsidR="00893F54" w:rsidRPr="007E006B">
        <w:rPr>
          <w:b/>
        </w:rPr>
        <w:t>компетенции:</w:t>
      </w:r>
    </w:p>
    <w:p w:rsidR="00786253" w:rsidRPr="005535E0" w:rsidRDefault="00786253" w:rsidP="005535E0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</w:p>
    <w:p w:rsidR="00626BD6" w:rsidRPr="00733920" w:rsidRDefault="00626BD6" w:rsidP="00626BD6">
      <w:pPr>
        <w:ind w:firstLine="709"/>
        <w:jc w:val="both"/>
      </w:pPr>
      <w:r w:rsidRPr="00C33488">
        <w:t>- применять естественнонаучные и общеинженерные знания, методы математического анализа и моделирования в профес</w:t>
      </w:r>
      <w:r w:rsidRPr="00733920">
        <w:t>сиональной деятельности (ОПК-1);</w:t>
      </w:r>
    </w:p>
    <w:p w:rsidR="00626BD6" w:rsidRPr="00733920" w:rsidRDefault="00626BD6" w:rsidP="00626BD6">
      <w:pPr>
        <w:ind w:firstLine="709"/>
        <w:jc w:val="both"/>
      </w:pPr>
      <w:r w:rsidRPr="00733920">
        <w:t>- применять основные методы, способы и средства получения, хранения, переработки информации (ОПК-2);</w:t>
      </w:r>
    </w:p>
    <w:p w:rsidR="00626BD6" w:rsidRPr="00733920" w:rsidRDefault="00626BD6" w:rsidP="00626BD6">
      <w:pPr>
        <w:ind w:firstLine="709"/>
        <w:jc w:val="both"/>
      </w:pPr>
      <w:r w:rsidRPr="00733920">
        <w:lastRenderedPageBreak/>
        <w:t>- осуществлять профессиональную деятельность с учетом экономических, экологич</w:t>
      </w:r>
      <w:r w:rsidRPr="00733920">
        <w:t>е</w:t>
      </w:r>
      <w:r w:rsidRPr="00733920">
        <w:t>ских, социальных и других ограничений (ОПК-3);</w:t>
      </w:r>
    </w:p>
    <w:p w:rsidR="00626BD6" w:rsidRPr="00733920" w:rsidRDefault="00626BD6" w:rsidP="00626BD6">
      <w:pPr>
        <w:ind w:firstLine="709"/>
        <w:jc w:val="both"/>
      </w:pPr>
      <w:r w:rsidRPr="00733920">
        <w:t>- использовать современные информационные технологии и программные средства при моделировании технологических процессов (ОПК-4);</w:t>
      </w:r>
    </w:p>
    <w:p w:rsidR="00626BD6" w:rsidRPr="00733920" w:rsidRDefault="00626BD6" w:rsidP="00626BD6">
      <w:pPr>
        <w:ind w:firstLine="709"/>
        <w:jc w:val="both"/>
      </w:pPr>
      <w:r w:rsidRPr="00733920">
        <w:t>- уметь работать с нормативно технической документацией, связанной с професси</w:t>
      </w:r>
      <w:r w:rsidRPr="00733920">
        <w:t>о</w:t>
      </w:r>
      <w:r w:rsidRPr="00733920">
        <w:t>нальной деятельностью (ОПК-5);</w:t>
      </w:r>
    </w:p>
    <w:p w:rsidR="00626BD6" w:rsidRPr="00733920" w:rsidRDefault="00626BD6" w:rsidP="00626BD6">
      <w:pPr>
        <w:ind w:firstLine="709"/>
        <w:jc w:val="both"/>
      </w:pPr>
      <w:r w:rsidRPr="00733920">
        <w:t>- решать стандартные задачи профессиональной деятельности на основе информац</w:t>
      </w:r>
      <w:r w:rsidRPr="00733920">
        <w:t>и</w:t>
      </w:r>
      <w:r w:rsidRPr="00733920">
        <w:t>онной и библиографической культуры (ОПК-6);</w:t>
      </w:r>
    </w:p>
    <w:p w:rsidR="00626BD6" w:rsidRPr="00733920" w:rsidRDefault="00626BD6" w:rsidP="00626BD6">
      <w:pPr>
        <w:ind w:firstLine="709"/>
        <w:jc w:val="both"/>
      </w:pPr>
      <w:r w:rsidRPr="00733920">
        <w:t>- применять современные малоотходные, энергосберегающие и экологически чистые машиностроительные технологии, обеспечивающие безопасность жизнедеятельности людей и их защиту от возможных последствий аварий (ОПК-7);</w:t>
      </w:r>
    </w:p>
    <w:p w:rsidR="00626BD6" w:rsidRPr="00733920" w:rsidRDefault="00626BD6" w:rsidP="00626BD6">
      <w:pPr>
        <w:ind w:firstLine="709"/>
        <w:jc w:val="both"/>
      </w:pPr>
      <w:r w:rsidRPr="00733920">
        <w:t>- проводить анализ и оценку производственных и непроизводственных затрат на обеспечение требуемого качества продукции, анализ результатов деятельности произво</w:t>
      </w:r>
      <w:r w:rsidRPr="00733920">
        <w:t>д</w:t>
      </w:r>
      <w:r w:rsidRPr="00733920">
        <w:t>ственных подразделений (ОПК-8);</w:t>
      </w:r>
    </w:p>
    <w:p w:rsidR="00626BD6" w:rsidRPr="00733920" w:rsidRDefault="00626BD6" w:rsidP="00626BD6">
      <w:pPr>
        <w:ind w:firstLine="709"/>
        <w:jc w:val="both"/>
      </w:pPr>
      <w:r w:rsidRPr="00733920">
        <w:t>- обеспечивать техническое оснащение рабочих мест с размещением технологическ</w:t>
      </w:r>
      <w:r w:rsidRPr="00733920">
        <w:t>о</w:t>
      </w:r>
      <w:r w:rsidRPr="00733920">
        <w:t>го оборудования, умение осваивать вводимое оборудование (ОПК-9);</w:t>
      </w:r>
    </w:p>
    <w:p w:rsidR="00626BD6" w:rsidRPr="00733920" w:rsidRDefault="00626BD6" w:rsidP="00626BD6">
      <w:pPr>
        <w:ind w:firstLine="709"/>
        <w:jc w:val="both"/>
      </w:pPr>
      <w:r w:rsidRPr="00733920">
        <w:t>- проводить мероприятия по профилактике производственного травматизма и профе</w:t>
      </w:r>
      <w:r w:rsidRPr="00733920">
        <w:t>с</w:t>
      </w:r>
      <w:r w:rsidRPr="00733920">
        <w:t>сиональных заболеваний, контролировать соблюдение экологической безопасности пров</w:t>
      </w:r>
      <w:r w:rsidRPr="00733920">
        <w:t>о</w:t>
      </w:r>
      <w:r w:rsidRPr="00733920">
        <w:t>димых работ (ОПК-10);</w:t>
      </w:r>
    </w:p>
    <w:p w:rsidR="00626BD6" w:rsidRPr="00487638" w:rsidRDefault="00626BD6" w:rsidP="00626BD6">
      <w:pPr>
        <w:ind w:firstLine="709"/>
        <w:jc w:val="both"/>
      </w:pPr>
      <w:r w:rsidRPr="00733920">
        <w:t xml:space="preserve">- </w:t>
      </w:r>
      <w:r w:rsidRPr="00487638">
        <w:t>применять методы контроля качества изделий и объектов в сфере профессиональной деятельности, проводить анализ причин нарушений технологических процессов в машин</w:t>
      </w:r>
      <w:r w:rsidRPr="00487638">
        <w:t>о</w:t>
      </w:r>
      <w:r w:rsidRPr="00487638">
        <w:t>строении и разрабатывать мероприятия по их предупреждению (ОПК-11);</w:t>
      </w:r>
    </w:p>
    <w:p w:rsidR="00626BD6" w:rsidRPr="00487638" w:rsidRDefault="00626BD6" w:rsidP="00626BD6">
      <w:pPr>
        <w:ind w:firstLine="709"/>
        <w:jc w:val="both"/>
      </w:pPr>
      <w:r w:rsidRPr="00487638">
        <w:t>- обеспечивать технологичность изделий и процессов их изготовления, умение ко</w:t>
      </w:r>
      <w:r w:rsidRPr="00487638">
        <w:t>н</w:t>
      </w:r>
      <w:r w:rsidRPr="00487638">
        <w:t>тролировать соблюдение технологической дисциплины при изготовлении изделий (ОПК-12);</w:t>
      </w:r>
    </w:p>
    <w:p w:rsidR="00626BD6" w:rsidRPr="00487638" w:rsidRDefault="00626BD6" w:rsidP="00626BD6">
      <w:pPr>
        <w:ind w:firstLine="709"/>
        <w:jc w:val="both"/>
      </w:pPr>
      <w:r w:rsidRPr="00487638">
        <w:t>- применять стандартные методы расчета при проектировании деталей и узлов изд</w:t>
      </w:r>
      <w:r w:rsidRPr="00487638">
        <w:t>е</w:t>
      </w:r>
      <w:r w:rsidRPr="00487638">
        <w:t>лий машиностроения (ОПК-13)</w:t>
      </w:r>
      <w:r w:rsidR="008219E0">
        <w:t>.</w:t>
      </w:r>
    </w:p>
    <w:p w:rsidR="00487638" w:rsidRPr="00487638" w:rsidRDefault="00487638" w:rsidP="00057C4A">
      <w:pPr>
        <w:ind w:firstLine="709"/>
        <w:jc w:val="both"/>
      </w:pPr>
    </w:p>
    <w:p w:rsidR="00057C4A" w:rsidRPr="00487638" w:rsidRDefault="004B381F" w:rsidP="00057C4A">
      <w:pPr>
        <w:ind w:firstLine="709"/>
        <w:jc w:val="both"/>
        <w:rPr>
          <w:b/>
        </w:rPr>
      </w:pPr>
      <w:r w:rsidRPr="00487638">
        <w:rPr>
          <w:b/>
        </w:rPr>
        <w:t>профессиональные компетенции:</w:t>
      </w:r>
    </w:p>
    <w:p w:rsidR="004A72E0" w:rsidRPr="008219E0" w:rsidRDefault="004A72E0" w:rsidP="00057C4A">
      <w:pPr>
        <w:ind w:firstLine="709"/>
        <w:jc w:val="both"/>
        <w:rPr>
          <w:b/>
        </w:rPr>
      </w:pPr>
    </w:p>
    <w:p w:rsidR="008219E0" w:rsidRDefault="008219E0" w:rsidP="00057C4A">
      <w:pPr>
        <w:ind w:firstLine="709"/>
        <w:jc w:val="both"/>
      </w:pPr>
      <w:r>
        <w:t>- в</w:t>
      </w:r>
      <w:r w:rsidRPr="008219E0">
        <w:t>ладеть основами автоматизированного проектирования сварочных технологий (ПК-1);</w:t>
      </w:r>
    </w:p>
    <w:p w:rsidR="003B2559" w:rsidRPr="008219E0" w:rsidRDefault="003B2559" w:rsidP="003B2559">
      <w:pPr>
        <w:ind w:firstLine="709"/>
        <w:jc w:val="both"/>
        <w:rPr>
          <w:b/>
        </w:rPr>
      </w:pPr>
      <w:r>
        <w:t>- в</w:t>
      </w:r>
      <w:r w:rsidRPr="008219E0">
        <w:t>ладеть основами проектирования и производства сварных конструкций (ПК-</w:t>
      </w:r>
      <w:r>
        <w:t>2</w:t>
      </w:r>
      <w:r w:rsidRPr="008219E0">
        <w:t>);</w:t>
      </w:r>
    </w:p>
    <w:p w:rsidR="008219E0" w:rsidRPr="008219E0" w:rsidRDefault="008219E0" w:rsidP="00057C4A">
      <w:pPr>
        <w:ind w:firstLine="709"/>
        <w:jc w:val="both"/>
      </w:pPr>
      <w:r>
        <w:t>- в</w:t>
      </w:r>
      <w:r w:rsidRPr="008219E0">
        <w:t>ладеть технологиями сварки плавлением и термической резки металлов и сплавов, знать оборудование, сварочные материалы и уметь выбирать параметры режима сварки, обеспечивающие качество сварных соединений (ПК-</w:t>
      </w:r>
      <w:r w:rsidR="003B2559">
        <w:t>3</w:t>
      </w:r>
      <w:r w:rsidRPr="008219E0">
        <w:t>);</w:t>
      </w:r>
    </w:p>
    <w:p w:rsidR="008219E0" w:rsidRPr="008219E0" w:rsidRDefault="008219E0" w:rsidP="00057C4A">
      <w:pPr>
        <w:ind w:firstLine="709"/>
        <w:jc w:val="both"/>
      </w:pPr>
      <w:r>
        <w:t>- з</w:t>
      </w:r>
      <w:r w:rsidRPr="008219E0">
        <w:t>нать физическую сущность, виды и способы сварки давлением, уметь разрабат</w:t>
      </w:r>
      <w:r w:rsidRPr="008219E0">
        <w:t>ы</w:t>
      </w:r>
      <w:r w:rsidRPr="008219E0">
        <w:t>вать технологию сварки металлов и сплавов в условиях производства и применять методы контроля качества сварных соединений (ПК-</w:t>
      </w:r>
      <w:r w:rsidR="003B2559">
        <w:t>4</w:t>
      </w:r>
      <w:r w:rsidRPr="008219E0">
        <w:t>);</w:t>
      </w:r>
    </w:p>
    <w:p w:rsidR="008219E0" w:rsidRPr="008219E0" w:rsidRDefault="008219E0" w:rsidP="00057C4A">
      <w:pPr>
        <w:ind w:firstLine="709"/>
        <w:jc w:val="both"/>
      </w:pPr>
      <w:r>
        <w:t>- з</w:t>
      </w:r>
      <w:r w:rsidRPr="008219E0">
        <w:t>нать основные принципы способов лазерной, плазменной, микроплазменной сварки (ПК-</w:t>
      </w:r>
      <w:r w:rsidR="003B2559">
        <w:t>5</w:t>
      </w:r>
      <w:r w:rsidRPr="008219E0">
        <w:t>);</w:t>
      </w:r>
    </w:p>
    <w:p w:rsidR="008219E0" w:rsidRPr="008219E0" w:rsidRDefault="008219E0" w:rsidP="00057C4A">
      <w:pPr>
        <w:ind w:firstLine="709"/>
        <w:jc w:val="both"/>
      </w:pPr>
      <w:r>
        <w:t>- у</w:t>
      </w:r>
      <w:r w:rsidRPr="008219E0">
        <w:t>меть выбирать рациональные схемы и режимы сварки, упрочнения и термообр</w:t>
      </w:r>
      <w:r w:rsidRPr="008219E0">
        <w:t>а</w:t>
      </w:r>
      <w:r w:rsidRPr="008219E0">
        <w:t>ботки сварных соединений специальных сталей и сплавов, оценивать физико-механические и эксплуатационные свойства материалов и изделий (ПК-</w:t>
      </w:r>
      <w:r w:rsidR="003B2559">
        <w:t>6</w:t>
      </w:r>
      <w:r w:rsidRPr="008219E0">
        <w:t>);</w:t>
      </w:r>
    </w:p>
    <w:p w:rsidR="008219E0" w:rsidRPr="008219E0" w:rsidRDefault="008219E0" w:rsidP="00057C4A">
      <w:pPr>
        <w:ind w:firstLine="709"/>
        <w:jc w:val="both"/>
        <w:rPr>
          <w:b/>
        </w:rPr>
      </w:pPr>
      <w:r>
        <w:t>- з</w:t>
      </w:r>
      <w:r w:rsidRPr="008219E0">
        <w:t>нать основные принципы управления процессами и оборудованием при сварке (ПК-</w:t>
      </w:r>
      <w:r w:rsidR="003B2559">
        <w:t>7</w:t>
      </w:r>
      <w:r w:rsidRPr="008219E0">
        <w:t>);</w:t>
      </w:r>
    </w:p>
    <w:p w:rsidR="008219E0" w:rsidRPr="008219E0" w:rsidRDefault="008219E0" w:rsidP="00057C4A">
      <w:pPr>
        <w:ind w:firstLine="709"/>
        <w:jc w:val="both"/>
        <w:rPr>
          <w:b/>
        </w:rPr>
      </w:pPr>
      <w:r>
        <w:t>- з</w:t>
      </w:r>
      <w:r w:rsidRPr="008219E0">
        <w:t>нать основные способы испытаний сварных соединений и конструкций (ПК-8);</w:t>
      </w:r>
    </w:p>
    <w:p w:rsidR="008219E0" w:rsidRPr="008219E0" w:rsidRDefault="008219E0" w:rsidP="00057C4A">
      <w:pPr>
        <w:ind w:firstLine="709"/>
        <w:jc w:val="both"/>
        <w:rPr>
          <w:b/>
        </w:rPr>
      </w:pPr>
      <w:r>
        <w:t>- з</w:t>
      </w:r>
      <w:r w:rsidRPr="008219E0">
        <w:t>нать основные методики оценки качества сварных соединений, виды и причины возникновения дефектов сварных соединений и методы их предупреждения (ПК-9).</w:t>
      </w:r>
    </w:p>
    <w:p w:rsidR="00BC2441" w:rsidRPr="008219E0" w:rsidRDefault="00BC2441" w:rsidP="00C217CD">
      <w:pPr>
        <w:pStyle w:val="a9"/>
        <w:ind w:firstLine="709"/>
        <w:jc w:val="both"/>
        <w:rPr>
          <w:b/>
        </w:rPr>
      </w:pPr>
    </w:p>
    <w:p w:rsidR="004B381F" w:rsidRPr="00487638" w:rsidRDefault="00783F90" w:rsidP="00C217CD">
      <w:pPr>
        <w:ind w:firstLine="709"/>
        <w:jc w:val="both"/>
        <w:rPr>
          <w:b/>
          <w:bCs/>
        </w:rPr>
      </w:pPr>
      <w:r w:rsidRPr="00487638">
        <w:rPr>
          <w:b/>
          <w:bCs/>
        </w:rPr>
        <w:t>6. Информационно-методическое обеспечение</w:t>
      </w:r>
    </w:p>
    <w:p w:rsidR="00AD2EF3" w:rsidRPr="00487638" w:rsidRDefault="00AD2EF3" w:rsidP="00C217CD">
      <w:pPr>
        <w:pStyle w:val="a9"/>
        <w:ind w:firstLine="709"/>
        <w:jc w:val="both"/>
      </w:pPr>
    </w:p>
    <w:p w:rsidR="00D2007D" w:rsidRPr="007E006B" w:rsidRDefault="00D2007D" w:rsidP="00C217CD">
      <w:pPr>
        <w:pStyle w:val="6"/>
        <w:widowControl w:val="0"/>
        <w:shd w:val="clear" w:color="auto" w:fill="auto"/>
        <w:spacing w:before="0" w:after="0" w:line="240" w:lineRule="auto"/>
        <w:ind w:left="20" w:right="20" w:firstLine="709"/>
        <w:rPr>
          <w:sz w:val="24"/>
          <w:szCs w:val="24"/>
        </w:rPr>
      </w:pPr>
      <w:r w:rsidRPr="007E006B">
        <w:rPr>
          <w:sz w:val="24"/>
          <w:szCs w:val="24"/>
        </w:rPr>
        <w:t>Обеспечение дисциплин, предусмотренных рабочим учебным планом специальн</w:t>
      </w:r>
      <w:r w:rsidRPr="007E006B">
        <w:rPr>
          <w:sz w:val="24"/>
          <w:szCs w:val="24"/>
        </w:rPr>
        <w:t>о</w:t>
      </w:r>
      <w:r w:rsidRPr="007E006B">
        <w:rPr>
          <w:sz w:val="24"/>
          <w:szCs w:val="24"/>
        </w:rPr>
        <w:lastRenderedPageBreak/>
        <w:t>сти, учебно-методической литературой.</w:t>
      </w:r>
    </w:p>
    <w:p w:rsidR="00D2007D" w:rsidRPr="007E006B" w:rsidRDefault="00D2007D" w:rsidP="00C217CD">
      <w:pPr>
        <w:pStyle w:val="6"/>
        <w:widowControl w:val="0"/>
        <w:shd w:val="clear" w:color="auto" w:fill="auto"/>
        <w:spacing w:before="0" w:after="0" w:line="240" w:lineRule="auto"/>
        <w:ind w:left="20" w:right="20" w:firstLine="709"/>
        <w:rPr>
          <w:sz w:val="24"/>
          <w:szCs w:val="24"/>
        </w:rPr>
      </w:pPr>
      <w:r w:rsidRPr="007E006B">
        <w:rPr>
          <w:sz w:val="24"/>
          <w:szCs w:val="24"/>
        </w:rPr>
        <w:t>Преподавателями кафедры разработаны и изданы учебные пособия, учитывающие последние достижения науки и техники и обеспечивающие лекционную часть курсов.</w:t>
      </w:r>
    </w:p>
    <w:p w:rsidR="00D2007D" w:rsidRPr="007E006B" w:rsidRDefault="00D2007D" w:rsidP="00C217CD">
      <w:pPr>
        <w:pStyle w:val="a9"/>
        <w:ind w:firstLine="709"/>
        <w:jc w:val="both"/>
      </w:pPr>
      <w:r w:rsidRPr="007E006B">
        <w:t xml:space="preserve">Для обеспечения лабораторных и практических занятий, самостоятельной работы студентов, курсового и дипломного проектирования </w:t>
      </w:r>
      <w:r w:rsidR="00CC17BF">
        <w:t>имеются</w:t>
      </w:r>
      <w:r w:rsidRPr="007E006B">
        <w:t xml:space="preserve"> все необходимые методич</w:t>
      </w:r>
      <w:r w:rsidRPr="007E006B">
        <w:t>е</w:t>
      </w:r>
      <w:r w:rsidRPr="007E006B">
        <w:t>ские материалы.</w:t>
      </w:r>
    </w:p>
    <w:p w:rsidR="00D2007D" w:rsidRPr="007E006B" w:rsidRDefault="00D2007D" w:rsidP="00C217CD">
      <w:pPr>
        <w:pStyle w:val="a9"/>
        <w:ind w:firstLine="709"/>
        <w:jc w:val="both"/>
      </w:pPr>
    </w:p>
    <w:p w:rsidR="00783F90" w:rsidRPr="007E006B" w:rsidRDefault="00783F90" w:rsidP="00C217CD">
      <w:pPr>
        <w:ind w:firstLine="709"/>
        <w:jc w:val="both"/>
        <w:rPr>
          <w:b/>
          <w:bCs/>
        </w:rPr>
      </w:pPr>
      <w:r w:rsidRPr="007E006B">
        <w:rPr>
          <w:b/>
          <w:bCs/>
        </w:rPr>
        <w:t>7. Возможные места практики</w:t>
      </w:r>
    </w:p>
    <w:p w:rsidR="00F80753" w:rsidRPr="007E006B" w:rsidRDefault="00F80753" w:rsidP="00C217CD">
      <w:pPr>
        <w:pStyle w:val="a9"/>
        <w:ind w:firstLine="709"/>
        <w:jc w:val="both"/>
      </w:pPr>
    </w:p>
    <w:p w:rsidR="00D2007D" w:rsidRPr="007E006B" w:rsidRDefault="00D2007D" w:rsidP="00C217CD">
      <w:pPr>
        <w:pStyle w:val="6"/>
        <w:widowControl w:val="0"/>
        <w:shd w:val="clear" w:color="auto" w:fill="auto"/>
        <w:spacing w:before="0" w:after="0" w:line="240" w:lineRule="auto"/>
        <w:ind w:left="20" w:right="20" w:firstLine="709"/>
        <w:rPr>
          <w:sz w:val="24"/>
          <w:szCs w:val="24"/>
        </w:rPr>
      </w:pPr>
      <w:r w:rsidRPr="007E006B">
        <w:rPr>
          <w:sz w:val="24"/>
          <w:szCs w:val="24"/>
        </w:rPr>
        <w:t>Производственная практика студентов является важнейшей частью учебного пр</w:t>
      </w:r>
      <w:r w:rsidRPr="007E006B">
        <w:rPr>
          <w:sz w:val="24"/>
          <w:szCs w:val="24"/>
        </w:rPr>
        <w:t>о</w:t>
      </w:r>
      <w:r w:rsidRPr="007E006B">
        <w:rPr>
          <w:sz w:val="24"/>
          <w:szCs w:val="24"/>
        </w:rPr>
        <w:t>цесса при подготовке специалистов с высшим образованием и представляет собой план</w:t>
      </w:r>
      <w:r w:rsidRPr="007E006B">
        <w:rPr>
          <w:sz w:val="24"/>
          <w:szCs w:val="24"/>
        </w:rPr>
        <w:t>о</w:t>
      </w:r>
      <w:r w:rsidRPr="007E006B">
        <w:rPr>
          <w:sz w:val="24"/>
          <w:szCs w:val="24"/>
        </w:rPr>
        <w:t>мерную и целенаправленную деятельность студентов по освоению избранной специал</w:t>
      </w:r>
      <w:r w:rsidRPr="007E006B">
        <w:rPr>
          <w:sz w:val="24"/>
          <w:szCs w:val="24"/>
        </w:rPr>
        <w:t>ь</w:t>
      </w:r>
      <w:r w:rsidRPr="007E006B">
        <w:rPr>
          <w:sz w:val="24"/>
          <w:szCs w:val="24"/>
        </w:rPr>
        <w:t>ности, углубленному закреплению теоретических знаний, профессиональных и творч</w:t>
      </w:r>
      <w:r w:rsidRPr="007E006B">
        <w:rPr>
          <w:sz w:val="24"/>
          <w:szCs w:val="24"/>
        </w:rPr>
        <w:t>е</w:t>
      </w:r>
      <w:r w:rsidRPr="007E006B">
        <w:rPr>
          <w:sz w:val="24"/>
          <w:szCs w:val="24"/>
        </w:rPr>
        <w:t>ских исполнительских навыков.</w:t>
      </w:r>
    </w:p>
    <w:p w:rsidR="00D2007D" w:rsidRPr="007E006B" w:rsidRDefault="00D2007D" w:rsidP="00C217CD">
      <w:pPr>
        <w:pStyle w:val="6"/>
        <w:widowControl w:val="0"/>
        <w:shd w:val="clear" w:color="auto" w:fill="auto"/>
        <w:spacing w:before="0" w:after="0" w:line="240" w:lineRule="auto"/>
        <w:ind w:left="20" w:right="20" w:firstLine="709"/>
        <w:rPr>
          <w:sz w:val="24"/>
          <w:szCs w:val="24"/>
        </w:rPr>
      </w:pPr>
      <w:r w:rsidRPr="007E006B">
        <w:rPr>
          <w:sz w:val="24"/>
          <w:szCs w:val="24"/>
        </w:rPr>
        <w:t>За время обучения студенты 4 раза проходят практику. После 1-го курса в лабор</w:t>
      </w:r>
      <w:r w:rsidRPr="007E006B">
        <w:rPr>
          <w:sz w:val="24"/>
          <w:szCs w:val="24"/>
        </w:rPr>
        <w:t>а</w:t>
      </w:r>
      <w:r w:rsidRPr="007E006B">
        <w:rPr>
          <w:sz w:val="24"/>
          <w:szCs w:val="24"/>
        </w:rPr>
        <w:t>ториях кафедры они осваивают рабочую профессию сварщика. Технологическую (после 2 и 3 курса), а также практику перед подготовкой к выпускной квалификационной работе (</w:t>
      </w:r>
      <w:r w:rsidR="007E006B">
        <w:rPr>
          <w:sz w:val="24"/>
          <w:szCs w:val="24"/>
        </w:rPr>
        <w:t>преддипломная</w:t>
      </w:r>
      <w:r w:rsidRPr="007E006B">
        <w:rPr>
          <w:sz w:val="24"/>
          <w:szCs w:val="24"/>
        </w:rPr>
        <w:t>) студенты проходят на ведущих предприятиях Республики</w:t>
      </w:r>
      <w:r w:rsidR="007E006B">
        <w:rPr>
          <w:sz w:val="24"/>
          <w:szCs w:val="24"/>
        </w:rPr>
        <w:t xml:space="preserve"> (таблица 1)</w:t>
      </w:r>
      <w:r w:rsidRPr="007E006B">
        <w:rPr>
          <w:sz w:val="24"/>
          <w:szCs w:val="24"/>
        </w:rPr>
        <w:t>.</w:t>
      </w:r>
    </w:p>
    <w:p w:rsidR="00D2007D" w:rsidRPr="007E006B" w:rsidRDefault="00D2007D" w:rsidP="00A760A2">
      <w:pPr>
        <w:pStyle w:val="a9"/>
        <w:ind w:firstLine="567"/>
        <w:jc w:val="both"/>
      </w:pPr>
    </w:p>
    <w:p w:rsidR="00D2007D" w:rsidRPr="007E006B" w:rsidRDefault="007E006B" w:rsidP="007E006B">
      <w:pPr>
        <w:pStyle w:val="6"/>
        <w:widowControl w:val="0"/>
        <w:shd w:val="clear" w:color="auto" w:fill="auto"/>
        <w:spacing w:before="0" w:after="0" w:line="240" w:lineRule="auto"/>
        <w:ind w:right="20" w:hanging="23"/>
        <w:rPr>
          <w:sz w:val="24"/>
          <w:szCs w:val="24"/>
        </w:rPr>
      </w:pPr>
      <w:r>
        <w:rPr>
          <w:sz w:val="24"/>
          <w:szCs w:val="24"/>
        </w:rPr>
        <w:t>Таблица 1 – Наименования и места прохождения практик</w:t>
      </w:r>
    </w:p>
    <w:tbl>
      <w:tblPr>
        <w:tblW w:w="501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75"/>
        <w:gridCol w:w="5168"/>
        <w:gridCol w:w="862"/>
        <w:gridCol w:w="3183"/>
      </w:tblGrid>
      <w:tr w:rsidR="007E006B" w:rsidRPr="007E006B" w:rsidTr="007E006B">
        <w:trPr>
          <w:cantSplit/>
          <w:trHeight w:val="479"/>
          <w:tblHeader/>
        </w:trPr>
        <w:tc>
          <w:tcPr>
            <w:tcW w:w="567" w:type="dxa"/>
            <w:noWrap/>
            <w:vAlign w:val="center"/>
          </w:tcPr>
          <w:p w:rsidR="007E006B" w:rsidRDefault="007E006B" w:rsidP="00D2007D">
            <w:pPr>
              <w:widowControl w:val="0"/>
              <w:jc w:val="center"/>
              <w:rPr>
                <w:b/>
              </w:rPr>
            </w:pPr>
            <w:r w:rsidRPr="007E006B">
              <w:rPr>
                <w:b/>
              </w:rPr>
              <w:t>№</w:t>
            </w:r>
          </w:p>
          <w:p w:rsidR="007E006B" w:rsidRPr="007E006B" w:rsidRDefault="007E006B" w:rsidP="00D2007D">
            <w:pPr>
              <w:widowControl w:val="0"/>
              <w:jc w:val="center"/>
              <w:rPr>
                <w:b/>
              </w:rPr>
            </w:pPr>
            <w:r w:rsidRPr="007E006B">
              <w:rPr>
                <w:b/>
              </w:rPr>
              <w:t>п/п</w:t>
            </w:r>
          </w:p>
        </w:tc>
        <w:tc>
          <w:tcPr>
            <w:tcW w:w="5103" w:type="dxa"/>
            <w:noWrap/>
            <w:vAlign w:val="center"/>
          </w:tcPr>
          <w:p w:rsidR="007E006B" w:rsidRPr="007E006B" w:rsidRDefault="007E006B" w:rsidP="007E006B">
            <w:pPr>
              <w:widowControl w:val="0"/>
              <w:jc w:val="center"/>
              <w:rPr>
                <w:b/>
              </w:rPr>
            </w:pPr>
            <w:r w:rsidRPr="007E006B">
              <w:rPr>
                <w:b/>
              </w:rPr>
              <w:t>Наименование предприятия и его адрес</w:t>
            </w:r>
          </w:p>
        </w:tc>
        <w:tc>
          <w:tcPr>
            <w:tcW w:w="851" w:type="dxa"/>
            <w:vAlign w:val="center"/>
          </w:tcPr>
          <w:p w:rsidR="007E006B" w:rsidRPr="007E006B" w:rsidRDefault="007E006B" w:rsidP="007E006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3143" w:type="dxa"/>
            <w:noWrap/>
            <w:vAlign w:val="center"/>
          </w:tcPr>
          <w:p w:rsidR="007E006B" w:rsidRPr="007E006B" w:rsidRDefault="007E006B" w:rsidP="007E006B">
            <w:pPr>
              <w:widowControl w:val="0"/>
              <w:jc w:val="center"/>
              <w:rPr>
                <w:b/>
              </w:rPr>
            </w:pPr>
            <w:r w:rsidRPr="007E006B">
              <w:rPr>
                <w:b/>
              </w:rPr>
              <w:t>Вид практики</w:t>
            </w:r>
          </w:p>
        </w:tc>
      </w:tr>
      <w:tr w:rsidR="007E006B" w:rsidRPr="007E006B" w:rsidTr="007E006B">
        <w:trPr>
          <w:cantSplit/>
          <w:trHeight w:val="851"/>
        </w:trPr>
        <w:tc>
          <w:tcPr>
            <w:tcW w:w="567" w:type="dxa"/>
            <w:noWrap/>
            <w:vAlign w:val="center"/>
          </w:tcPr>
          <w:p w:rsidR="007E006B" w:rsidRPr="007E006B" w:rsidRDefault="007E006B" w:rsidP="007E006B">
            <w:pPr>
              <w:widowControl w:val="0"/>
              <w:jc w:val="center"/>
            </w:pPr>
            <w:r w:rsidRPr="007E006B">
              <w:t>1</w:t>
            </w:r>
          </w:p>
        </w:tc>
        <w:tc>
          <w:tcPr>
            <w:tcW w:w="5103" w:type="dxa"/>
            <w:noWrap/>
            <w:vAlign w:val="center"/>
          </w:tcPr>
          <w:p w:rsidR="007E006B" w:rsidRPr="007E006B" w:rsidRDefault="007E006B" w:rsidP="007E006B">
            <w:r w:rsidRPr="007E006B">
              <w:t xml:space="preserve">Могилевский автозавод им. С.М. Кирова УКХ «БелАЗ», </w:t>
            </w:r>
          </w:p>
          <w:p w:rsidR="007E006B" w:rsidRPr="007E006B" w:rsidRDefault="007E006B" w:rsidP="007E006B">
            <w:pPr>
              <w:widowControl w:val="0"/>
            </w:pPr>
            <w:r w:rsidRPr="007E006B">
              <w:t>г. Могилев, Витебский пр-т, 5 </w:t>
            </w:r>
          </w:p>
        </w:tc>
        <w:tc>
          <w:tcPr>
            <w:tcW w:w="851" w:type="dxa"/>
            <w:vAlign w:val="center"/>
          </w:tcPr>
          <w:p w:rsidR="007E006B" w:rsidRPr="007E006B" w:rsidRDefault="007E006B" w:rsidP="007E006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II, III,</w:t>
            </w:r>
            <w:r w:rsidR="001D4E36">
              <w:t xml:space="preserve"> </w:t>
            </w:r>
            <w:r>
              <w:rPr>
                <w:lang w:val="en-US"/>
              </w:rPr>
              <w:t>IV</w:t>
            </w:r>
          </w:p>
        </w:tc>
        <w:tc>
          <w:tcPr>
            <w:tcW w:w="3143" w:type="dxa"/>
            <w:noWrap/>
            <w:vAlign w:val="center"/>
          </w:tcPr>
          <w:p w:rsidR="007E006B" w:rsidRDefault="007E006B" w:rsidP="007E006B">
            <w:pPr>
              <w:widowControl w:val="0"/>
            </w:pPr>
            <w:r>
              <w:t>Первая и вторая технолог</w:t>
            </w:r>
            <w:r>
              <w:t>и</w:t>
            </w:r>
            <w:r>
              <w:t>ческая практика</w:t>
            </w:r>
          </w:p>
          <w:p w:rsidR="007E006B" w:rsidRPr="007E006B" w:rsidRDefault="007E006B" w:rsidP="007E006B">
            <w:pPr>
              <w:widowControl w:val="0"/>
            </w:pPr>
            <w:r>
              <w:t>Преддипломная практика</w:t>
            </w:r>
          </w:p>
        </w:tc>
      </w:tr>
      <w:tr w:rsidR="007E006B" w:rsidRPr="007E006B" w:rsidTr="007E006B">
        <w:trPr>
          <w:cantSplit/>
          <w:trHeight w:val="851"/>
        </w:trPr>
        <w:tc>
          <w:tcPr>
            <w:tcW w:w="567" w:type="dxa"/>
            <w:noWrap/>
            <w:vAlign w:val="center"/>
          </w:tcPr>
          <w:p w:rsidR="007E006B" w:rsidRPr="007E006B" w:rsidRDefault="007E006B" w:rsidP="007E006B">
            <w:pPr>
              <w:widowControl w:val="0"/>
              <w:jc w:val="center"/>
            </w:pPr>
            <w:r w:rsidRPr="007E006B">
              <w:t>2</w:t>
            </w:r>
          </w:p>
        </w:tc>
        <w:tc>
          <w:tcPr>
            <w:tcW w:w="5103" w:type="dxa"/>
            <w:noWrap/>
            <w:vAlign w:val="center"/>
          </w:tcPr>
          <w:p w:rsidR="007E006B" w:rsidRPr="007E006B" w:rsidRDefault="007E006B" w:rsidP="007E006B">
            <w:r w:rsidRPr="007E006B">
              <w:t>Завод «Могилевтрансмаш» ф-л ОАО «МАЗ»</w:t>
            </w:r>
          </w:p>
          <w:p w:rsidR="007E006B" w:rsidRPr="007E006B" w:rsidRDefault="007E006B" w:rsidP="007E006B">
            <w:pPr>
              <w:widowControl w:val="0"/>
            </w:pPr>
            <w:r w:rsidRPr="007E006B">
              <w:t>г. Могилев, ул. Крупской, 232</w:t>
            </w:r>
          </w:p>
        </w:tc>
        <w:tc>
          <w:tcPr>
            <w:tcW w:w="851" w:type="dxa"/>
            <w:vAlign w:val="center"/>
          </w:tcPr>
          <w:p w:rsidR="007E006B" w:rsidRDefault="007E006B" w:rsidP="007E006B">
            <w:pPr>
              <w:jc w:val="center"/>
            </w:pPr>
            <w:r w:rsidRPr="00D86EDB">
              <w:rPr>
                <w:lang w:val="en-US"/>
              </w:rPr>
              <w:t>II, III,</w:t>
            </w:r>
            <w:r w:rsidR="001D4E36">
              <w:t xml:space="preserve"> </w:t>
            </w:r>
            <w:r w:rsidRPr="00D86EDB">
              <w:rPr>
                <w:lang w:val="en-US"/>
              </w:rPr>
              <w:t>IV</w:t>
            </w:r>
          </w:p>
        </w:tc>
        <w:tc>
          <w:tcPr>
            <w:tcW w:w="3143" w:type="dxa"/>
            <w:noWrap/>
            <w:vAlign w:val="center"/>
          </w:tcPr>
          <w:p w:rsidR="007E006B" w:rsidRDefault="007E006B" w:rsidP="007E006B">
            <w:pPr>
              <w:widowControl w:val="0"/>
            </w:pPr>
            <w:r>
              <w:t>Первая и вторая технолог</w:t>
            </w:r>
            <w:r>
              <w:t>и</w:t>
            </w:r>
            <w:r>
              <w:t>ческая практика</w:t>
            </w:r>
          </w:p>
          <w:p w:rsidR="007E006B" w:rsidRPr="007E006B" w:rsidRDefault="007E006B" w:rsidP="007E006B">
            <w:pPr>
              <w:widowControl w:val="0"/>
            </w:pPr>
            <w:r>
              <w:t>Преддипломная практика</w:t>
            </w:r>
          </w:p>
        </w:tc>
      </w:tr>
      <w:tr w:rsidR="007E006B" w:rsidRPr="007E006B" w:rsidTr="007E006B">
        <w:trPr>
          <w:cantSplit/>
          <w:trHeight w:val="851"/>
        </w:trPr>
        <w:tc>
          <w:tcPr>
            <w:tcW w:w="567" w:type="dxa"/>
            <w:noWrap/>
            <w:vAlign w:val="center"/>
          </w:tcPr>
          <w:p w:rsidR="007E006B" w:rsidRPr="007E006B" w:rsidRDefault="007E006B" w:rsidP="007E006B">
            <w:pPr>
              <w:widowControl w:val="0"/>
              <w:jc w:val="center"/>
            </w:pPr>
            <w:r w:rsidRPr="007E006B">
              <w:t>3</w:t>
            </w:r>
          </w:p>
        </w:tc>
        <w:tc>
          <w:tcPr>
            <w:tcW w:w="5103" w:type="dxa"/>
            <w:noWrap/>
            <w:vAlign w:val="center"/>
          </w:tcPr>
          <w:p w:rsidR="007E006B" w:rsidRPr="007E006B" w:rsidRDefault="007E006B" w:rsidP="007E006B">
            <w:r w:rsidRPr="007E006B">
              <w:t>ОАО «Могилевлифтмаш»</w:t>
            </w:r>
          </w:p>
          <w:p w:rsidR="007E006B" w:rsidRPr="007E006B" w:rsidRDefault="007E006B" w:rsidP="007E006B">
            <w:r w:rsidRPr="007E006B">
              <w:t>г. Могилев, пр. Мира 42</w:t>
            </w:r>
          </w:p>
        </w:tc>
        <w:tc>
          <w:tcPr>
            <w:tcW w:w="851" w:type="dxa"/>
            <w:vAlign w:val="center"/>
          </w:tcPr>
          <w:p w:rsidR="007E006B" w:rsidRDefault="007E006B" w:rsidP="007E006B">
            <w:pPr>
              <w:jc w:val="center"/>
            </w:pPr>
            <w:r w:rsidRPr="00D86EDB">
              <w:rPr>
                <w:lang w:val="en-US"/>
              </w:rPr>
              <w:t>II, III,</w:t>
            </w:r>
            <w:r w:rsidR="001D4E36">
              <w:t xml:space="preserve"> </w:t>
            </w:r>
            <w:r w:rsidRPr="00D86EDB">
              <w:rPr>
                <w:lang w:val="en-US"/>
              </w:rPr>
              <w:t>IV</w:t>
            </w:r>
          </w:p>
        </w:tc>
        <w:tc>
          <w:tcPr>
            <w:tcW w:w="3143" w:type="dxa"/>
            <w:noWrap/>
            <w:vAlign w:val="center"/>
          </w:tcPr>
          <w:p w:rsidR="007E006B" w:rsidRDefault="007E006B" w:rsidP="007E006B">
            <w:pPr>
              <w:widowControl w:val="0"/>
            </w:pPr>
            <w:r>
              <w:t>Первая и вторая технолог</w:t>
            </w:r>
            <w:r>
              <w:t>и</w:t>
            </w:r>
            <w:r>
              <w:t>ческая практика</w:t>
            </w:r>
          </w:p>
          <w:p w:rsidR="007E006B" w:rsidRPr="007E006B" w:rsidRDefault="007E006B" w:rsidP="007E006B">
            <w:pPr>
              <w:widowControl w:val="0"/>
            </w:pPr>
            <w:r>
              <w:t>Преддипломная практика</w:t>
            </w:r>
          </w:p>
        </w:tc>
      </w:tr>
      <w:tr w:rsidR="007E006B" w:rsidRPr="007E006B" w:rsidTr="007E006B">
        <w:trPr>
          <w:cantSplit/>
          <w:trHeight w:val="851"/>
        </w:trPr>
        <w:tc>
          <w:tcPr>
            <w:tcW w:w="567" w:type="dxa"/>
            <w:noWrap/>
            <w:vAlign w:val="center"/>
          </w:tcPr>
          <w:p w:rsidR="007E006B" w:rsidRPr="007E006B" w:rsidRDefault="007E006B" w:rsidP="007E006B">
            <w:pPr>
              <w:widowControl w:val="0"/>
              <w:jc w:val="center"/>
            </w:pPr>
            <w:r w:rsidRPr="007E006B">
              <w:t>4</w:t>
            </w:r>
          </w:p>
        </w:tc>
        <w:tc>
          <w:tcPr>
            <w:tcW w:w="5103" w:type="dxa"/>
            <w:noWrap/>
            <w:vAlign w:val="center"/>
          </w:tcPr>
          <w:p w:rsidR="007E006B" w:rsidRPr="007E006B" w:rsidRDefault="007E006B" w:rsidP="007E006B">
            <w:r w:rsidRPr="007E006B">
              <w:t>ОАО Могилевский з-д «Строммашина»</w:t>
            </w:r>
          </w:p>
          <w:p w:rsidR="007E006B" w:rsidRPr="007E006B" w:rsidRDefault="007E006B" w:rsidP="007E006B">
            <w:pPr>
              <w:widowControl w:val="0"/>
            </w:pPr>
            <w:r w:rsidRPr="007E006B">
              <w:t>г. Могилев, ул. Первомайская, 77</w:t>
            </w:r>
          </w:p>
        </w:tc>
        <w:tc>
          <w:tcPr>
            <w:tcW w:w="851" w:type="dxa"/>
            <w:vAlign w:val="center"/>
          </w:tcPr>
          <w:p w:rsidR="007E006B" w:rsidRDefault="007E006B" w:rsidP="007E006B">
            <w:pPr>
              <w:jc w:val="center"/>
            </w:pPr>
            <w:r w:rsidRPr="00D86EDB">
              <w:rPr>
                <w:lang w:val="en-US"/>
              </w:rPr>
              <w:t>II, III,</w:t>
            </w:r>
            <w:r w:rsidR="001D4E36">
              <w:t xml:space="preserve"> </w:t>
            </w:r>
            <w:r w:rsidRPr="00D86EDB">
              <w:rPr>
                <w:lang w:val="en-US"/>
              </w:rPr>
              <w:t>IV</w:t>
            </w:r>
          </w:p>
        </w:tc>
        <w:tc>
          <w:tcPr>
            <w:tcW w:w="3143" w:type="dxa"/>
            <w:noWrap/>
            <w:vAlign w:val="center"/>
          </w:tcPr>
          <w:p w:rsidR="007E006B" w:rsidRDefault="007E006B" w:rsidP="007E006B">
            <w:pPr>
              <w:widowControl w:val="0"/>
            </w:pPr>
            <w:r>
              <w:t>Первая и вторая технолог</w:t>
            </w:r>
            <w:r>
              <w:t>и</w:t>
            </w:r>
            <w:r>
              <w:t>ческая практика</w:t>
            </w:r>
          </w:p>
          <w:p w:rsidR="007E006B" w:rsidRPr="007E006B" w:rsidRDefault="007E006B" w:rsidP="007E006B">
            <w:pPr>
              <w:widowControl w:val="0"/>
            </w:pPr>
            <w:r>
              <w:t>Преддипломная практика</w:t>
            </w:r>
          </w:p>
        </w:tc>
      </w:tr>
      <w:tr w:rsidR="007E006B" w:rsidRPr="007E006B" w:rsidTr="007E006B">
        <w:trPr>
          <w:cantSplit/>
          <w:trHeight w:val="851"/>
        </w:trPr>
        <w:tc>
          <w:tcPr>
            <w:tcW w:w="567" w:type="dxa"/>
            <w:noWrap/>
            <w:vAlign w:val="center"/>
          </w:tcPr>
          <w:p w:rsidR="007E006B" w:rsidRPr="007E006B" w:rsidRDefault="007E006B" w:rsidP="007E006B">
            <w:pPr>
              <w:widowControl w:val="0"/>
              <w:jc w:val="center"/>
            </w:pPr>
            <w:r w:rsidRPr="007E006B">
              <w:t>5</w:t>
            </w:r>
          </w:p>
        </w:tc>
        <w:tc>
          <w:tcPr>
            <w:tcW w:w="5103" w:type="dxa"/>
            <w:noWrap/>
            <w:vAlign w:val="center"/>
          </w:tcPr>
          <w:p w:rsidR="007E006B" w:rsidRPr="007E006B" w:rsidRDefault="007E006B" w:rsidP="007E006B">
            <w:r w:rsidRPr="007E006B">
              <w:t>ЗАО «Могилевский вагоностроительный завод»</w:t>
            </w:r>
          </w:p>
          <w:p w:rsidR="007E006B" w:rsidRPr="007E006B" w:rsidRDefault="007E006B" w:rsidP="007E006B">
            <w:r w:rsidRPr="007E006B">
              <w:t>г. Могилев, Витебский проспект, 5</w:t>
            </w:r>
          </w:p>
        </w:tc>
        <w:tc>
          <w:tcPr>
            <w:tcW w:w="851" w:type="dxa"/>
            <w:vAlign w:val="center"/>
          </w:tcPr>
          <w:p w:rsidR="007E006B" w:rsidRDefault="007E006B" w:rsidP="007E006B">
            <w:pPr>
              <w:jc w:val="center"/>
            </w:pPr>
            <w:r w:rsidRPr="00D86EDB">
              <w:rPr>
                <w:lang w:val="en-US"/>
              </w:rPr>
              <w:t>II, III,</w:t>
            </w:r>
            <w:r w:rsidR="001D4E36">
              <w:t xml:space="preserve"> </w:t>
            </w:r>
            <w:r w:rsidRPr="00D86EDB">
              <w:rPr>
                <w:lang w:val="en-US"/>
              </w:rPr>
              <w:t>IV</w:t>
            </w:r>
          </w:p>
        </w:tc>
        <w:tc>
          <w:tcPr>
            <w:tcW w:w="3143" w:type="dxa"/>
            <w:noWrap/>
            <w:vAlign w:val="center"/>
          </w:tcPr>
          <w:p w:rsidR="007E006B" w:rsidRDefault="007E006B" w:rsidP="007E006B">
            <w:pPr>
              <w:widowControl w:val="0"/>
            </w:pPr>
            <w:r>
              <w:t>Первая и вторая технолог</w:t>
            </w:r>
            <w:r>
              <w:t>и</w:t>
            </w:r>
            <w:r>
              <w:t>ческая практика</w:t>
            </w:r>
          </w:p>
          <w:p w:rsidR="007E006B" w:rsidRPr="007E006B" w:rsidRDefault="007E006B" w:rsidP="007E006B">
            <w:pPr>
              <w:widowControl w:val="0"/>
            </w:pPr>
            <w:r>
              <w:t>Преддипломная практика</w:t>
            </w:r>
          </w:p>
        </w:tc>
      </w:tr>
      <w:tr w:rsidR="007E006B" w:rsidRPr="007E006B" w:rsidTr="007E006B">
        <w:trPr>
          <w:cantSplit/>
          <w:trHeight w:val="851"/>
        </w:trPr>
        <w:tc>
          <w:tcPr>
            <w:tcW w:w="567" w:type="dxa"/>
            <w:noWrap/>
            <w:vAlign w:val="center"/>
          </w:tcPr>
          <w:p w:rsidR="007E006B" w:rsidRPr="007E006B" w:rsidRDefault="007E006B" w:rsidP="007E006B">
            <w:pPr>
              <w:widowControl w:val="0"/>
              <w:jc w:val="center"/>
            </w:pPr>
            <w:r w:rsidRPr="007E006B">
              <w:t>6</w:t>
            </w:r>
          </w:p>
        </w:tc>
        <w:tc>
          <w:tcPr>
            <w:tcW w:w="5103" w:type="dxa"/>
            <w:noWrap/>
            <w:vAlign w:val="center"/>
          </w:tcPr>
          <w:p w:rsidR="007E006B" w:rsidRPr="007E006B" w:rsidRDefault="007E006B" w:rsidP="007E006B">
            <w:r w:rsidRPr="007E006B">
              <w:t>РУП «Могилевэнерго» Филиал «Могилевские тепловые сети»</w:t>
            </w:r>
          </w:p>
          <w:p w:rsidR="007E006B" w:rsidRPr="007E006B" w:rsidRDefault="007E006B" w:rsidP="007E006B">
            <w:pPr>
              <w:widowControl w:val="0"/>
            </w:pPr>
            <w:r w:rsidRPr="007E006B">
              <w:t>212026, г. Могилев, ул. Якубовского, 14</w:t>
            </w:r>
          </w:p>
        </w:tc>
        <w:tc>
          <w:tcPr>
            <w:tcW w:w="851" w:type="dxa"/>
            <w:vAlign w:val="center"/>
          </w:tcPr>
          <w:p w:rsidR="007E006B" w:rsidRDefault="007E006B" w:rsidP="007E006B">
            <w:pPr>
              <w:jc w:val="center"/>
            </w:pPr>
            <w:r w:rsidRPr="00D86EDB">
              <w:rPr>
                <w:lang w:val="en-US"/>
              </w:rPr>
              <w:t>II, III,</w:t>
            </w:r>
            <w:r w:rsidR="001D4E36">
              <w:t xml:space="preserve"> </w:t>
            </w:r>
            <w:r w:rsidRPr="00D86EDB">
              <w:rPr>
                <w:lang w:val="en-US"/>
              </w:rPr>
              <w:t>IV</w:t>
            </w:r>
          </w:p>
        </w:tc>
        <w:tc>
          <w:tcPr>
            <w:tcW w:w="3143" w:type="dxa"/>
            <w:noWrap/>
            <w:vAlign w:val="center"/>
          </w:tcPr>
          <w:p w:rsidR="007E006B" w:rsidRDefault="007E006B" w:rsidP="007E006B">
            <w:pPr>
              <w:widowControl w:val="0"/>
            </w:pPr>
            <w:r>
              <w:t>Первая и вторая технолог</w:t>
            </w:r>
            <w:r>
              <w:t>и</w:t>
            </w:r>
            <w:r>
              <w:t>ческая практика</w:t>
            </w:r>
          </w:p>
          <w:p w:rsidR="007E006B" w:rsidRPr="007E006B" w:rsidRDefault="007E006B" w:rsidP="007E006B">
            <w:pPr>
              <w:widowControl w:val="0"/>
            </w:pPr>
            <w:r>
              <w:t>Преддипломная практика</w:t>
            </w:r>
          </w:p>
        </w:tc>
      </w:tr>
      <w:tr w:rsidR="007E006B" w:rsidRPr="007E006B" w:rsidTr="008219E0">
        <w:trPr>
          <w:cantSplit/>
          <w:trHeight w:val="868"/>
        </w:trPr>
        <w:tc>
          <w:tcPr>
            <w:tcW w:w="567" w:type="dxa"/>
            <w:noWrap/>
            <w:vAlign w:val="center"/>
          </w:tcPr>
          <w:p w:rsidR="007E006B" w:rsidRPr="007E006B" w:rsidRDefault="007E006B" w:rsidP="007E006B">
            <w:pPr>
              <w:widowControl w:val="0"/>
              <w:jc w:val="center"/>
            </w:pPr>
            <w:r w:rsidRPr="007E006B">
              <w:t>7</w:t>
            </w:r>
          </w:p>
        </w:tc>
        <w:tc>
          <w:tcPr>
            <w:tcW w:w="5103" w:type="dxa"/>
            <w:noWrap/>
            <w:vAlign w:val="center"/>
          </w:tcPr>
          <w:p w:rsidR="007E006B" w:rsidRPr="007E006B" w:rsidRDefault="007E006B" w:rsidP="007E006B">
            <w:r w:rsidRPr="007E006B">
              <w:t>ОАО «Бобруйскагромаш»,</w:t>
            </w:r>
          </w:p>
          <w:p w:rsidR="007E006B" w:rsidRPr="007E006B" w:rsidRDefault="007E006B" w:rsidP="007E006B">
            <w:pPr>
              <w:widowControl w:val="0"/>
            </w:pPr>
            <w:r w:rsidRPr="007E006B">
              <w:t>г. Бобруйск, ул. Шинная, 5</w:t>
            </w:r>
          </w:p>
        </w:tc>
        <w:tc>
          <w:tcPr>
            <w:tcW w:w="851" w:type="dxa"/>
            <w:vAlign w:val="center"/>
          </w:tcPr>
          <w:p w:rsidR="007E006B" w:rsidRDefault="007E006B" w:rsidP="007E006B">
            <w:pPr>
              <w:jc w:val="center"/>
            </w:pPr>
            <w:r w:rsidRPr="00D86EDB">
              <w:rPr>
                <w:lang w:val="en-US"/>
              </w:rPr>
              <w:t>II, III,</w:t>
            </w:r>
            <w:r w:rsidR="001D4E36">
              <w:t xml:space="preserve"> </w:t>
            </w:r>
            <w:r w:rsidRPr="00D86EDB">
              <w:rPr>
                <w:lang w:val="en-US"/>
              </w:rPr>
              <w:t>IV</w:t>
            </w:r>
          </w:p>
        </w:tc>
        <w:tc>
          <w:tcPr>
            <w:tcW w:w="3143" w:type="dxa"/>
            <w:noWrap/>
            <w:vAlign w:val="center"/>
          </w:tcPr>
          <w:p w:rsidR="007E006B" w:rsidRDefault="007E006B" w:rsidP="007E006B">
            <w:pPr>
              <w:widowControl w:val="0"/>
            </w:pPr>
            <w:r>
              <w:t>Первая и вторая технолог</w:t>
            </w:r>
            <w:r>
              <w:t>и</w:t>
            </w:r>
            <w:r>
              <w:t>ческая практика</w:t>
            </w:r>
          </w:p>
          <w:p w:rsidR="007E006B" w:rsidRPr="007E006B" w:rsidRDefault="007E006B" w:rsidP="007E006B">
            <w:pPr>
              <w:widowControl w:val="0"/>
            </w:pPr>
            <w:r>
              <w:t>Преддипломная практика</w:t>
            </w:r>
          </w:p>
        </w:tc>
      </w:tr>
      <w:tr w:rsidR="007E006B" w:rsidRPr="007E006B" w:rsidTr="008219E0">
        <w:trPr>
          <w:cantSplit/>
          <w:trHeight w:val="561"/>
        </w:trPr>
        <w:tc>
          <w:tcPr>
            <w:tcW w:w="567" w:type="dxa"/>
            <w:noWrap/>
            <w:vAlign w:val="center"/>
          </w:tcPr>
          <w:p w:rsidR="007E006B" w:rsidRPr="007E006B" w:rsidRDefault="007E006B" w:rsidP="007E006B">
            <w:pPr>
              <w:widowControl w:val="0"/>
              <w:jc w:val="center"/>
            </w:pPr>
            <w:r w:rsidRPr="007E006B">
              <w:t>8</w:t>
            </w:r>
          </w:p>
        </w:tc>
        <w:tc>
          <w:tcPr>
            <w:tcW w:w="5103" w:type="dxa"/>
            <w:noWrap/>
            <w:vAlign w:val="center"/>
          </w:tcPr>
          <w:p w:rsidR="007E006B" w:rsidRPr="007E006B" w:rsidRDefault="007E006B" w:rsidP="007E006B">
            <w:pPr>
              <w:widowControl w:val="0"/>
            </w:pPr>
            <w:r w:rsidRPr="007E006B">
              <w:t>Лаборатории университета</w:t>
            </w:r>
          </w:p>
        </w:tc>
        <w:tc>
          <w:tcPr>
            <w:tcW w:w="851" w:type="dxa"/>
            <w:vAlign w:val="center"/>
          </w:tcPr>
          <w:p w:rsidR="007E006B" w:rsidRDefault="007E006B" w:rsidP="007E006B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3143" w:type="dxa"/>
            <w:noWrap/>
            <w:vAlign w:val="center"/>
          </w:tcPr>
          <w:p w:rsidR="007E006B" w:rsidRPr="007E006B" w:rsidRDefault="007E006B" w:rsidP="007E006B">
            <w:pPr>
              <w:widowControl w:val="0"/>
            </w:pPr>
            <w:r w:rsidRPr="007E006B">
              <w:t>Учебная практика</w:t>
            </w:r>
          </w:p>
        </w:tc>
      </w:tr>
    </w:tbl>
    <w:p w:rsidR="00D2007D" w:rsidRPr="007E006B" w:rsidRDefault="00D2007D" w:rsidP="00C217CD">
      <w:pPr>
        <w:pStyle w:val="6"/>
        <w:widowControl w:val="0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</w:p>
    <w:p w:rsidR="00783F90" w:rsidRPr="007E006B" w:rsidRDefault="00783F90" w:rsidP="00C217CD">
      <w:pPr>
        <w:shd w:val="clear" w:color="auto" w:fill="FFFFFF"/>
        <w:ind w:firstLine="709"/>
        <w:jc w:val="both"/>
        <w:textAlignment w:val="baseline"/>
        <w:rPr>
          <w:b/>
          <w:bCs/>
        </w:rPr>
      </w:pPr>
      <w:r w:rsidRPr="007E006B">
        <w:rPr>
          <w:b/>
          <w:bCs/>
        </w:rPr>
        <w:t>8. Лаборатории и оборудование</w:t>
      </w:r>
    </w:p>
    <w:p w:rsidR="00783F90" w:rsidRDefault="00783F90" w:rsidP="00C217CD">
      <w:pPr>
        <w:ind w:firstLine="689"/>
        <w:jc w:val="both"/>
        <w:rPr>
          <w:b/>
          <w:bCs/>
        </w:rPr>
      </w:pPr>
    </w:p>
    <w:p w:rsidR="007E006B" w:rsidRPr="00B52E99" w:rsidRDefault="007E006B" w:rsidP="00C217CD">
      <w:pPr>
        <w:pStyle w:val="6"/>
        <w:widowControl w:val="0"/>
        <w:shd w:val="clear" w:color="auto" w:fill="auto"/>
        <w:spacing w:before="0" w:after="0" w:line="240" w:lineRule="auto"/>
        <w:ind w:left="0" w:firstLine="689"/>
        <w:rPr>
          <w:sz w:val="24"/>
          <w:szCs w:val="24"/>
        </w:rPr>
      </w:pPr>
      <w:r w:rsidRPr="00B52E99">
        <w:rPr>
          <w:sz w:val="24"/>
          <w:szCs w:val="24"/>
        </w:rPr>
        <w:t>Материально-техническая база</w:t>
      </w:r>
      <w:r w:rsidRPr="007E006B">
        <w:rPr>
          <w:sz w:val="24"/>
          <w:szCs w:val="24"/>
        </w:rPr>
        <w:t>,</w:t>
      </w:r>
      <w:r w:rsidRPr="00B52E99">
        <w:rPr>
          <w:sz w:val="24"/>
          <w:szCs w:val="24"/>
        </w:rPr>
        <w:t xml:space="preserve"> используемая для реализации образовательной пр</w:t>
      </w:r>
      <w:r w:rsidRPr="00B52E99">
        <w:rPr>
          <w:sz w:val="24"/>
          <w:szCs w:val="24"/>
        </w:rPr>
        <w:t>о</w:t>
      </w:r>
      <w:r w:rsidRPr="00B52E99">
        <w:rPr>
          <w:sz w:val="24"/>
          <w:szCs w:val="24"/>
        </w:rPr>
        <w:t>граммы 15</w:t>
      </w:r>
      <w:r>
        <w:rPr>
          <w:sz w:val="24"/>
          <w:szCs w:val="24"/>
        </w:rPr>
        <w:t>.03.01</w:t>
      </w:r>
      <w:r w:rsidRPr="00B52E99">
        <w:rPr>
          <w:sz w:val="24"/>
          <w:szCs w:val="24"/>
        </w:rPr>
        <w:t xml:space="preserve"> «Машиностроение»</w:t>
      </w:r>
      <w:r>
        <w:rPr>
          <w:sz w:val="24"/>
          <w:szCs w:val="24"/>
        </w:rPr>
        <w:t>,</w:t>
      </w:r>
      <w:r w:rsidRPr="00B52E99">
        <w:rPr>
          <w:sz w:val="24"/>
          <w:szCs w:val="24"/>
        </w:rPr>
        <w:t xml:space="preserve"> включает мультимедийные лекционные аудиторий, </w:t>
      </w:r>
      <w:r w:rsidRPr="00B52E99">
        <w:rPr>
          <w:sz w:val="24"/>
          <w:szCs w:val="24"/>
        </w:rPr>
        <w:lastRenderedPageBreak/>
        <w:t>учебные и специализированные лаборатории выпускающей кафедры.</w:t>
      </w:r>
    </w:p>
    <w:p w:rsidR="007E006B" w:rsidRPr="00B52E99" w:rsidRDefault="007E006B" w:rsidP="00C217CD">
      <w:pPr>
        <w:pStyle w:val="6"/>
        <w:widowControl w:val="0"/>
        <w:shd w:val="clear" w:color="auto" w:fill="auto"/>
        <w:spacing w:before="0" w:after="0" w:line="240" w:lineRule="auto"/>
        <w:ind w:left="0" w:firstLine="689"/>
        <w:rPr>
          <w:sz w:val="24"/>
          <w:szCs w:val="24"/>
        </w:rPr>
      </w:pPr>
      <w:r w:rsidRPr="00B52E99">
        <w:rPr>
          <w:sz w:val="24"/>
          <w:szCs w:val="24"/>
        </w:rPr>
        <w:t>Лаборатории кафедры оснащены современным оборудованием, позволяющим на должном уровне проводить учебные занятия. На кафедре имеется оборудование известных мировых производителей («Fronius»</w:t>
      </w:r>
      <w:r>
        <w:rPr>
          <w:sz w:val="24"/>
          <w:szCs w:val="24"/>
        </w:rPr>
        <w:t>,</w:t>
      </w:r>
      <w:r w:rsidRPr="00B52E99">
        <w:rPr>
          <w:sz w:val="24"/>
          <w:szCs w:val="24"/>
        </w:rPr>
        <w:t xml:space="preserve"> «Kemppi», ESAB, «</w:t>
      </w:r>
      <w:r>
        <w:rPr>
          <w:sz w:val="24"/>
          <w:szCs w:val="24"/>
          <w:lang w:val="en-US"/>
        </w:rPr>
        <w:t>FANUC</w:t>
      </w:r>
      <w:r w:rsidRPr="00B52E99">
        <w:rPr>
          <w:sz w:val="24"/>
          <w:szCs w:val="24"/>
        </w:rPr>
        <w:t>», «Оливер»).</w:t>
      </w:r>
    </w:p>
    <w:p w:rsidR="007E006B" w:rsidRDefault="007E006B" w:rsidP="00C217CD">
      <w:pPr>
        <w:pStyle w:val="6"/>
        <w:widowControl w:val="0"/>
        <w:shd w:val="clear" w:color="auto" w:fill="auto"/>
        <w:spacing w:before="0" w:after="0" w:line="240" w:lineRule="auto"/>
        <w:ind w:left="0" w:firstLine="689"/>
        <w:rPr>
          <w:sz w:val="24"/>
          <w:szCs w:val="24"/>
        </w:rPr>
      </w:pPr>
      <w:r w:rsidRPr="00B52E99">
        <w:rPr>
          <w:sz w:val="24"/>
          <w:szCs w:val="24"/>
        </w:rPr>
        <w:t>Дня чтения лекции и проведения практических занятий функционируют две спец</w:t>
      </w:r>
      <w:r w:rsidRPr="00B52E99">
        <w:rPr>
          <w:sz w:val="24"/>
          <w:szCs w:val="24"/>
        </w:rPr>
        <w:t>и</w:t>
      </w:r>
      <w:r w:rsidRPr="00B52E99">
        <w:rPr>
          <w:sz w:val="24"/>
          <w:szCs w:val="24"/>
        </w:rPr>
        <w:t>ализированные аудитории, оснащенные мультимеди</w:t>
      </w:r>
      <w:r>
        <w:rPr>
          <w:sz w:val="24"/>
          <w:szCs w:val="24"/>
        </w:rPr>
        <w:t xml:space="preserve">йными </w:t>
      </w:r>
      <w:r w:rsidRPr="00B52E99">
        <w:rPr>
          <w:sz w:val="24"/>
          <w:szCs w:val="24"/>
        </w:rPr>
        <w:t>про</w:t>
      </w:r>
      <w:r>
        <w:rPr>
          <w:sz w:val="24"/>
          <w:szCs w:val="24"/>
        </w:rPr>
        <w:t>е</w:t>
      </w:r>
      <w:r w:rsidRPr="00B52E99">
        <w:rPr>
          <w:sz w:val="24"/>
          <w:szCs w:val="24"/>
        </w:rPr>
        <w:t>кторами и компьютерами.</w:t>
      </w:r>
    </w:p>
    <w:p w:rsidR="007E006B" w:rsidRPr="00B52E99" w:rsidRDefault="007E006B" w:rsidP="00C217CD">
      <w:pPr>
        <w:pStyle w:val="6"/>
        <w:widowControl w:val="0"/>
        <w:shd w:val="clear" w:color="auto" w:fill="auto"/>
        <w:spacing w:before="0" w:after="0" w:line="240" w:lineRule="auto"/>
        <w:ind w:left="0" w:firstLine="689"/>
        <w:rPr>
          <w:sz w:val="24"/>
          <w:szCs w:val="24"/>
        </w:rPr>
      </w:pPr>
      <w:r>
        <w:rPr>
          <w:sz w:val="24"/>
          <w:szCs w:val="24"/>
        </w:rPr>
        <w:t xml:space="preserve">Для изучения курсов </w:t>
      </w:r>
      <w:r w:rsidRPr="007E006B">
        <w:rPr>
          <w:sz w:val="24"/>
          <w:szCs w:val="24"/>
        </w:rPr>
        <w:t>“</w:t>
      </w:r>
      <w:r>
        <w:rPr>
          <w:sz w:val="24"/>
          <w:szCs w:val="24"/>
        </w:rPr>
        <w:t>Робот</w:t>
      </w:r>
      <w:r w:rsidR="00C217CD">
        <w:rPr>
          <w:sz w:val="24"/>
          <w:szCs w:val="24"/>
        </w:rPr>
        <w:t>изированные комплексы сварки и термической резки</w:t>
      </w:r>
      <w:r w:rsidRPr="007E006B">
        <w:rPr>
          <w:sz w:val="24"/>
          <w:szCs w:val="24"/>
        </w:rPr>
        <w:t>”</w:t>
      </w:r>
      <w:r w:rsidR="00C217CD">
        <w:rPr>
          <w:sz w:val="24"/>
          <w:szCs w:val="24"/>
        </w:rPr>
        <w:t xml:space="preserve">, </w:t>
      </w:r>
      <w:r w:rsidR="00C217CD" w:rsidRPr="00C217CD">
        <w:rPr>
          <w:sz w:val="24"/>
          <w:szCs w:val="24"/>
        </w:rPr>
        <w:t>“</w:t>
      </w:r>
      <w:r w:rsidR="00C217CD">
        <w:rPr>
          <w:sz w:val="24"/>
          <w:szCs w:val="24"/>
        </w:rPr>
        <w:t>Цифровое управление оборудованием и процессами при сварке</w:t>
      </w:r>
      <w:r w:rsidR="00C217CD" w:rsidRPr="00C217CD">
        <w:rPr>
          <w:sz w:val="24"/>
          <w:szCs w:val="24"/>
        </w:rPr>
        <w:t>”</w:t>
      </w:r>
      <w:r w:rsidRPr="00B52E99">
        <w:rPr>
          <w:sz w:val="24"/>
          <w:szCs w:val="24"/>
        </w:rPr>
        <w:t xml:space="preserve"> </w:t>
      </w:r>
      <w:r w:rsidR="00C217CD">
        <w:rPr>
          <w:sz w:val="24"/>
          <w:szCs w:val="24"/>
        </w:rPr>
        <w:t>имеется специализир</w:t>
      </w:r>
      <w:r w:rsidR="00C217CD">
        <w:rPr>
          <w:sz w:val="24"/>
          <w:szCs w:val="24"/>
        </w:rPr>
        <w:t>о</w:t>
      </w:r>
      <w:r w:rsidR="00C217CD">
        <w:rPr>
          <w:sz w:val="24"/>
          <w:szCs w:val="24"/>
        </w:rPr>
        <w:t xml:space="preserve">ванная лаборатория, оснащенная робототехническим комплексом </w:t>
      </w:r>
      <w:r w:rsidR="00C217CD" w:rsidRPr="00C217CD">
        <w:rPr>
          <w:sz w:val="24"/>
          <w:szCs w:val="24"/>
        </w:rPr>
        <w:t>“</w:t>
      </w:r>
      <w:r w:rsidR="00C217CD">
        <w:rPr>
          <w:sz w:val="24"/>
          <w:szCs w:val="24"/>
          <w:lang w:val="en-US"/>
        </w:rPr>
        <w:t>FANUC</w:t>
      </w:r>
      <w:r w:rsidR="00C217CD" w:rsidRPr="00C217CD">
        <w:rPr>
          <w:sz w:val="24"/>
          <w:szCs w:val="24"/>
        </w:rPr>
        <w:t xml:space="preserve">” </w:t>
      </w:r>
      <w:r w:rsidR="00C217CD">
        <w:rPr>
          <w:sz w:val="24"/>
          <w:szCs w:val="24"/>
        </w:rPr>
        <w:t xml:space="preserve">с уникальным сварочным оборудованием </w:t>
      </w:r>
      <w:r w:rsidR="00C217CD">
        <w:rPr>
          <w:sz w:val="24"/>
          <w:szCs w:val="24"/>
          <w:lang w:val="en-US"/>
        </w:rPr>
        <w:t>FRONIUS</w:t>
      </w:r>
      <w:r w:rsidR="00C217CD" w:rsidRPr="00C217CD">
        <w:rPr>
          <w:sz w:val="24"/>
          <w:szCs w:val="24"/>
        </w:rPr>
        <w:t xml:space="preserve"> </w:t>
      </w:r>
      <w:r w:rsidR="00C217CD">
        <w:rPr>
          <w:sz w:val="24"/>
          <w:szCs w:val="24"/>
          <w:lang w:val="en-US"/>
        </w:rPr>
        <w:t>CMT</w:t>
      </w:r>
      <w:r w:rsidR="00C217CD" w:rsidRPr="00C217CD">
        <w:rPr>
          <w:sz w:val="24"/>
          <w:szCs w:val="24"/>
        </w:rPr>
        <w:t xml:space="preserve"> </w:t>
      </w:r>
      <w:r w:rsidR="00C217CD">
        <w:rPr>
          <w:sz w:val="24"/>
          <w:szCs w:val="24"/>
          <w:lang w:val="en-US"/>
        </w:rPr>
        <w:t>TPS</w:t>
      </w:r>
      <w:r w:rsidR="00C217CD">
        <w:rPr>
          <w:sz w:val="24"/>
          <w:szCs w:val="24"/>
        </w:rPr>
        <w:t xml:space="preserve">. </w:t>
      </w:r>
      <w:r w:rsidRPr="00B52E99">
        <w:rPr>
          <w:sz w:val="24"/>
          <w:szCs w:val="24"/>
        </w:rPr>
        <w:t>Имеется большая коллекция видеомат</w:t>
      </w:r>
      <w:r w:rsidRPr="00B52E99">
        <w:rPr>
          <w:sz w:val="24"/>
          <w:szCs w:val="24"/>
        </w:rPr>
        <w:t>е</w:t>
      </w:r>
      <w:r w:rsidRPr="00B52E99">
        <w:rPr>
          <w:sz w:val="24"/>
          <w:szCs w:val="24"/>
        </w:rPr>
        <w:t>риалов по технологии сварки при производстве различных сварных конструкций.</w:t>
      </w:r>
    </w:p>
    <w:p w:rsidR="007E006B" w:rsidRPr="007E006B" w:rsidRDefault="007E006B" w:rsidP="00C217CD">
      <w:pPr>
        <w:ind w:firstLine="689"/>
        <w:jc w:val="both"/>
        <w:rPr>
          <w:b/>
          <w:bCs/>
        </w:rPr>
      </w:pPr>
    </w:p>
    <w:p w:rsidR="004B381F" w:rsidRDefault="00783F90" w:rsidP="00C217CD">
      <w:pPr>
        <w:ind w:firstLine="689"/>
        <w:jc w:val="both"/>
        <w:rPr>
          <w:b/>
          <w:bCs/>
        </w:rPr>
      </w:pPr>
      <w:r w:rsidRPr="007E006B">
        <w:rPr>
          <w:b/>
          <w:bCs/>
        </w:rPr>
        <w:t>9. Профессорско-преподавательский состав</w:t>
      </w:r>
    </w:p>
    <w:p w:rsidR="00C217CD" w:rsidRDefault="00C217CD" w:rsidP="00C217CD">
      <w:pPr>
        <w:ind w:firstLine="689"/>
        <w:jc w:val="both"/>
        <w:rPr>
          <w:b/>
          <w:bCs/>
        </w:rPr>
      </w:pPr>
    </w:p>
    <w:p w:rsidR="00C217CD" w:rsidRPr="00B52E99" w:rsidRDefault="00C217CD" w:rsidP="00C217CD">
      <w:pPr>
        <w:pStyle w:val="6"/>
        <w:widowControl w:val="0"/>
        <w:shd w:val="clear" w:color="auto" w:fill="auto"/>
        <w:spacing w:before="0" w:after="0" w:line="240" w:lineRule="auto"/>
        <w:ind w:left="0" w:firstLine="689"/>
        <w:rPr>
          <w:sz w:val="24"/>
          <w:szCs w:val="24"/>
        </w:rPr>
      </w:pPr>
      <w:r w:rsidRPr="00B52E99">
        <w:rPr>
          <w:sz w:val="24"/>
          <w:szCs w:val="24"/>
        </w:rPr>
        <w:t>Обучение специалистов по направлению подготовки 15</w:t>
      </w:r>
      <w:r>
        <w:rPr>
          <w:sz w:val="24"/>
          <w:szCs w:val="24"/>
        </w:rPr>
        <w:t>.03.01</w:t>
      </w:r>
      <w:r w:rsidRPr="00B52E99">
        <w:rPr>
          <w:sz w:val="24"/>
          <w:szCs w:val="24"/>
        </w:rPr>
        <w:t xml:space="preserve"> «Машиностроение» осуществляют квалифицированные преподаватели: 1 профессор, доктор технических наук; </w:t>
      </w:r>
      <w:r>
        <w:rPr>
          <w:sz w:val="24"/>
          <w:szCs w:val="24"/>
        </w:rPr>
        <w:t>5</w:t>
      </w:r>
      <w:r w:rsidRPr="00B52E99">
        <w:rPr>
          <w:sz w:val="24"/>
          <w:szCs w:val="24"/>
        </w:rPr>
        <w:t xml:space="preserve"> доцент</w:t>
      </w:r>
      <w:r>
        <w:rPr>
          <w:sz w:val="24"/>
          <w:szCs w:val="24"/>
        </w:rPr>
        <w:t>ов</w:t>
      </w:r>
      <w:r w:rsidRPr="00B52E99">
        <w:rPr>
          <w:sz w:val="24"/>
          <w:szCs w:val="24"/>
        </w:rPr>
        <w:t>, кандидат</w:t>
      </w:r>
      <w:r>
        <w:rPr>
          <w:sz w:val="24"/>
          <w:szCs w:val="24"/>
        </w:rPr>
        <w:t>ов</w:t>
      </w:r>
      <w:r w:rsidRPr="00B52E99">
        <w:rPr>
          <w:sz w:val="24"/>
          <w:szCs w:val="24"/>
        </w:rPr>
        <w:t xml:space="preserve"> технических наук; </w:t>
      </w:r>
      <w:r>
        <w:rPr>
          <w:sz w:val="24"/>
          <w:szCs w:val="24"/>
        </w:rPr>
        <w:t>2 старших преподавателя; 2</w:t>
      </w:r>
      <w:r w:rsidRPr="00B52E99">
        <w:rPr>
          <w:sz w:val="24"/>
          <w:szCs w:val="24"/>
        </w:rPr>
        <w:t xml:space="preserve"> ассистент</w:t>
      </w:r>
      <w:r>
        <w:rPr>
          <w:sz w:val="24"/>
          <w:szCs w:val="24"/>
        </w:rPr>
        <w:t>а.</w:t>
      </w:r>
    </w:p>
    <w:p w:rsidR="00C217CD" w:rsidRPr="007E006B" w:rsidRDefault="00C217CD" w:rsidP="00C217CD">
      <w:pPr>
        <w:ind w:firstLine="689"/>
        <w:jc w:val="both"/>
        <w:rPr>
          <w:b/>
          <w:bCs/>
        </w:rPr>
      </w:pPr>
    </w:p>
    <w:p w:rsidR="00783F90" w:rsidRDefault="00783F90" w:rsidP="00C217CD">
      <w:pPr>
        <w:ind w:firstLine="689"/>
        <w:jc w:val="both"/>
        <w:rPr>
          <w:b/>
          <w:bCs/>
        </w:rPr>
      </w:pPr>
      <w:r w:rsidRPr="007E006B">
        <w:rPr>
          <w:b/>
          <w:bCs/>
        </w:rPr>
        <w:t>10. Трудоустройство</w:t>
      </w:r>
    </w:p>
    <w:p w:rsidR="00C217CD" w:rsidRDefault="00C217CD" w:rsidP="00C217CD">
      <w:pPr>
        <w:ind w:firstLine="689"/>
        <w:jc w:val="both"/>
        <w:rPr>
          <w:b/>
          <w:bCs/>
        </w:rPr>
      </w:pPr>
    </w:p>
    <w:p w:rsidR="00487638" w:rsidRPr="00397372" w:rsidRDefault="00487638" w:rsidP="00487638">
      <w:pPr>
        <w:pStyle w:val="6"/>
        <w:widowControl w:val="0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397372">
        <w:rPr>
          <w:sz w:val="24"/>
          <w:szCs w:val="24"/>
        </w:rPr>
        <w:t>Выпускники работают в качестве инженеров технологов, конструкторов, главных специалистов на ведущих предприятиях Республики Беларусь в машиностроительной, строительной, энергетической, газо- и нефтехимической отрасли. Участвуют в крупне</w:t>
      </w:r>
      <w:r w:rsidRPr="00397372">
        <w:rPr>
          <w:sz w:val="24"/>
          <w:szCs w:val="24"/>
        </w:rPr>
        <w:t>й</w:t>
      </w:r>
      <w:r w:rsidRPr="00397372">
        <w:rPr>
          <w:sz w:val="24"/>
          <w:szCs w:val="24"/>
        </w:rPr>
        <w:t>ших республиканских энергетических и строительных проектах. Решают важнейшие з</w:t>
      </w:r>
      <w:r w:rsidRPr="00397372">
        <w:rPr>
          <w:sz w:val="24"/>
          <w:szCs w:val="24"/>
        </w:rPr>
        <w:t>а</w:t>
      </w:r>
      <w:r w:rsidRPr="00397372">
        <w:rPr>
          <w:sz w:val="24"/>
          <w:szCs w:val="24"/>
        </w:rPr>
        <w:t>дачи для успешного и динамичного развития экономики страны. Представленные заявки, как правило, содержат предложения по трудоустройству в пределах РБ, планируются и</w:t>
      </w:r>
      <w:r w:rsidRPr="00397372">
        <w:rPr>
          <w:sz w:val="24"/>
          <w:szCs w:val="24"/>
        </w:rPr>
        <w:t>н</w:t>
      </w:r>
      <w:r w:rsidRPr="00397372">
        <w:rPr>
          <w:sz w:val="24"/>
          <w:szCs w:val="24"/>
        </w:rPr>
        <w:t>дивидуальные письма о персональном трудоустройстве на территории РФ.</w:t>
      </w:r>
    </w:p>
    <w:p w:rsidR="00C217CD" w:rsidRPr="00525C74" w:rsidRDefault="00C217CD" w:rsidP="00487638">
      <w:pPr>
        <w:pStyle w:val="6"/>
        <w:widowControl w:val="0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</w:p>
    <w:sectPr w:rsidR="00C217CD" w:rsidRPr="00525C74" w:rsidSect="005E2F3D">
      <w:headerReference w:type="even" r:id="rId13"/>
      <w:headerReference w:type="default" r:id="rId14"/>
      <w:footerReference w:type="default" r:id="rId15"/>
      <w:pgSz w:w="11906" w:h="16838"/>
      <w:pgMar w:top="1134" w:right="851" w:bottom="1134" w:left="1418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55A" w:rsidRDefault="003A555A">
      <w:r>
        <w:separator/>
      </w:r>
    </w:p>
  </w:endnote>
  <w:endnote w:type="continuationSeparator" w:id="0">
    <w:p w:rsidR="003A555A" w:rsidRDefault="003A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455007"/>
      <w:docPartObj>
        <w:docPartGallery w:val="Page Numbers (Bottom of Page)"/>
        <w:docPartUnique/>
      </w:docPartObj>
    </w:sdtPr>
    <w:sdtEndPr/>
    <w:sdtContent>
      <w:p w:rsidR="007E006B" w:rsidRDefault="007E006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87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E006B" w:rsidRDefault="007E00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55A" w:rsidRDefault="003A555A">
      <w:r>
        <w:separator/>
      </w:r>
    </w:p>
  </w:footnote>
  <w:footnote w:type="continuationSeparator" w:id="0">
    <w:p w:rsidR="003A555A" w:rsidRDefault="003A5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06B" w:rsidRDefault="007E006B" w:rsidP="00362C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006B" w:rsidRDefault="007E006B" w:rsidP="00362CE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06B" w:rsidRDefault="007E006B" w:rsidP="00362CE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D3E"/>
    <w:multiLevelType w:val="multilevel"/>
    <w:tmpl w:val="0C764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>
    <w:nsid w:val="06965E5C"/>
    <w:multiLevelType w:val="hybridMultilevel"/>
    <w:tmpl w:val="F08E1BF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8560C7"/>
    <w:multiLevelType w:val="hybridMultilevel"/>
    <w:tmpl w:val="115425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9B270C"/>
    <w:multiLevelType w:val="multilevel"/>
    <w:tmpl w:val="60F2B9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CD532AF"/>
    <w:multiLevelType w:val="multilevel"/>
    <w:tmpl w:val="636A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887AA6"/>
    <w:multiLevelType w:val="hybridMultilevel"/>
    <w:tmpl w:val="F35A8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13AD6"/>
    <w:multiLevelType w:val="hybridMultilevel"/>
    <w:tmpl w:val="D102D83A"/>
    <w:lvl w:ilvl="0" w:tplc="A44C8280">
      <w:start w:val="1"/>
      <w:numFmt w:val="bullet"/>
      <w:lvlText w:val=""/>
      <w:lvlJc w:val="left"/>
      <w:pPr>
        <w:tabs>
          <w:tab w:val="num" w:pos="2121"/>
        </w:tabs>
        <w:ind w:left="212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7">
    <w:nsid w:val="6AFE5565"/>
    <w:multiLevelType w:val="hybridMultilevel"/>
    <w:tmpl w:val="E70C45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defaultTabStop w:val="708"/>
  <w:autoHyphenation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90"/>
    <w:rsid w:val="00031DE8"/>
    <w:rsid w:val="00034B1C"/>
    <w:rsid w:val="00036506"/>
    <w:rsid w:val="00057C4A"/>
    <w:rsid w:val="000678A6"/>
    <w:rsid w:val="00072254"/>
    <w:rsid w:val="00074330"/>
    <w:rsid w:val="00081231"/>
    <w:rsid w:val="000A3BBC"/>
    <w:rsid w:val="000B3B9A"/>
    <w:rsid w:val="000D4FD1"/>
    <w:rsid w:val="001019D5"/>
    <w:rsid w:val="0010210F"/>
    <w:rsid w:val="001037B1"/>
    <w:rsid w:val="00106439"/>
    <w:rsid w:val="001115A0"/>
    <w:rsid w:val="00113D4C"/>
    <w:rsid w:val="001406A8"/>
    <w:rsid w:val="00142BF5"/>
    <w:rsid w:val="001502EC"/>
    <w:rsid w:val="00186111"/>
    <w:rsid w:val="00191852"/>
    <w:rsid w:val="0019292C"/>
    <w:rsid w:val="001B2BB3"/>
    <w:rsid w:val="001C66DC"/>
    <w:rsid w:val="001D1B95"/>
    <w:rsid w:val="001D4E36"/>
    <w:rsid w:val="001E29AB"/>
    <w:rsid w:val="001E7550"/>
    <w:rsid w:val="001E7C7C"/>
    <w:rsid w:val="00232B7D"/>
    <w:rsid w:val="002362DD"/>
    <w:rsid w:val="00250504"/>
    <w:rsid w:val="0025487A"/>
    <w:rsid w:val="002709C9"/>
    <w:rsid w:val="00273D4E"/>
    <w:rsid w:val="00274FC8"/>
    <w:rsid w:val="0029732E"/>
    <w:rsid w:val="002C4445"/>
    <w:rsid w:val="002D6291"/>
    <w:rsid w:val="00303428"/>
    <w:rsid w:val="00314D4F"/>
    <w:rsid w:val="00323A1A"/>
    <w:rsid w:val="00324F51"/>
    <w:rsid w:val="00354628"/>
    <w:rsid w:val="0036052A"/>
    <w:rsid w:val="00362CEF"/>
    <w:rsid w:val="003A555A"/>
    <w:rsid w:val="003B2559"/>
    <w:rsid w:val="003D4408"/>
    <w:rsid w:val="004303AC"/>
    <w:rsid w:val="00434085"/>
    <w:rsid w:val="00452551"/>
    <w:rsid w:val="0046348F"/>
    <w:rsid w:val="004656E1"/>
    <w:rsid w:val="00471847"/>
    <w:rsid w:val="00487638"/>
    <w:rsid w:val="004876CB"/>
    <w:rsid w:val="00487ECB"/>
    <w:rsid w:val="00497CB1"/>
    <w:rsid w:val="004A1CAA"/>
    <w:rsid w:val="004A72E0"/>
    <w:rsid w:val="004B381F"/>
    <w:rsid w:val="004C52D3"/>
    <w:rsid w:val="004D0D6E"/>
    <w:rsid w:val="004E22EA"/>
    <w:rsid w:val="004F1572"/>
    <w:rsid w:val="005130FD"/>
    <w:rsid w:val="00525C74"/>
    <w:rsid w:val="005332F9"/>
    <w:rsid w:val="005535E0"/>
    <w:rsid w:val="00574045"/>
    <w:rsid w:val="005904CB"/>
    <w:rsid w:val="005C0BFC"/>
    <w:rsid w:val="005D37A6"/>
    <w:rsid w:val="005D4D46"/>
    <w:rsid w:val="005E2F3D"/>
    <w:rsid w:val="005F0B61"/>
    <w:rsid w:val="005F20A3"/>
    <w:rsid w:val="00601232"/>
    <w:rsid w:val="00626BD6"/>
    <w:rsid w:val="006743F1"/>
    <w:rsid w:val="00674F70"/>
    <w:rsid w:val="006A6B79"/>
    <w:rsid w:val="006E08BB"/>
    <w:rsid w:val="00734A4F"/>
    <w:rsid w:val="0076260A"/>
    <w:rsid w:val="0076416E"/>
    <w:rsid w:val="00783F90"/>
    <w:rsid w:val="00786253"/>
    <w:rsid w:val="00797011"/>
    <w:rsid w:val="007A18B9"/>
    <w:rsid w:val="007B6F6A"/>
    <w:rsid w:val="007E006B"/>
    <w:rsid w:val="007E1A31"/>
    <w:rsid w:val="007E5DD8"/>
    <w:rsid w:val="008145A3"/>
    <w:rsid w:val="008219E0"/>
    <w:rsid w:val="008265E2"/>
    <w:rsid w:val="0085056E"/>
    <w:rsid w:val="00870998"/>
    <w:rsid w:val="008843F5"/>
    <w:rsid w:val="00893F54"/>
    <w:rsid w:val="008957B2"/>
    <w:rsid w:val="008D4EF5"/>
    <w:rsid w:val="008E1ECE"/>
    <w:rsid w:val="009171E8"/>
    <w:rsid w:val="00917D40"/>
    <w:rsid w:val="00946403"/>
    <w:rsid w:val="0095255B"/>
    <w:rsid w:val="00964643"/>
    <w:rsid w:val="00973A7D"/>
    <w:rsid w:val="009853C8"/>
    <w:rsid w:val="009904B8"/>
    <w:rsid w:val="009917A8"/>
    <w:rsid w:val="00992E8A"/>
    <w:rsid w:val="009B7CE3"/>
    <w:rsid w:val="009C098D"/>
    <w:rsid w:val="009C3312"/>
    <w:rsid w:val="009E358A"/>
    <w:rsid w:val="009F53D4"/>
    <w:rsid w:val="00A0210E"/>
    <w:rsid w:val="00A34B9B"/>
    <w:rsid w:val="00A760A2"/>
    <w:rsid w:val="00AA5D98"/>
    <w:rsid w:val="00AB6F6B"/>
    <w:rsid w:val="00AD2EF3"/>
    <w:rsid w:val="00B86599"/>
    <w:rsid w:val="00BA210B"/>
    <w:rsid w:val="00BC2441"/>
    <w:rsid w:val="00BE1589"/>
    <w:rsid w:val="00BE3854"/>
    <w:rsid w:val="00BF1208"/>
    <w:rsid w:val="00C032C3"/>
    <w:rsid w:val="00C217CD"/>
    <w:rsid w:val="00C907F0"/>
    <w:rsid w:val="00C91CE7"/>
    <w:rsid w:val="00CC1016"/>
    <w:rsid w:val="00CC17BF"/>
    <w:rsid w:val="00CC2780"/>
    <w:rsid w:val="00CE0723"/>
    <w:rsid w:val="00D13C34"/>
    <w:rsid w:val="00D2007D"/>
    <w:rsid w:val="00D3452A"/>
    <w:rsid w:val="00D357A2"/>
    <w:rsid w:val="00D42DDD"/>
    <w:rsid w:val="00D612D2"/>
    <w:rsid w:val="00D71262"/>
    <w:rsid w:val="00DA4F38"/>
    <w:rsid w:val="00DE1775"/>
    <w:rsid w:val="00DF62B4"/>
    <w:rsid w:val="00E0757B"/>
    <w:rsid w:val="00E25EC5"/>
    <w:rsid w:val="00E33097"/>
    <w:rsid w:val="00E67DFC"/>
    <w:rsid w:val="00E72E69"/>
    <w:rsid w:val="00E734E3"/>
    <w:rsid w:val="00E91471"/>
    <w:rsid w:val="00E9238E"/>
    <w:rsid w:val="00EA6663"/>
    <w:rsid w:val="00EA711E"/>
    <w:rsid w:val="00EA72D7"/>
    <w:rsid w:val="00EB3E9F"/>
    <w:rsid w:val="00EB4DC5"/>
    <w:rsid w:val="00EC0174"/>
    <w:rsid w:val="00ED0EBA"/>
    <w:rsid w:val="00EE675D"/>
    <w:rsid w:val="00EE73A1"/>
    <w:rsid w:val="00F04075"/>
    <w:rsid w:val="00F24DEC"/>
    <w:rsid w:val="00F51384"/>
    <w:rsid w:val="00F64FF3"/>
    <w:rsid w:val="00F80753"/>
    <w:rsid w:val="00F85FD3"/>
    <w:rsid w:val="00FE02B9"/>
    <w:rsid w:val="00FE10FE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505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3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3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83F90"/>
  </w:style>
  <w:style w:type="paragraph" w:styleId="a6">
    <w:name w:val="footer"/>
    <w:basedOn w:val="a"/>
    <w:link w:val="a7"/>
    <w:uiPriority w:val="99"/>
    <w:rsid w:val="00783F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3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83F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32B7D"/>
    <w:pPr>
      <w:ind w:left="720"/>
      <w:contextualSpacing/>
    </w:pPr>
  </w:style>
  <w:style w:type="paragraph" w:styleId="a9">
    <w:name w:val="No Spacing"/>
    <w:uiPriority w:val="1"/>
    <w:qFormat/>
    <w:rsid w:val="00D71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4643"/>
  </w:style>
  <w:style w:type="character" w:styleId="aa">
    <w:name w:val="Hyperlink"/>
    <w:basedOn w:val="a0"/>
    <w:uiPriority w:val="99"/>
    <w:semiHidden/>
    <w:unhideWhenUsed/>
    <w:rsid w:val="00964643"/>
    <w:rPr>
      <w:color w:val="0000FF"/>
      <w:u w:val="single"/>
    </w:rPr>
  </w:style>
  <w:style w:type="character" w:styleId="ab">
    <w:name w:val="Strong"/>
    <w:basedOn w:val="a0"/>
    <w:uiPriority w:val="22"/>
    <w:qFormat/>
    <w:rsid w:val="00D42DD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505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азвание1"/>
    <w:basedOn w:val="a0"/>
    <w:rsid w:val="00250504"/>
  </w:style>
  <w:style w:type="paragraph" w:customStyle="1" w:styleId="address">
    <w:name w:val="address"/>
    <w:basedOn w:val="a"/>
    <w:rsid w:val="00250504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2505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05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1"/>
    <w:basedOn w:val="a"/>
    <w:rsid w:val="00FE10F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ae">
    <w:name w:val="Normal (Web)"/>
    <w:basedOn w:val="a"/>
    <w:uiPriority w:val="99"/>
    <w:unhideWhenUsed/>
    <w:rsid w:val="00E734E3"/>
    <w:pPr>
      <w:spacing w:before="100" w:beforeAutospacing="1" w:after="100" w:afterAutospacing="1"/>
    </w:pPr>
  </w:style>
  <w:style w:type="character" w:customStyle="1" w:styleId="af">
    <w:name w:val="Основной текст_"/>
    <w:link w:val="6"/>
    <w:rsid w:val="00D2007D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f"/>
    <w:rsid w:val="00D2007D"/>
    <w:pPr>
      <w:shd w:val="clear" w:color="auto" w:fill="FFFFFF"/>
      <w:spacing w:before="60" w:after="60" w:line="0" w:lineRule="atLeast"/>
      <w:ind w:left="23" w:hanging="420"/>
      <w:jc w:val="both"/>
    </w:pPr>
    <w:rPr>
      <w:rFonts w:cstheme="minorBidi"/>
      <w:spacing w:val="3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505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3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3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83F90"/>
  </w:style>
  <w:style w:type="paragraph" w:styleId="a6">
    <w:name w:val="footer"/>
    <w:basedOn w:val="a"/>
    <w:link w:val="a7"/>
    <w:uiPriority w:val="99"/>
    <w:rsid w:val="00783F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3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83F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32B7D"/>
    <w:pPr>
      <w:ind w:left="720"/>
      <w:contextualSpacing/>
    </w:pPr>
  </w:style>
  <w:style w:type="paragraph" w:styleId="a9">
    <w:name w:val="No Spacing"/>
    <w:uiPriority w:val="1"/>
    <w:qFormat/>
    <w:rsid w:val="00D71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4643"/>
  </w:style>
  <w:style w:type="character" w:styleId="aa">
    <w:name w:val="Hyperlink"/>
    <w:basedOn w:val="a0"/>
    <w:uiPriority w:val="99"/>
    <w:semiHidden/>
    <w:unhideWhenUsed/>
    <w:rsid w:val="00964643"/>
    <w:rPr>
      <w:color w:val="0000FF"/>
      <w:u w:val="single"/>
    </w:rPr>
  </w:style>
  <w:style w:type="character" w:styleId="ab">
    <w:name w:val="Strong"/>
    <w:basedOn w:val="a0"/>
    <w:uiPriority w:val="22"/>
    <w:qFormat/>
    <w:rsid w:val="00D42DD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505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азвание1"/>
    <w:basedOn w:val="a0"/>
    <w:rsid w:val="00250504"/>
  </w:style>
  <w:style w:type="paragraph" w:customStyle="1" w:styleId="address">
    <w:name w:val="address"/>
    <w:basedOn w:val="a"/>
    <w:rsid w:val="00250504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2505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05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1"/>
    <w:basedOn w:val="a"/>
    <w:rsid w:val="00FE10F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ae">
    <w:name w:val="Normal (Web)"/>
    <w:basedOn w:val="a"/>
    <w:uiPriority w:val="99"/>
    <w:unhideWhenUsed/>
    <w:rsid w:val="00E734E3"/>
    <w:pPr>
      <w:spacing w:before="100" w:beforeAutospacing="1" w:after="100" w:afterAutospacing="1"/>
    </w:pPr>
  </w:style>
  <w:style w:type="character" w:customStyle="1" w:styleId="af">
    <w:name w:val="Основной текст_"/>
    <w:link w:val="6"/>
    <w:rsid w:val="00D2007D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f"/>
    <w:rsid w:val="00D2007D"/>
    <w:pPr>
      <w:shd w:val="clear" w:color="auto" w:fill="FFFFFF"/>
      <w:spacing w:before="60" w:after="60" w:line="0" w:lineRule="atLeast"/>
      <w:ind w:left="23" w:hanging="420"/>
      <w:jc w:val="both"/>
    </w:pPr>
    <w:rPr>
      <w:rFonts w:cstheme="minorBidi"/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8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6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9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2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4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0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8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1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8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3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4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2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4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9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4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0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8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9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13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7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3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0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5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9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0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1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3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9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7d7b64-d339-4e19-a15d-935ce2d85d58">0001-256-249</_dlc_DocId>
    <_dlc_DocIdUrl xmlns="0a7d7b64-d339-4e19-a15d-935ce2d85d58">
      <Url>http://portal.bru.by/method/_layouts/DocIdRedir.aspx?ID=0001-256-249</Url>
      <Description>0001-256-249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E7156352780B45BD4D2FAC8E882428" ma:contentTypeVersion="4" ma:contentTypeDescription="Создание документа." ma:contentTypeScope="" ma:versionID="0eb069ef44faa049cee10d98c4b8de14">
  <xsd:schema xmlns:xsd="http://www.w3.org/2001/XMLSchema" xmlns:xs="http://www.w3.org/2001/XMLSchema" xmlns:p="http://schemas.microsoft.com/office/2006/metadata/properties" xmlns:ns2="0a7d7b64-d339-4e19-a15d-935ce2d85d58" targetNamespace="http://schemas.microsoft.com/office/2006/metadata/properties" ma:root="true" ma:fieldsID="2ed926b1d8d13aee3906a227390f7146" ns2:_="">
    <xsd:import namespace="0a7d7b64-d339-4e19-a15d-935ce2d85d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7b64-d339-4e19-a15d-935ce2d85d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4556C-3F65-4BA7-8F0B-EE2A3524EAF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0a7d7b64-d339-4e19-a15d-935ce2d85d5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8C3822C-1F8F-49F0-8827-A0E0469B5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d7b64-d339-4e19-a15d-935ce2d85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2E9DCB-1168-4417-A436-90AC32DAE31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3599343-9EDA-4179-9B80-DF191B69CCF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01B932A-E70B-46F5-90EF-26609606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3196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Печковская</dc:creator>
  <cp:lastModifiedBy>Вадим Машков</cp:lastModifiedBy>
  <cp:revision>2</cp:revision>
  <cp:lastPrinted>2019-10-31T11:23:00Z</cp:lastPrinted>
  <dcterms:created xsi:type="dcterms:W3CDTF">2020-02-28T10:47:00Z</dcterms:created>
  <dcterms:modified xsi:type="dcterms:W3CDTF">2020-02-28T10:47:00Z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0x010100F6E7156352780B45BD4D2FAC8E882428</vt:lpwstr>
  </property>
  <property fmtid="{D5CDD505-2E9C-101B-9397-08002B2CF9AE}" pid="3" name="_dlc_DocIdItemGuid">
    <vt:lpwstr>3dadef85-7703-420f-bb95-baf9ea21905b</vt:lpwstr>
  </property>
</Properties>
</file>