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B55FB" w14:textId="77777777" w:rsidR="002C04C1" w:rsidRDefault="002C04C1" w:rsidP="002C04C1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510E49A3" w14:textId="77777777" w:rsidR="002C04C1" w:rsidRDefault="002C04C1" w:rsidP="002C04C1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2C2BC8AF" w14:textId="77777777" w:rsidR="002C04C1" w:rsidRDefault="002C04C1" w:rsidP="002C04C1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Style w:val="a3"/>
        <w:tblW w:w="3735" w:type="dxa"/>
        <w:tblInd w:w="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5"/>
      </w:tblGrid>
      <w:tr w:rsidR="002C04C1" w14:paraId="7BEF7CC8" w14:textId="77777777" w:rsidTr="002C04C1">
        <w:tc>
          <w:tcPr>
            <w:tcW w:w="3728" w:type="dxa"/>
            <w:hideMark/>
          </w:tcPr>
          <w:p w14:paraId="26BEAC94" w14:textId="77777777" w:rsidR="002C04C1" w:rsidRDefault="002C04C1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2C04C1" w14:paraId="7DA9AC98" w14:textId="77777777" w:rsidTr="002C04C1">
        <w:tc>
          <w:tcPr>
            <w:tcW w:w="3728" w:type="dxa"/>
            <w:hideMark/>
          </w:tcPr>
          <w:p w14:paraId="2D930EC0" w14:textId="77777777" w:rsidR="002C04C1" w:rsidRDefault="002C04C1">
            <w:pPr>
              <w:spacing w:before="58"/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2C04C1" w14:paraId="1410E709" w14:textId="77777777" w:rsidTr="002C04C1">
        <w:tc>
          <w:tcPr>
            <w:tcW w:w="3728" w:type="dxa"/>
          </w:tcPr>
          <w:p w14:paraId="714F430B" w14:textId="77777777" w:rsidR="002C04C1" w:rsidRDefault="002C04C1">
            <w:pPr>
              <w:spacing w:before="58"/>
            </w:pPr>
            <w:r>
              <w:rPr>
                <w:spacing w:val="-13"/>
              </w:rPr>
              <w:t xml:space="preserve">__________ </w:t>
            </w:r>
            <w:r>
              <w:t>Ю.В. Машин</w:t>
            </w:r>
          </w:p>
          <w:p w14:paraId="08CBF8B5" w14:textId="77777777" w:rsidR="002C04C1" w:rsidRDefault="002C04C1">
            <w:pPr>
              <w:rPr>
                <w:sz w:val="18"/>
                <w:szCs w:val="18"/>
              </w:rPr>
            </w:pPr>
          </w:p>
        </w:tc>
      </w:tr>
      <w:tr w:rsidR="002C04C1" w14:paraId="1D65A353" w14:textId="77777777" w:rsidTr="002C04C1">
        <w:tc>
          <w:tcPr>
            <w:tcW w:w="3728" w:type="dxa"/>
            <w:hideMark/>
          </w:tcPr>
          <w:p w14:paraId="677C0F58" w14:textId="2C7B19FD" w:rsidR="002C04C1" w:rsidRDefault="008E208D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«___»_______ 20121</w:t>
            </w:r>
            <w:r w:rsidR="002C04C1">
              <w:rPr>
                <w:spacing w:val="-13"/>
              </w:rPr>
              <w:t>г.</w:t>
            </w:r>
          </w:p>
        </w:tc>
      </w:tr>
      <w:tr w:rsidR="002C04C1" w14:paraId="6A79FA33" w14:textId="77777777" w:rsidTr="002C04C1">
        <w:tc>
          <w:tcPr>
            <w:tcW w:w="3728" w:type="dxa"/>
            <w:hideMark/>
          </w:tcPr>
          <w:p w14:paraId="5F376065" w14:textId="77777777" w:rsidR="002C04C1" w:rsidRDefault="002C04C1">
            <w:pPr>
              <w:tabs>
                <w:tab w:val="left" w:pos="3438"/>
              </w:tabs>
              <w:spacing w:before="58"/>
              <w:rPr>
                <w:spacing w:val="-13"/>
              </w:rPr>
            </w:pPr>
            <w:r>
              <w:rPr>
                <w:spacing w:val="-13"/>
              </w:rPr>
              <w:t>Регистрационный  № УД-_________/р</w:t>
            </w:r>
          </w:p>
        </w:tc>
      </w:tr>
    </w:tbl>
    <w:p w14:paraId="47B92BB7" w14:textId="77777777" w:rsidR="00EE143B" w:rsidRDefault="00EE143B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47B92BB8" w14:textId="77777777" w:rsidR="00FC29AA" w:rsidRDefault="00FC29AA" w:rsidP="00FC29AA">
      <w:pPr>
        <w:shd w:val="clear" w:color="auto" w:fill="FFFFFF"/>
        <w:ind w:left="57" w:right="-57"/>
        <w:jc w:val="center"/>
        <w:rPr>
          <w:caps/>
        </w:rPr>
      </w:pPr>
    </w:p>
    <w:p w14:paraId="47B92BB9" w14:textId="77777777" w:rsidR="00D86A2D" w:rsidRDefault="00D86A2D" w:rsidP="00FC29AA">
      <w:pPr>
        <w:shd w:val="clear" w:color="auto" w:fill="FFFFFF"/>
        <w:ind w:left="57" w:right="-57"/>
        <w:jc w:val="center"/>
        <w:rPr>
          <w:caps/>
        </w:rPr>
      </w:pPr>
    </w:p>
    <w:p w14:paraId="47B92BBA" w14:textId="77777777" w:rsidR="00D86A2D" w:rsidRDefault="00D86A2D" w:rsidP="00FC29AA">
      <w:pPr>
        <w:shd w:val="clear" w:color="auto" w:fill="FFFFFF"/>
        <w:ind w:left="57" w:right="-57"/>
        <w:jc w:val="center"/>
        <w:rPr>
          <w:caps/>
        </w:rPr>
      </w:pPr>
    </w:p>
    <w:p w14:paraId="47B92BBB" w14:textId="77777777" w:rsidR="00D86A2D" w:rsidRDefault="00D86A2D" w:rsidP="00FC29AA">
      <w:pPr>
        <w:shd w:val="clear" w:color="auto" w:fill="FFFFFF"/>
        <w:ind w:left="57" w:right="-57"/>
        <w:jc w:val="center"/>
        <w:rPr>
          <w:caps/>
        </w:rPr>
      </w:pPr>
    </w:p>
    <w:p w14:paraId="47B92BBC" w14:textId="77777777" w:rsidR="0066144E" w:rsidRDefault="0066144E" w:rsidP="00FC29AA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</w:p>
    <w:p w14:paraId="47B92BBD" w14:textId="77777777" w:rsidR="005344B8" w:rsidRDefault="00CD1240" w:rsidP="00FC29AA">
      <w:pPr>
        <w:shd w:val="clear" w:color="auto" w:fill="FFFFFF"/>
        <w:ind w:left="57" w:right="-57"/>
        <w:jc w:val="center"/>
        <w:rPr>
          <w:b/>
          <w:sz w:val="28"/>
          <w:szCs w:val="28"/>
        </w:rPr>
      </w:pPr>
      <w:r w:rsidRPr="0066144E">
        <w:rPr>
          <w:b/>
          <w:sz w:val="28"/>
          <w:szCs w:val="28"/>
        </w:rPr>
        <w:t xml:space="preserve">ПРОГРАММА </w:t>
      </w:r>
    </w:p>
    <w:p w14:paraId="47B92BBE" w14:textId="09F70D37" w:rsidR="0066144E" w:rsidRPr="0066144E" w:rsidRDefault="00BD12C3" w:rsidP="00FC29AA">
      <w:pPr>
        <w:shd w:val="clear" w:color="auto" w:fill="FFFFFF"/>
        <w:ind w:left="57" w:right="-57"/>
        <w:jc w:val="center"/>
        <w:rPr>
          <w:b/>
          <w:sz w:val="28"/>
          <w:szCs w:val="28"/>
        </w:rPr>
      </w:pPr>
      <w:r w:rsidRPr="00BD12C3">
        <w:rPr>
          <w:b/>
          <w:sz w:val="28"/>
          <w:szCs w:val="28"/>
        </w:rPr>
        <w:t>ГОСУДАРСТВЕННОЙ ИТОГОВОЙ АТТЕСТАЦИИ</w:t>
      </w:r>
    </w:p>
    <w:p w14:paraId="47B92BBF" w14:textId="77777777" w:rsidR="005344B8" w:rsidRDefault="005344B8" w:rsidP="006C4C6F">
      <w:pPr>
        <w:shd w:val="clear" w:color="auto" w:fill="FFFFFF"/>
        <w:ind w:left="57" w:right="-57"/>
        <w:jc w:val="center"/>
        <w:rPr>
          <w:b/>
        </w:rPr>
      </w:pPr>
    </w:p>
    <w:p w14:paraId="1C3403DF" w14:textId="77777777" w:rsidR="00FF3229" w:rsidRDefault="00FF3229" w:rsidP="006C4C6F">
      <w:pPr>
        <w:shd w:val="clear" w:color="auto" w:fill="FFFFFF"/>
        <w:ind w:left="57" w:right="-57"/>
        <w:jc w:val="center"/>
        <w:rPr>
          <w:b/>
        </w:rPr>
      </w:pPr>
    </w:p>
    <w:p w14:paraId="1DE8C373" w14:textId="77777777" w:rsidR="00302BB9" w:rsidRDefault="00302BB9" w:rsidP="006C4C6F">
      <w:pPr>
        <w:shd w:val="clear" w:color="auto" w:fill="FFFFFF"/>
        <w:ind w:left="57" w:right="-57"/>
        <w:jc w:val="center"/>
        <w:rPr>
          <w:b/>
        </w:rPr>
      </w:pPr>
    </w:p>
    <w:p w14:paraId="059ECF06" w14:textId="77777777" w:rsidR="00302BB9" w:rsidRDefault="00302BB9" w:rsidP="006C4C6F">
      <w:pPr>
        <w:shd w:val="clear" w:color="auto" w:fill="FFFFFF"/>
        <w:ind w:left="57" w:right="-57"/>
        <w:jc w:val="center"/>
        <w:rPr>
          <w:b/>
        </w:rPr>
      </w:pPr>
    </w:p>
    <w:p w14:paraId="3878CE28" w14:textId="77777777" w:rsidR="00302BB9" w:rsidRDefault="00302BB9" w:rsidP="006C4C6F">
      <w:pPr>
        <w:shd w:val="clear" w:color="auto" w:fill="FFFFFF"/>
        <w:ind w:left="57" w:right="-57"/>
        <w:jc w:val="center"/>
        <w:rPr>
          <w:b/>
        </w:rPr>
      </w:pPr>
    </w:p>
    <w:p w14:paraId="0D89981F" w14:textId="77777777" w:rsidR="00302BB9" w:rsidRDefault="00302BB9" w:rsidP="006C4C6F">
      <w:pPr>
        <w:shd w:val="clear" w:color="auto" w:fill="FFFFFF"/>
        <w:ind w:left="57" w:right="-57"/>
        <w:jc w:val="center"/>
        <w:rPr>
          <w:b/>
        </w:rPr>
      </w:pPr>
    </w:p>
    <w:p w14:paraId="729D8A97" w14:textId="77777777" w:rsidR="00302BB9" w:rsidRDefault="00302BB9" w:rsidP="006C4C6F">
      <w:pPr>
        <w:shd w:val="clear" w:color="auto" w:fill="FFFFFF"/>
        <w:ind w:left="57" w:right="-57"/>
        <w:jc w:val="center"/>
        <w:rPr>
          <w:b/>
        </w:rPr>
      </w:pPr>
    </w:p>
    <w:tbl>
      <w:tblPr>
        <w:tblStyle w:val="a3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0"/>
        <w:gridCol w:w="6343"/>
      </w:tblGrid>
      <w:tr w:rsidR="00BD12C3" w14:paraId="24BE3597" w14:textId="77777777" w:rsidTr="003E1F9F">
        <w:tc>
          <w:tcPr>
            <w:tcW w:w="3170" w:type="dxa"/>
          </w:tcPr>
          <w:p w14:paraId="39E59E40" w14:textId="40E166BF" w:rsidR="00BD12C3" w:rsidRPr="00BD12C3" w:rsidRDefault="00BD12C3" w:rsidP="00BD12C3">
            <w:pPr>
              <w:ind w:right="-57"/>
            </w:pPr>
          </w:p>
        </w:tc>
        <w:tc>
          <w:tcPr>
            <w:tcW w:w="6343" w:type="dxa"/>
          </w:tcPr>
          <w:p w14:paraId="38F4DC8F" w14:textId="77777777" w:rsidR="00BD12C3" w:rsidRDefault="00BD12C3" w:rsidP="003E1F9F">
            <w:pPr>
              <w:ind w:right="-57"/>
              <w:rPr>
                <w:b/>
              </w:rPr>
            </w:pPr>
          </w:p>
        </w:tc>
      </w:tr>
      <w:tr w:rsidR="00BD12C3" w:rsidRPr="003A57DB" w14:paraId="1CFF936A" w14:textId="77777777" w:rsidTr="003E1F9F">
        <w:tc>
          <w:tcPr>
            <w:tcW w:w="3170" w:type="dxa"/>
          </w:tcPr>
          <w:p w14:paraId="301A9AF4" w14:textId="7F3C6558" w:rsidR="00BD12C3" w:rsidRPr="003A57DB" w:rsidRDefault="00BD12C3" w:rsidP="00BD12C3">
            <w:pPr>
              <w:ind w:right="-57"/>
              <w:rPr>
                <w:lang w:val="en-US"/>
              </w:rPr>
            </w:pPr>
            <w:r w:rsidRPr="003A57DB">
              <w:t>Направление подготовки</w:t>
            </w:r>
            <w:r w:rsidR="003A57DB" w:rsidRPr="003A57DB">
              <w:rPr>
                <w:lang w:val="en-US"/>
              </w:rPr>
              <w:t xml:space="preserve"> </w:t>
            </w:r>
          </w:p>
        </w:tc>
        <w:tc>
          <w:tcPr>
            <w:tcW w:w="6343" w:type="dxa"/>
          </w:tcPr>
          <w:p w14:paraId="07B745DB" w14:textId="650B3397" w:rsidR="00BD12C3" w:rsidRPr="003A57DB" w:rsidRDefault="003A57DB" w:rsidP="003E1F9F">
            <w:pPr>
              <w:ind w:right="-57"/>
            </w:pPr>
            <w:r w:rsidRPr="003A57DB">
              <w:t>01.03.04 Прикладная математика</w:t>
            </w:r>
          </w:p>
        </w:tc>
      </w:tr>
      <w:tr w:rsidR="00BD12C3" w:rsidRPr="003A57DB" w14:paraId="365E3AAE" w14:textId="77777777" w:rsidTr="00FF3229">
        <w:tc>
          <w:tcPr>
            <w:tcW w:w="3170" w:type="dxa"/>
          </w:tcPr>
          <w:p w14:paraId="13C70D79" w14:textId="67EE1CC6" w:rsidR="00BD12C3" w:rsidRPr="003A57DB" w:rsidRDefault="00BD12C3" w:rsidP="00BD12C3">
            <w:pPr>
              <w:ind w:right="-57"/>
            </w:pPr>
            <w:r w:rsidRPr="003A57DB">
              <w:t>Направленность (профиль)</w:t>
            </w:r>
          </w:p>
        </w:tc>
        <w:tc>
          <w:tcPr>
            <w:tcW w:w="6343" w:type="dxa"/>
          </w:tcPr>
          <w:p w14:paraId="565C84C4" w14:textId="44A3E550" w:rsidR="00BD12C3" w:rsidRPr="003A57DB" w:rsidRDefault="003A57DB" w:rsidP="003E1F9F">
            <w:pPr>
              <w:ind w:right="-57"/>
            </w:pPr>
            <w:r w:rsidRPr="003A57DB">
              <w:t>Разработка программного обеспечения</w:t>
            </w:r>
          </w:p>
        </w:tc>
      </w:tr>
      <w:tr w:rsidR="00BD12C3" w:rsidRPr="003A57DB" w14:paraId="7586B9B7" w14:textId="77777777" w:rsidTr="00FF3229">
        <w:tc>
          <w:tcPr>
            <w:tcW w:w="3170" w:type="dxa"/>
          </w:tcPr>
          <w:p w14:paraId="57FDF921" w14:textId="20DABEF0" w:rsidR="00BD12C3" w:rsidRPr="003A57DB" w:rsidRDefault="00BD12C3" w:rsidP="00302BB9">
            <w:pPr>
              <w:ind w:right="-57"/>
            </w:pPr>
            <w:r w:rsidRPr="003A57DB">
              <w:t xml:space="preserve">Квалификация </w:t>
            </w:r>
          </w:p>
        </w:tc>
        <w:tc>
          <w:tcPr>
            <w:tcW w:w="6343" w:type="dxa"/>
          </w:tcPr>
          <w:p w14:paraId="454B519C" w14:textId="5EA0F94A" w:rsidR="00BD12C3" w:rsidRPr="003A57DB" w:rsidRDefault="003A57DB" w:rsidP="003E1F9F">
            <w:pPr>
              <w:ind w:right="-57"/>
            </w:pPr>
            <w:r w:rsidRPr="003A57DB">
              <w:t>Бакалавр</w:t>
            </w:r>
          </w:p>
        </w:tc>
      </w:tr>
      <w:tr w:rsidR="00BD12C3" w:rsidRPr="003A57DB" w14:paraId="2B18DA4E" w14:textId="77777777" w:rsidTr="00FF3229">
        <w:tc>
          <w:tcPr>
            <w:tcW w:w="3170" w:type="dxa"/>
          </w:tcPr>
          <w:p w14:paraId="4C8F9ED6" w14:textId="222F7FE3" w:rsidR="00BD12C3" w:rsidRPr="003A57DB" w:rsidRDefault="00BD12C3" w:rsidP="00BD12C3">
            <w:pPr>
              <w:ind w:right="-57"/>
            </w:pPr>
          </w:p>
        </w:tc>
        <w:tc>
          <w:tcPr>
            <w:tcW w:w="6343" w:type="dxa"/>
          </w:tcPr>
          <w:p w14:paraId="3CCD4D3C" w14:textId="77777777" w:rsidR="00BD12C3" w:rsidRPr="003A57DB" w:rsidRDefault="00BD12C3" w:rsidP="003E1F9F">
            <w:pPr>
              <w:ind w:right="-57"/>
            </w:pPr>
          </w:p>
        </w:tc>
      </w:tr>
    </w:tbl>
    <w:p w14:paraId="65C2AF8D" w14:textId="77777777" w:rsidR="00BD12C3" w:rsidRDefault="00BD12C3" w:rsidP="006C4C6F">
      <w:pPr>
        <w:shd w:val="clear" w:color="auto" w:fill="FFFFFF"/>
        <w:ind w:left="57" w:right="-57"/>
        <w:jc w:val="center"/>
        <w:rPr>
          <w:b/>
        </w:rPr>
      </w:pPr>
    </w:p>
    <w:p w14:paraId="78D59361" w14:textId="77777777" w:rsidR="00BD12C3" w:rsidRDefault="00BD12C3" w:rsidP="006C4C6F">
      <w:pPr>
        <w:shd w:val="clear" w:color="auto" w:fill="FFFFFF"/>
        <w:ind w:left="57" w:right="-57"/>
        <w:jc w:val="center"/>
        <w:rPr>
          <w:b/>
        </w:rPr>
      </w:pPr>
    </w:p>
    <w:p w14:paraId="3483E44E" w14:textId="77777777" w:rsidR="00BD12C3" w:rsidRDefault="00BD12C3" w:rsidP="006C4C6F">
      <w:pPr>
        <w:shd w:val="clear" w:color="auto" w:fill="FFFFFF"/>
        <w:ind w:left="57" w:right="-57"/>
        <w:jc w:val="center"/>
        <w:rPr>
          <w:b/>
        </w:rPr>
      </w:pPr>
    </w:p>
    <w:p w14:paraId="42DA45C0" w14:textId="77777777" w:rsidR="00BD12C3" w:rsidRDefault="00BD12C3" w:rsidP="006C4C6F">
      <w:pPr>
        <w:shd w:val="clear" w:color="auto" w:fill="FFFFFF"/>
        <w:ind w:left="57" w:right="-57"/>
        <w:jc w:val="center"/>
        <w:rPr>
          <w:b/>
        </w:rPr>
      </w:pPr>
    </w:p>
    <w:p w14:paraId="4AB2A02E" w14:textId="77777777" w:rsidR="00BD12C3" w:rsidRDefault="00BD12C3" w:rsidP="006C4C6F">
      <w:pPr>
        <w:shd w:val="clear" w:color="auto" w:fill="FFFFFF"/>
        <w:ind w:left="57" w:right="-57"/>
        <w:jc w:val="center"/>
        <w:rPr>
          <w:b/>
        </w:rPr>
      </w:pPr>
    </w:p>
    <w:p w14:paraId="47B92BCB" w14:textId="77777777" w:rsidR="0066144E" w:rsidRDefault="0066144E" w:rsidP="009828FA"/>
    <w:p w14:paraId="47B92BCC" w14:textId="77777777" w:rsidR="0066144E" w:rsidRDefault="0066144E" w:rsidP="009828FA"/>
    <w:p w14:paraId="47B92BD3" w14:textId="77777777" w:rsidR="00D86A2D" w:rsidRDefault="00D86A2D" w:rsidP="009828FA"/>
    <w:p w14:paraId="47B92BD4" w14:textId="77777777" w:rsidR="00D86A2D" w:rsidRDefault="00D86A2D" w:rsidP="009828FA"/>
    <w:p w14:paraId="47B92BD5" w14:textId="77777777" w:rsidR="00D86A2D" w:rsidRDefault="00D86A2D" w:rsidP="009828FA"/>
    <w:p w14:paraId="2D9E637C" w14:textId="77777777" w:rsidR="00BE4F32" w:rsidRDefault="00BE4F32" w:rsidP="009828FA"/>
    <w:p w14:paraId="305B4AC3" w14:textId="77777777" w:rsidR="00BE4F32" w:rsidRDefault="00BE4F32" w:rsidP="009828FA"/>
    <w:p w14:paraId="394FF5F4" w14:textId="77777777" w:rsidR="00BE4F32" w:rsidRDefault="00BE4F32" w:rsidP="009828FA"/>
    <w:p w14:paraId="01F6DB7B" w14:textId="3680229A" w:rsidR="00192334" w:rsidRPr="003A57DB" w:rsidRDefault="00192334" w:rsidP="00192334">
      <w:r w:rsidRPr="003A57DB">
        <w:t xml:space="preserve">Кафедра-разработчик программы: </w:t>
      </w:r>
      <w:r w:rsidR="003A57DB" w:rsidRPr="003A57DB">
        <w:t>«Высшая математика"</w:t>
      </w:r>
    </w:p>
    <w:p w14:paraId="4CBFABC0" w14:textId="77777777" w:rsidR="003A57DB" w:rsidRPr="003A57DB" w:rsidRDefault="003A57DB" w:rsidP="00192334"/>
    <w:p w14:paraId="09A4037C" w14:textId="702CD5F7" w:rsidR="00180B82" w:rsidRPr="003A57DB" w:rsidRDefault="00180B82" w:rsidP="00180B82">
      <w:pPr>
        <w:shd w:val="clear" w:color="auto" w:fill="FFFFFF"/>
        <w:jc w:val="both"/>
      </w:pPr>
      <w:r w:rsidRPr="003A57DB">
        <w:t xml:space="preserve">Составитель: </w:t>
      </w:r>
      <w:r w:rsidR="003A57DB" w:rsidRPr="003A57DB">
        <w:t>В.</w:t>
      </w:r>
      <w:r w:rsidR="003A57DB">
        <w:t xml:space="preserve"> </w:t>
      </w:r>
      <w:r w:rsidR="003A57DB" w:rsidRPr="003A57DB">
        <w:t>Г. Замураев, к. ф.-м. н., доцент</w:t>
      </w:r>
    </w:p>
    <w:p w14:paraId="47B92BDB" w14:textId="77777777" w:rsidR="00D86A2D" w:rsidRDefault="00D86A2D" w:rsidP="009828FA"/>
    <w:p w14:paraId="47B92BDC" w14:textId="77777777" w:rsidR="00D86A2D" w:rsidRDefault="00D86A2D" w:rsidP="009828FA"/>
    <w:p w14:paraId="47B92BDD" w14:textId="77777777" w:rsidR="00D86A2D" w:rsidRDefault="00D86A2D" w:rsidP="009828FA"/>
    <w:p w14:paraId="5F2DEE79" w14:textId="7F16B865" w:rsidR="00EC7FF5" w:rsidRDefault="00FF3229" w:rsidP="00BE4F32">
      <w:pPr>
        <w:pStyle w:val="2"/>
        <w:spacing w:line="240" w:lineRule="auto"/>
        <w:ind w:firstLine="720"/>
        <w:jc w:val="center"/>
        <w:outlineLvl w:val="0"/>
      </w:pPr>
      <w:r>
        <w:t xml:space="preserve">Могилев, </w:t>
      </w:r>
      <w:r w:rsidR="008E208D">
        <w:t>2021</w:t>
      </w:r>
      <w:r w:rsidR="00EE143B">
        <w:t xml:space="preserve"> г.</w:t>
      </w:r>
      <w:r w:rsidR="006C4C6F">
        <w:br w:type="page"/>
      </w:r>
    </w:p>
    <w:p w14:paraId="50CC24EE" w14:textId="01652EA5" w:rsidR="003A57DB" w:rsidRPr="007D211B" w:rsidRDefault="003A57DB" w:rsidP="003A57DB">
      <w:pPr>
        <w:shd w:val="clear" w:color="auto" w:fill="FFFFFF"/>
        <w:ind w:firstLine="709"/>
        <w:jc w:val="both"/>
        <w:rPr>
          <w:bCs/>
        </w:rPr>
      </w:pPr>
      <w:r>
        <w:lastRenderedPageBreak/>
        <w:t>Программа составл</w:t>
      </w:r>
      <w:r w:rsidRPr="007D211B">
        <w:t xml:space="preserve">ена в соответствии </w:t>
      </w:r>
      <w:r>
        <w:t>с федеральным государственным образовательным стандартом высшего образования</w:t>
      </w:r>
      <w:r w:rsidRPr="004F1DCB">
        <w:t xml:space="preserve"> - бакалавриат по направлению подготовки </w:t>
      </w:r>
      <w:r w:rsidRPr="00F01694">
        <w:t xml:space="preserve"> 01.03.04  Прикладная математика № 11 от 10.01.2018 г., </w:t>
      </w:r>
      <w:r w:rsidR="008E208D">
        <w:t>учебным планом рег. № 010304-2 от 26.03.2021</w:t>
      </w:r>
      <w:r w:rsidRPr="00AB6C59">
        <w:t xml:space="preserve"> г.</w:t>
      </w:r>
      <w:r w:rsidRPr="00F01694">
        <w:t xml:space="preserve"> </w:t>
      </w:r>
    </w:p>
    <w:p w14:paraId="42B1AE08" w14:textId="77777777" w:rsidR="003A57DB" w:rsidRDefault="003A57DB" w:rsidP="003A57DB">
      <w:pPr>
        <w:pStyle w:val="2"/>
        <w:spacing w:after="0" w:line="240" w:lineRule="auto"/>
        <w:ind w:firstLine="720"/>
        <w:jc w:val="both"/>
      </w:pPr>
    </w:p>
    <w:p w14:paraId="356E2E24" w14:textId="77777777" w:rsidR="003A57DB" w:rsidRDefault="003A57DB" w:rsidP="003A57DB">
      <w:pPr>
        <w:pStyle w:val="2"/>
        <w:spacing w:after="0" w:line="240" w:lineRule="auto"/>
        <w:ind w:firstLine="720"/>
        <w:jc w:val="both"/>
      </w:pPr>
    </w:p>
    <w:p w14:paraId="5EECEE9F" w14:textId="77777777" w:rsidR="003A57DB" w:rsidRDefault="003A57DB" w:rsidP="003A57DB"/>
    <w:p w14:paraId="428B37E8" w14:textId="77777777" w:rsidR="003A57DB" w:rsidRDefault="003A57DB" w:rsidP="003A57DB">
      <w:r>
        <w:t xml:space="preserve">Рассмотрена и рекомендована к утверждению кафедрой </w:t>
      </w:r>
      <w:r w:rsidRPr="00F01694">
        <w:t>«Высшая математика»</w:t>
      </w:r>
    </w:p>
    <w:p w14:paraId="71EC9991" w14:textId="118D4B72" w:rsidR="003A57DB" w:rsidRDefault="008E208D" w:rsidP="003A57DB">
      <w:r>
        <w:t>27.05.2021 г., протокол № 9</w:t>
      </w:r>
      <w:r w:rsidR="003A57DB">
        <w:t>.</w:t>
      </w:r>
    </w:p>
    <w:p w14:paraId="1CCC4B29" w14:textId="77777777" w:rsidR="003A57DB" w:rsidRDefault="003A57DB" w:rsidP="003A57DB"/>
    <w:p w14:paraId="646C248E" w14:textId="77777777" w:rsidR="003A57DB" w:rsidRDefault="003A57DB" w:rsidP="003A57DB"/>
    <w:p w14:paraId="23C3526D" w14:textId="77777777" w:rsidR="003A57DB" w:rsidRDefault="003A57DB" w:rsidP="003A57DB">
      <w:r>
        <w:t>Зав. кафедрой ______________ В.Г. Замураев</w:t>
      </w:r>
    </w:p>
    <w:p w14:paraId="173DD639" w14:textId="77777777" w:rsidR="003A57DB" w:rsidRDefault="003A57DB" w:rsidP="003A57DB"/>
    <w:p w14:paraId="3A500C25" w14:textId="77777777" w:rsidR="003A57DB" w:rsidRDefault="003A57DB" w:rsidP="003A57DB"/>
    <w:p w14:paraId="2BEEAD34" w14:textId="77777777" w:rsidR="003A57DB" w:rsidRPr="00D31434" w:rsidRDefault="003A57DB" w:rsidP="003A57DB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>
        <w:rPr>
          <w:sz w:val="24"/>
          <w:szCs w:val="24"/>
        </w:rPr>
        <w:t xml:space="preserve"> Н</w:t>
      </w:r>
      <w:r w:rsidRPr="00D31434">
        <w:rPr>
          <w:sz w:val="24"/>
          <w:szCs w:val="24"/>
        </w:rPr>
        <w:t>аучно-методическ</w:t>
      </w:r>
      <w:r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ом</w:t>
      </w:r>
    </w:p>
    <w:p w14:paraId="7E775B7C" w14:textId="77777777" w:rsidR="003A57DB" w:rsidRDefault="003A57DB" w:rsidP="003A57DB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Pr="00D31434">
        <w:rPr>
          <w:sz w:val="24"/>
          <w:szCs w:val="24"/>
        </w:rPr>
        <w:t>университета</w:t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  <w:t xml:space="preserve"> </w:t>
      </w:r>
    </w:p>
    <w:p w14:paraId="43FD9BB5" w14:textId="77777777" w:rsidR="003A57DB" w:rsidRDefault="003A57DB" w:rsidP="003A57DB">
      <w:pPr>
        <w:pStyle w:val="a5"/>
        <w:rPr>
          <w:sz w:val="24"/>
          <w:szCs w:val="24"/>
        </w:rPr>
      </w:pPr>
    </w:p>
    <w:p w14:paraId="734B4BBD" w14:textId="6D33D423" w:rsidR="003A57DB" w:rsidRPr="00D31434" w:rsidRDefault="003A57DB" w:rsidP="003A57DB">
      <w:pPr>
        <w:pStyle w:val="a5"/>
        <w:rPr>
          <w:sz w:val="24"/>
          <w:szCs w:val="24"/>
        </w:rPr>
      </w:pPr>
      <w:r w:rsidRPr="00D31434">
        <w:rPr>
          <w:sz w:val="24"/>
          <w:szCs w:val="24"/>
        </w:rPr>
        <w:t>«</w:t>
      </w:r>
      <w:r w:rsidR="008E208D">
        <w:rPr>
          <w:sz w:val="24"/>
          <w:szCs w:val="24"/>
        </w:rPr>
        <w:t>16» июня 2021</w:t>
      </w:r>
      <w:r>
        <w:rPr>
          <w:sz w:val="24"/>
          <w:szCs w:val="24"/>
        </w:rPr>
        <w:t xml:space="preserve"> </w:t>
      </w:r>
      <w:r w:rsidRPr="00D31434">
        <w:rPr>
          <w:sz w:val="24"/>
          <w:szCs w:val="24"/>
        </w:rPr>
        <w:t xml:space="preserve">г., протокол № </w:t>
      </w:r>
      <w:r w:rsidR="008E208D">
        <w:rPr>
          <w:sz w:val="24"/>
          <w:szCs w:val="24"/>
        </w:rPr>
        <w:t>7</w:t>
      </w:r>
      <w:r w:rsidRPr="00D31434">
        <w:rPr>
          <w:sz w:val="24"/>
          <w:szCs w:val="24"/>
        </w:rPr>
        <w:t>.</w:t>
      </w:r>
    </w:p>
    <w:p w14:paraId="2AA57B76" w14:textId="77777777" w:rsidR="003A57DB" w:rsidRDefault="003A57DB" w:rsidP="003A57DB"/>
    <w:p w14:paraId="297E23A1" w14:textId="77777777" w:rsidR="003A57DB" w:rsidRDefault="003A57DB" w:rsidP="003A57DB">
      <w:r>
        <w:t xml:space="preserve">Зам. председателя </w:t>
      </w:r>
    </w:p>
    <w:p w14:paraId="67298F15" w14:textId="77777777" w:rsidR="003A57DB" w:rsidRDefault="003A57DB" w:rsidP="003A57DB">
      <w:pPr>
        <w:outlineLvl w:val="0"/>
      </w:pPr>
      <w:r>
        <w:t>Научно-методического совета</w:t>
      </w:r>
      <w:r>
        <w:tab/>
      </w:r>
      <w:r>
        <w:tab/>
      </w:r>
      <w:r>
        <w:tab/>
        <w:t xml:space="preserve">  _________________ С.А. Сухоцкий</w:t>
      </w:r>
    </w:p>
    <w:p w14:paraId="4063104A" w14:textId="77777777" w:rsidR="003A57DB" w:rsidRDefault="003A57DB" w:rsidP="003A57DB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374C3CC" w14:textId="77777777" w:rsidR="003A57DB" w:rsidRPr="00CB02DC" w:rsidRDefault="003A57DB" w:rsidP="003A57DB"/>
    <w:p w14:paraId="47B92BFB" w14:textId="77777777" w:rsidR="00D86A2D" w:rsidRPr="00302BB9" w:rsidRDefault="00D86A2D" w:rsidP="00D86A2D">
      <w:pPr>
        <w:jc w:val="both"/>
        <w:outlineLvl w:val="0"/>
        <w:rPr>
          <w:b/>
        </w:rPr>
      </w:pPr>
      <w:r w:rsidRPr="00302BB9">
        <w:rPr>
          <w:b/>
        </w:rPr>
        <w:t>СОГЛАСОВАНО:</w:t>
      </w:r>
    </w:p>
    <w:p w14:paraId="47B92BFC" w14:textId="77777777" w:rsidR="00D86A2D" w:rsidRPr="00302BB9" w:rsidRDefault="00D86A2D" w:rsidP="00D86A2D">
      <w:pPr>
        <w:ind w:left="4248" w:hanging="4248"/>
      </w:pPr>
    </w:p>
    <w:p w14:paraId="47B92BFF" w14:textId="77777777" w:rsidR="00D86A2D" w:rsidRPr="00302BB9" w:rsidRDefault="00D86A2D" w:rsidP="00D86A2D">
      <w:pPr>
        <w:jc w:val="both"/>
        <w:outlineLvl w:val="0"/>
      </w:pPr>
      <w:r w:rsidRPr="00302BB9">
        <w:t xml:space="preserve">Начальник учебно-методического </w:t>
      </w:r>
    </w:p>
    <w:p w14:paraId="47B92C02" w14:textId="01D915C1" w:rsidR="00D86A2D" w:rsidRPr="00F2084D" w:rsidRDefault="00D86A2D" w:rsidP="003C220E">
      <w:pPr>
        <w:jc w:val="both"/>
        <w:outlineLvl w:val="0"/>
      </w:pPr>
      <w:r w:rsidRPr="00302BB9">
        <w:t>отдела</w:t>
      </w:r>
      <w:r w:rsidRPr="00302BB9">
        <w:tab/>
      </w:r>
      <w:r w:rsidRPr="00302BB9">
        <w:tab/>
      </w:r>
      <w:r w:rsidRPr="00302BB9">
        <w:tab/>
      </w:r>
      <w:r w:rsidRPr="00302BB9">
        <w:tab/>
      </w:r>
      <w:r w:rsidRPr="00302BB9">
        <w:tab/>
      </w:r>
      <w:r w:rsidRPr="00302BB9">
        <w:tab/>
      </w:r>
      <w:r w:rsidRPr="00302BB9">
        <w:tab/>
      </w:r>
      <w:r w:rsidR="00F2084D" w:rsidRPr="00F2084D">
        <w:t xml:space="preserve">  </w:t>
      </w:r>
      <w:r w:rsidRPr="00302BB9">
        <w:rPr>
          <w:color w:val="000000"/>
          <w:spacing w:val="-8"/>
        </w:rPr>
        <w:t>______________</w:t>
      </w:r>
      <w:r w:rsidR="00F2084D">
        <w:rPr>
          <w:color w:val="000000"/>
          <w:spacing w:val="-8"/>
        </w:rPr>
        <w:t>__</w:t>
      </w:r>
      <w:r w:rsidR="00F2084D" w:rsidRPr="005F0BBF">
        <w:rPr>
          <w:color w:val="000000"/>
          <w:spacing w:val="-8"/>
        </w:rPr>
        <w:t>_</w:t>
      </w:r>
      <w:r w:rsidR="00F2084D">
        <w:rPr>
          <w:color w:val="000000"/>
          <w:spacing w:val="-8"/>
        </w:rPr>
        <w:t xml:space="preserve"> </w:t>
      </w:r>
      <w:r w:rsidR="00F2084D" w:rsidRPr="00F2084D">
        <w:rPr>
          <w:color w:val="000000"/>
          <w:spacing w:val="-8"/>
        </w:rPr>
        <w:t>В.А. Кемова</w:t>
      </w:r>
    </w:p>
    <w:p w14:paraId="47B92C03" w14:textId="3BF32079" w:rsidR="00F13E7B" w:rsidRDefault="00F13E7B">
      <w:pPr>
        <w:rPr>
          <w:b/>
        </w:rPr>
      </w:pPr>
      <w:r>
        <w:rPr>
          <w:b/>
        </w:rPr>
        <w:br w:type="page"/>
      </w:r>
    </w:p>
    <w:p w14:paraId="47B92C0F" w14:textId="0C577BDE" w:rsidR="00E310A0" w:rsidRPr="006B5E63" w:rsidRDefault="006B5E63" w:rsidP="006B5E63">
      <w:pPr>
        <w:ind w:firstLine="567"/>
        <w:rPr>
          <w:b/>
        </w:rPr>
      </w:pPr>
      <w:r>
        <w:rPr>
          <w:b/>
        </w:rPr>
        <w:lastRenderedPageBreak/>
        <w:t>1.</w:t>
      </w:r>
      <w:r w:rsidR="00E310A0" w:rsidRPr="006B5E63">
        <w:rPr>
          <w:b/>
          <w:lang w:val="en-US"/>
        </w:rPr>
        <w:t> </w:t>
      </w:r>
      <w:r w:rsidRPr="006B5E63">
        <w:rPr>
          <w:b/>
        </w:rPr>
        <w:t>Цели государственной итоговой аттестации</w:t>
      </w:r>
    </w:p>
    <w:p w14:paraId="4FA879CF" w14:textId="77777777" w:rsidR="006B5E63" w:rsidRDefault="006B5E63" w:rsidP="00E310A0">
      <w:pPr>
        <w:ind w:firstLine="567"/>
        <w:jc w:val="both"/>
        <w:outlineLvl w:val="0"/>
      </w:pPr>
    </w:p>
    <w:p w14:paraId="0D55DC0F" w14:textId="28A11150" w:rsidR="006B5E63" w:rsidRDefault="006B5E63" w:rsidP="006B5E63">
      <w:pPr>
        <w:ind w:firstLine="567"/>
        <w:jc w:val="both"/>
        <w:outlineLvl w:val="0"/>
      </w:pPr>
      <w:r>
        <w:t xml:space="preserve">Государственная итоговая аттестация осуществляется с целью установления уровня подготовленности выпускника высшего учебного заведения к выполнению профессиональных задач и соответствия его подготовки требованиям федеральному государственному образовательному стандарту высшего образования и </w:t>
      </w:r>
      <w:r w:rsidRPr="001E0C69">
        <w:t>основной образовательной программы</w:t>
      </w:r>
      <w:r>
        <w:t xml:space="preserve"> по направлению подготовки высшего образования.</w:t>
      </w:r>
    </w:p>
    <w:p w14:paraId="47B92C12" w14:textId="77777777" w:rsidR="00E310A0" w:rsidRDefault="00E310A0" w:rsidP="00E310A0">
      <w:pPr>
        <w:ind w:firstLine="567"/>
        <w:jc w:val="both"/>
      </w:pPr>
    </w:p>
    <w:p w14:paraId="54DB57D9" w14:textId="24F11625" w:rsidR="006B5E63" w:rsidRPr="006B5E63" w:rsidRDefault="006B5E63" w:rsidP="00E310A0">
      <w:pPr>
        <w:ind w:firstLine="567"/>
        <w:jc w:val="both"/>
        <w:rPr>
          <w:b/>
        </w:rPr>
      </w:pPr>
      <w:r w:rsidRPr="006B5E63">
        <w:rPr>
          <w:b/>
        </w:rPr>
        <w:t>2.</w:t>
      </w:r>
      <w:r w:rsidRPr="000F282F">
        <w:rPr>
          <w:b/>
          <w:lang w:val="en-US"/>
        </w:rPr>
        <w:t> </w:t>
      </w:r>
      <w:r w:rsidRPr="006B5E63">
        <w:rPr>
          <w:b/>
        </w:rPr>
        <w:t>Задачи государственной итоговой аттестации</w:t>
      </w:r>
    </w:p>
    <w:p w14:paraId="7DC60FFF" w14:textId="77777777" w:rsidR="006B5E63" w:rsidRDefault="006B5E63" w:rsidP="00E310A0">
      <w:pPr>
        <w:ind w:firstLine="567"/>
        <w:jc w:val="both"/>
      </w:pPr>
    </w:p>
    <w:p w14:paraId="2DB7EAFA" w14:textId="5C21A758" w:rsidR="006B5E63" w:rsidRDefault="006B5E63" w:rsidP="006B5E63">
      <w:pPr>
        <w:ind w:firstLine="567"/>
        <w:jc w:val="both"/>
      </w:pPr>
      <w:r>
        <w:t>К задачам государственной итоговой аттестации относится оценка способности и умения выпускников:</w:t>
      </w:r>
    </w:p>
    <w:p w14:paraId="36311DAE" w14:textId="01568B45" w:rsidR="006B5E63" w:rsidRDefault="006B5E63" w:rsidP="006B5E63">
      <w:pPr>
        <w:ind w:firstLine="567"/>
        <w:jc w:val="both"/>
      </w:pPr>
      <w:r>
        <w:t>– самостоятельно решать на современном уровне задачи своей профессиональной деятельности, опираясь на полученные знания</w:t>
      </w:r>
      <w:r w:rsidR="00174058">
        <w:t>, у</w:t>
      </w:r>
      <w:r>
        <w:t>мения и сформированные навыки;</w:t>
      </w:r>
    </w:p>
    <w:p w14:paraId="154C7AEC" w14:textId="61BB2568" w:rsidR="006B5E63" w:rsidRDefault="006B5E63" w:rsidP="006B5E63">
      <w:pPr>
        <w:ind w:firstLine="567"/>
        <w:jc w:val="both"/>
      </w:pPr>
      <w:r>
        <w:t>– профессионально излагать специальную информацию;</w:t>
      </w:r>
    </w:p>
    <w:p w14:paraId="11B77BC9" w14:textId="2F537881" w:rsidR="006B5E63" w:rsidRDefault="006B5E63" w:rsidP="006B5E63">
      <w:pPr>
        <w:ind w:firstLine="567"/>
        <w:jc w:val="both"/>
      </w:pPr>
      <w:r>
        <w:t>– научно аргументирова</w:t>
      </w:r>
      <w:r w:rsidR="00E7045F">
        <w:t>ть и защищать свою точку зрения</w:t>
      </w:r>
      <w:r>
        <w:t>.</w:t>
      </w:r>
    </w:p>
    <w:p w14:paraId="47148C5C" w14:textId="77777777" w:rsidR="006B5E63" w:rsidRDefault="006B5E63" w:rsidP="00E310A0">
      <w:pPr>
        <w:ind w:firstLine="567"/>
        <w:jc w:val="both"/>
      </w:pPr>
    </w:p>
    <w:p w14:paraId="57DEFEDC" w14:textId="5ACCEEA3" w:rsidR="00D730DF" w:rsidRPr="00D730DF" w:rsidRDefault="00D730DF" w:rsidP="00D730DF">
      <w:pPr>
        <w:ind w:firstLine="567"/>
        <w:jc w:val="both"/>
        <w:rPr>
          <w:b/>
        </w:rPr>
      </w:pPr>
      <w:r w:rsidRPr="00D730DF">
        <w:rPr>
          <w:b/>
        </w:rPr>
        <w:t>3.</w:t>
      </w:r>
      <w:r w:rsidRPr="000F282F">
        <w:rPr>
          <w:b/>
          <w:lang w:val="en-US"/>
        </w:rPr>
        <w:t> </w:t>
      </w:r>
      <w:r w:rsidRPr="00D730DF">
        <w:rPr>
          <w:b/>
        </w:rPr>
        <w:t xml:space="preserve">Форма проведения </w:t>
      </w:r>
      <w:r w:rsidRPr="006B5E63">
        <w:rPr>
          <w:b/>
        </w:rPr>
        <w:t>государственной итоговой аттестации</w:t>
      </w:r>
    </w:p>
    <w:p w14:paraId="1BA0097C" w14:textId="77777777" w:rsidR="00D730DF" w:rsidRDefault="00D730DF" w:rsidP="00D730DF">
      <w:pPr>
        <w:ind w:firstLine="567"/>
        <w:jc w:val="both"/>
      </w:pPr>
    </w:p>
    <w:p w14:paraId="6BB22B84" w14:textId="4CB13A57" w:rsidR="00D730DF" w:rsidRDefault="00D730DF" w:rsidP="00D730DF">
      <w:pPr>
        <w:ind w:firstLine="567"/>
        <w:jc w:val="both"/>
      </w:pPr>
      <w:r>
        <w:t xml:space="preserve">Государственная итоговая аттестация в структуре образовательной программы относится </w:t>
      </w:r>
      <w:r w:rsidR="00101001" w:rsidRPr="00101001">
        <w:t>Блок</w:t>
      </w:r>
      <w:r w:rsidR="00101001">
        <w:t>у</w:t>
      </w:r>
      <w:r w:rsidR="00101001" w:rsidRPr="00101001">
        <w:t xml:space="preserve"> 3 "Государственная итоговая аттестация"</w:t>
      </w:r>
      <w:r w:rsidR="00101001">
        <w:t xml:space="preserve"> </w:t>
      </w:r>
      <w:r>
        <w:t xml:space="preserve">и ее объем составляет </w:t>
      </w:r>
      <w:r w:rsidR="00D67A21">
        <w:t>9</w:t>
      </w:r>
      <w:r>
        <w:t xml:space="preserve"> зачетных единиц, из них :</w:t>
      </w:r>
    </w:p>
    <w:p w14:paraId="2D3C5001" w14:textId="23523DCD" w:rsidR="00D730DF" w:rsidRDefault="007237D2" w:rsidP="00D730DF">
      <w:pPr>
        <w:ind w:firstLine="567"/>
        <w:jc w:val="both"/>
      </w:pPr>
      <w:r>
        <w:t xml:space="preserve">– </w:t>
      </w:r>
      <w:r w:rsidR="00D730DF">
        <w:t xml:space="preserve">выполнение и защита выпускной квалификационной работы – </w:t>
      </w:r>
      <w:r w:rsidR="00D67A21">
        <w:t>9</w:t>
      </w:r>
      <w:r w:rsidR="00D730DF">
        <w:t xml:space="preserve"> з.е.</w:t>
      </w:r>
    </w:p>
    <w:p w14:paraId="78697BF2" w14:textId="77777777" w:rsidR="007237D2" w:rsidRPr="004F02A3" w:rsidRDefault="007237D2" w:rsidP="00D730DF">
      <w:pPr>
        <w:ind w:firstLine="567"/>
        <w:jc w:val="both"/>
        <w:rPr>
          <w:sz w:val="20"/>
          <w:szCs w:val="20"/>
        </w:rPr>
      </w:pPr>
    </w:p>
    <w:p w14:paraId="7A59840E" w14:textId="718E2FC1" w:rsidR="006B5E63" w:rsidRDefault="00D730DF" w:rsidP="00073B36">
      <w:pPr>
        <w:ind w:firstLine="567"/>
        <w:jc w:val="both"/>
      </w:pPr>
      <w:r>
        <w:t>Выпускная квалификационная работа демонстрирует уровень подготовленности  выпускника к</w:t>
      </w:r>
      <w:r w:rsidR="007237D2">
        <w:t xml:space="preserve"> </w:t>
      </w:r>
      <w:r>
        <w:t xml:space="preserve">самостоятельной профессиональной деятельности. </w:t>
      </w:r>
    </w:p>
    <w:p w14:paraId="572BF6BC" w14:textId="77777777" w:rsidR="006B5E63" w:rsidRDefault="006B5E63" w:rsidP="00E310A0">
      <w:pPr>
        <w:ind w:firstLine="567"/>
        <w:jc w:val="both"/>
      </w:pPr>
    </w:p>
    <w:p w14:paraId="2A982EDB" w14:textId="57899B0F" w:rsidR="00A83C35" w:rsidRPr="00A83C35" w:rsidRDefault="00A83C35" w:rsidP="00A83C35">
      <w:pPr>
        <w:ind w:firstLine="567"/>
        <w:jc w:val="both"/>
        <w:rPr>
          <w:b/>
        </w:rPr>
      </w:pPr>
      <w:r w:rsidRPr="00A83C35">
        <w:rPr>
          <w:b/>
        </w:rPr>
        <w:t>4.</w:t>
      </w:r>
      <w:r w:rsidRPr="000F282F">
        <w:rPr>
          <w:b/>
          <w:lang w:val="en-US"/>
        </w:rPr>
        <w:t> </w:t>
      </w:r>
      <w:r w:rsidRPr="00A83C35">
        <w:rPr>
          <w:b/>
        </w:rPr>
        <w:t>Перечень компетенций, которыми должен овладеть обучающийся в результате освоения образовательной программы</w:t>
      </w:r>
    </w:p>
    <w:p w14:paraId="79573A64" w14:textId="77777777" w:rsidR="00A83C35" w:rsidRDefault="00A83C35" w:rsidP="00A83C35">
      <w:pPr>
        <w:ind w:firstLine="567"/>
        <w:jc w:val="both"/>
      </w:pPr>
    </w:p>
    <w:p w14:paraId="4CA568A2" w14:textId="56F120DE" w:rsidR="006B5E63" w:rsidRDefault="00A83C35" w:rsidP="00A83C35">
      <w:pPr>
        <w:ind w:firstLine="567"/>
        <w:jc w:val="both"/>
      </w:pPr>
      <w:r>
        <w:t xml:space="preserve">В соответствии с требованиями </w:t>
      </w:r>
      <w:r w:rsidR="00272EB7">
        <w:t>федерального государственного образовательного стандарта высшего образования,</w:t>
      </w:r>
      <w:r>
        <w:t xml:space="preserve"> государственная итоговая аттестация обеспечивает</w:t>
      </w:r>
      <w:r w:rsidR="00272EB7">
        <w:t xml:space="preserve"> </w:t>
      </w:r>
      <w:r>
        <w:t xml:space="preserve">контроль полноты формирования следующих </w:t>
      </w:r>
      <w:r w:rsidR="00EC6913">
        <w:t>общекультур</w:t>
      </w:r>
      <w:r>
        <w:t>ных, общепрофессиональных и</w:t>
      </w:r>
      <w:r w:rsidR="00272EB7">
        <w:t xml:space="preserve"> </w:t>
      </w:r>
      <w:r w:rsidR="00EC6913">
        <w:t>профессиональных компетенций</w:t>
      </w:r>
      <w:r>
        <w:t>, которыми должен обладать выпускник по программе</w:t>
      </w:r>
      <w:r w:rsidR="00EC6913">
        <w:t xml:space="preserve"> </w:t>
      </w:r>
      <w:r w:rsidR="006063A3">
        <w:t>бакалавриата</w:t>
      </w:r>
      <w:r w:rsidR="00192334">
        <w:t xml:space="preserve"> (магистратуры)</w:t>
      </w:r>
      <w:r w:rsidR="006063A3">
        <w:t xml:space="preserve"> и видом (</w:t>
      </w:r>
      <w:r>
        <w:t>видами) профессиональной деятельности, на который (</w:t>
      </w:r>
      <w:r w:rsidR="00EC6913">
        <w:t>которые</w:t>
      </w:r>
      <w:r>
        <w:t>)</w:t>
      </w:r>
      <w:r w:rsidR="00EC6913">
        <w:t xml:space="preserve"> </w:t>
      </w:r>
      <w:r>
        <w:t>ориентирован</w:t>
      </w:r>
      <w:r w:rsidR="00EC6913">
        <w:t>а программа</w:t>
      </w:r>
      <w:r>
        <w:t xml:space="preserve"> бакалавриата </w:t>
      </w:r>
      <w:r w:rsidR="00192334">
        <w:t>(магистратуры)</w:t>
      </w:r>
      <w:r>
        <w:t>:</w:t>
      </w:r>
    </w:p>
    <w:p w14:paraId="406A2BC5" w14:textId="77777777" w:rsidR="00101001" w:rsidRDefault="00101001" w:rsidP="00A83C35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726881" w14:paraId="47B92C18" w14:textId="77777777" w:rsidTr="00726881">
        <w:tc>
          <w:tcPr>
            <w:tcW w:w="1672" w:type="dxa"/>
            <w:vAlign w:val="center"/>
          </w:tcPr>
          <w:p w14:paraId="47B92C16" w14:textId="77777777" w:rsidR="00726881" w:rsidRDefault="00726881" w:rsidP="00844F3F">
            <w:pPr>
              <w:jc w:val="center"/>
            </w:pPr>
            <w:r>
              <w:t>Коды компетенций</w:t>
            </w:r>
          </w:p>
        </w:tc>
        <w:tc>
          <w:tcPr>
            <w:tcW w:w="7792" w:type="dxa"/>
            <w:vAlign w:val="center"/>
          </w:tcPr>
          <w:p w14:paraId="47B92C17" w14:textId="77777777" w:rsidR="00726881" w:rsidRDefault="00726881" w:rsidP="00844F3F">
            <w:pPr>
              <w:jc w:val="center"/>
            </w:pPr>
            <w:r>
              <w:t>Наименования компетенций</w:t>
            </w:r>
          </w:p>
        </w:tc>
      </w:tr>
      <w:tr w:rsidR="00EC6913" w14:paraId="47B92C1B" w14:textId="77777777" w:rsidTr="00BF2B38">
        <w:tc>
          <w:tcPr>
            <w:tcW w:w="9464" w:type="dxa"/>
            <w:gridSpan w:val="2"/>
          </w:tcPr>
          <w:p w14:paraId="47B92C1A" w14:textId="62325816" w:rsidR="00EC6913" w:rsidRPr="00EC6913" w:rsidRDefault="00101001" w:rsidP="00101001">
            <w:pPr>
              <w:jc w:val="center"/>
              <w:rPr>
                <w:b/>
              </w:rPr>
            </w:pPr>
            <w:r>
              <w:rPr>
                <w:b/>
              </w:rPr>
              <w:t>Универсальные</w:t>
            </w:r>
            <w:r w:rsidR="00EC6913" w:rsidRPr="00EC6913">
              <w:rPr>
                <w:b/>
              </w:rPr>
              <w:t xml:space="preserve"> компетенции (</w:t>
            </w:r>
            <w:r>
              <w:rPr>
                <w:b/>
              </w:rPr>
              <w:t>У</w:t>
            </w:r>
            <w:r w:rsidR="00EC6913" w:rsidRPr="00EC6913">
              <w:rPr>
                <w:b/>
              </w:rPr>
              <w:t>К)</w:t>
            </w:r>
          </w:p>
        </w:tc>
      </w:tr>
      <w:tr w:rsidR="00EC6913" w14:paraId="358120AF" w14:textId="77777777" w:rsidTr="00726881">
        <w:tc>
          <w:tcPr>
            <w:tcW w:w="1672" w:type="dxa"/>
          </w:tcPr>
          <w:p w14:paraId="78BEA4F2" w14:textId="3CE0E424" w:rsidR="00EC6913" w:rsidRDefault="00D67A21" w:rsidP="00E310A0">
            <w:pPr>
              <w:jc w:val="both"/>
            </w:pPr>
            <w:r>
              <w:t>УК-1</w:t>
            </w:r>
          </w:p>
        </w:tc>
        <w:tc>
          <w:tcPr>
            <w:tcW w:w="7792" w:type="dxa"/>
          </w:tcPr>
          <w:p w14:paraId="44CADCB0" w14:textId="211C4652" w:rsidR="00EC6913" w:rsidRDefault="00D67A21" w:rsidP="00E310A0">
            <w:pPr>
              <w:jc w:val="both"/>
            </w:pPr>
            <w:r w:rsidRPr="00D67A21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D67A21" w14:paraId="42204DAA" w14:textId="77777777" w:rsidTr="00726881">
        <w:tc>
          <w:tcPr>
            <w:tcW w:w="1672" w:type="dxa"/>
          </w:tcPr>
          <w:p w14:paraId="5128A7CC" w14:textId="59D854DE" w:rsidR="00D67A21" w:rsidRDefault="0042702B" w:rsidP="00E310A0">
            <w:pPr>
              <w:jc w:val="both"/>
            </w:pPr>
            <w:r>
              <w:t>УК-2</w:t>
            </w:r>
          </w:p>
        </w:tc>
        <w:tc>
          <w:tcPr>
            <w:tcW w:w="7792" w:type="dxa"/>
          </w:tcPr>
          <w:p w14:paraId="1FBA1E12" w14:textId="15DEF514" w:rsidR="00D67A21" w:rsidRPr="00D67A21" w:rsidRDefault="00D67A21" w:rsidP="00E310A0">
            <w:pPr>
              <w:jc w:val="both"/>
            </w:pPr>
            <w:r w:rsidRPr="00D67A21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D67A21" w14:paraId="54BF4AB6" w14:textId="77777777" w:rsidTr="00726881">
        <w:tc>
          <w:tcPr>
            <w:tcW w:w="1672" w:type="dxa"/>
          </w:tcPr>
          <w:p w14:paraId="0C3F0EF0" w14:textId="40B0E164" w:rsidR="00D67A21" w:rsidRDefault="0042702B" w:rsidP="00E310A0">
            <w:pPr>
              <w:jc w:val="both"/>
            </w:pPr>
            <w:r>
              <w:t>УК-3</w:t>
            </w:r>
          </w:p>
        </w:tc>
        <w:tc>
          <w:tcPr>
            <w:tcW w:w="7792" w:type="dxa"/>
          </w:tcPr>
          <w:p w14:paraId="6A2CD39E" w14:textId="671565CC" w:rsidR="00D67A21" w:rsidRPr="00D67A21" w:rsidRDefault="00D67A21" w:rsidP="00E310A0">
            <w:pPr>
              <w:jc w:val="both"/>
            </w:pPr>
            <w:r w:rsidRPr="00D67A21">
              <w:t>Способен осуществлять социальное взаимодействие и реализовывать свою роль в команде</w:t>
            </w:r>
          </w:p>
        </w:tc>
      </w:tr>
      <w:tr w:rsidR="00D67A21" w14:paraId="3C1E42FE" w14:textId="77777777" w:rsidTr="00726881">
        <w:tc>
          <w:tcPr>
            <w:tcW w:w="1672" w:type="dxa"/>
          </w:tcPr>
          <w:p w14:paraId="60A54CEA" w14:textId="5772D8F6" w:rsidR="00D67A21" w:rsidRDefault="0042702B" w:rsidP="00E310A0">
            <w:pPr>
              <w:jc w:val="both"/>
            </w:pPr>
            <w:r>
              <w:t>УК-4</w:t>
            </w:r>
          </w:p>
        </w:tc>
        <w:tc>
          <w:tcPr>
            <w:tcW w:w="7792" w:type="dxa"/>
          </w:tcPr>
          <w:p w14:paraId="4084A798" w14:textId="102C1224" w:rsidR="00D67A21" w:rsidRPr="00D67A21" w:rsidRDefault="00D67A21" w:rsidP="00E310A0">
            <w:pPr>
              <w:jc w:val="both"/>
            </w:pPr>
            <w:r w:rsidRPr="00D67A21">
              <w:t>Способен осуществлять деловую коммуникацию в устной и письменной формах на государственном языке Российской Федерации и иностранном (ых) языке (ах)</w:t>
            </w:r>
          </w:p>
        </w:tc>
      </w:tr>
      <w:tr w:rsidR="00D67A21" w14:paraId="1FBBF9C3" w14:textId="77777777" w:rsidTr="00726881">
        <w:tc>
          <w:tcPr>
            <w:tcW w:w="1672" w:type="dxa"/>
          </w:tcPr>
          <w:p w14:paraId="1A353B12" w14:textId="7B5BAE9B" w:rsidR="00D67A21" w:rsidRDefault="0042702B" w:rsidP="00E310A0">
            <w:pPr>
              <w:jc w:val="both"/>
            </w:pPr>
            <w:r>
              <w:t>УК-5</w:t>
            </w:r>
          </w:p>
        </w:tc>
        <w:tc>
          <w:tcPr>
            <w:tcW w:w="7792" w:type="dxa"/>
          </w:tcPr>
          <w:p w14:paraId="0727DFA9" w14:textId="45EA1CA4" w:rsidR="00D67A21" w:rsidRPr="00D67A21" w:rsidRDefault="00D67A21" w:rsidP="00E310A0">
            <w:pPr>
              <w:jc w:val="both"/>
            </w:pPr>
            <w:r w:rsidRPr="00D67A21">
              <w:t>Способен воспринимать межкультурное разнообразие общества в соци-</w:t>
            </w:r>
            <w:r w:rsidRPr="00D67A21">
              <w:lastRenderedPageBreak/>
              <w:t>ально-историческом, этическом и философском контекстах</w:t>
            </w:r>
          </w:p>
        </w:tc>
      </w:tr>
      <w:tr w:rsidR="00D67A21" w14:paraId="77D3DC9E" w14:textId="77777777" w:rsidTr="00726881">
        <w:tc>
          <w:tcPr>
            <w:tcW w:w="1672" w:type="dxa"/>
          </w:tcPr>
          <w:p w14:paraId="4FA56F75" w14:textId="363FCD5A" w:rsidR="00D67A21" w:rsidRDefault="0042702B" w:rsidP="00E310A0">
            <w:pPr>
              <w:jc w:val="both"/>
            </w:pPr>
            <w:r>
              <w:lastRenderedPageBreak/>
              <w:t>УК-6</w:t>
            </w:r>
          </w:p>
        </w:tc>
        <w:tc>
          <w:tcPr>
            <w:tcW w:w="7792" w:type="dxa"/>
          </w:tcPr>
          <w:p w14:paraId="18B1CB60" w14:textId="54B21D0D" w:rsidR="00D67A21" w:rsidRPr="00D67A21" w:rsidRDefault="00D67A21" w:rsidP="00E310A0">
            <w:pPr>
              <w:jc w:val="both"/>
            </w:pPr>
            <w:r w:rsidRPr="00D67A21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D67A21" w14:paraId="3CE75F9A" w14:textId="77777777" w:rsidTr="00726881">
        <w:tc>
          <w:tcPr>
            <w:tcW w:w="1672" w:type="dxa"/>
          </w:tcPr>
          <w:p w14:paraId="52D3E867" w14:textId="01607286" w:rsidR="00D67A21" w:rsidRDefault="0042702B" w:rsidP="00E310A0">
            <w:pPr>
              <w:jc w:val="both"/>
            </w:pPr>
            <w:r>
              <w:t>УК-7</w:t>
            </w:r>
          </w:p>
        </w:tc>
        <w:tc>
          <w:tcPr>
            <w:tcW w:w="7792" w:type="dxa"/>
          </w:tcPr>
          <w:p w14:paraId="2687A590" w14:textId="5395C69C" w:rsidR="00D67A21" w:rsidRPr="00D67A21" w:rsidRDefault="00D67A21" w:rsidP="00E310A0">
            <w:pPr>
              <w:jc w:val="both"/>
            </w:pPr>
            <w:r w:rsidRPr="00D67A21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D67A21" w14:paraId="42B806F0" w14:textId="77777777" w:rsidTr="00726881">
        <w:tc>
          <w:tcPr>
            <w:tcW w:w="1672" w:type="dxa"/>
          </w:tcPr>
          <w:p w14:paraId="520E9188" w14:textId="2AC597C0" w:rsidR="00D67A21" w:rsidRDefault="0042702B" w:rsidP="00E310A0">
            <w:pPr>
              <w:jc w:val="both"/>
            </w:pPr>
            <w:r>
              <w:t>УК-8</w:t>
            </w:r>
          </w:p>
        </w:tc>
        <w:tc>
          <w:tcPr>
            <w:tcW w:w="7792" w:type="dxa"/>
          </w:tcPr>
          <w:p w14:paraId="13F1EA59" w14:textId="7742B7A9" w:rsidR="00D67A21" w:rsidRPr="00D67A21" w:rsidRDefault="009E0239" w:rsidP="00E310A0">
            <w:pPr>
              <w:jc w:val="both"/>
            </w:pPr>
            <w:r w:rsidRPr="009E0239">
              <w:t>Способен создавать и поддерживать в повседневной жизни и в профессиональной деятельности безопасные условия жизнедея-тельности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9E0239" w14:paraId="2B1CC95C" w14:textId="77777777" w:rsidTr="00726881">
        <w:tc>
          <w:tcPr>
            <w:tcW w:w="1672" w:type="dxa"/>
          </w:tcPr>
          <w:p w14:paraId="49FF3F92" w14:textId="6964BA3C" w:rsidR="009E0239" w:rsidRPr="009E0239" w:rsidRDefault="009E0239" w:rsidP="009E0239">
            <w:r>
              <w:t>УК-9</w:t>
            </w:r>
          </w:p>
        </w:tc>
        <w:tc>
          <w:tcPr>
            <w:tcW w:w="7792" w:type="dxa"/>
          </w:tcPr>
          <w:p w14:paraId="6036A31F" w14:textId="2C54C806" w:rsidR="009E0239" w:rsidRPr="009E0239" w:rsidRDefault="009E0239" w:rsidP="00E310A0">
            <w:pPr>
              <w:jc w:val="both"/>
            </w:pPr>
            <w:r w:rsidRPr="009E0239"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9E0239" w14:paraId="16CA527B" w14:textId="77777777" w:rsidTr="00726881">
        <w:tc>
          <w:tcPr>
            <w:tcW w:w="1672" w:type="dxa"/>
          </w:tcPr>
          <w:p w14:paraId="1121D913" w14:textId="4F8DE3A9" w:rsidR="009E0239" w:rsidRDefault="009E0239" w:rsidP="009E0239">
            <w:r>
              <w:t>УК-10</w:t>
            </w:r>
          </w:p>
        </w:tc>
        <w:tc>
          <w:tcPr>
            <w:tcW w:w="7792" w:type="dxa"/>
          </w:tcPr>
          <w:p w14:paraId="5A916486" w14:textId="0EFB08D1" w:rsidR="009E0239" w:rsidRPr="009E0239" w:rsidRDefault="009E0239" w:rsidP="00E310A0">
            <w:pPr>
              <w:jc w:val="both"/>
            </w:pPr>
            <w:r w:rsidRPr="009E0239">
              <w:t>Способен формировать нетерпимое отношение к коррупционному поведению</w:t>
            </w:r>
          </w:p>
        </w:tc>
      </w:tr>
      <w:tr w:rsidR="00EC6913" w14:paraId="0B9914AD" w14:textId="77777777" w:rsidTr="009A2FC1">
        <w:tc>
          <w:tcPr>
            <w:tcW w:w="9464" w:type="dxa"/>
            <w:gridSpan w:val="2"/>
          </w:tcPr>
          <w:p w14:paraId="10258CD9" w14:textId="7FE75A83" w:rsidR="00EC6913" w:rsidRPr="00EC6913" w:rsidRDefault="00EC6913" w:rsidP="00EC6913">
            <w:pPr>
              <w:jc w:val="center"/>
              <w:rPr>
                <w:b/>
              </w:rPr>
            </w:pPr>
            <w:r>
              <w:rPr>
                <w:b/>
              </w:rPr>
              <w:t>Общепрофессиональные компетенции (ОПК)</w:t>
            </w:r>
          </w:p>
        </w:tc>
      </w:tr>
      <w:tr w:rsidR="00EC6913" w14:paraId="646A5807" w14:textId="77777777" w:rsidTr="00726881">
        <w:tc>
          <w:tcPr>
            <w:tcW w:w="1672" w:type="dxa"/>
          </w:tcPr>
          <w:p w14:paraId="15350B45" w14:textId="5035F589" w:rsidR="00EC6913" w:rsidRDefault="0042702B" w:rsidP="00E310A0">
            <w:pPr>
              <w:jc w:val="both"/>
            </w:pPr>
            <w:r>
              <w:t>ОПК-1</w:t>
            </w:r>
          </w:p>
        </w:tc>
        <w:tc>
          <w:tcPr>
            <w:tcW w:w="7792" w:type="dxa"/>
          </w:tcPr>
          <w:p w14:paraId="2EFE14A2" w14:textId="03E588E7" w:rsidR="00EC6913" w:rsidRDefault="0042702B" w:rsidP="00E310A0">
            <w:pPr>
              <w:jc w:val="both"/>
            </w:pPr>
            <w:r w:rsidRPr="0042702B">
              <w:t>Способен применять знание фундаментальной математики и естественно-научных дисциплин при решении задач в области естественных наук и инженерной практике</w:t>
            </w:r>
          </w:p>
        </w:tc>
      </w:tr>
      <w:tr w:rsidR="0042702B" w14:paraId="3BF3DF82" w14:textId="77777777" w:rsidTr="00726881">
        <w:tc>
          <w:tcPr>
            <w:tcW w:w="1672" w:type="dxa"/>
          </w:tcPr>
          <w:p w14:paraId="582896EC" w14:textId="6D7F67A0" w:rsidR="0042702B" w:rsidRDefault="0042702B" w:rsidP="00E310A0">
            <w:pPr>
              <w:jc w:val="both"/>
            </w:pPr>
            <w:r>
              <w:t>ОПК-2</w:t>
            </w:r>
          </w:p>
        </w:tc>
        <w:tc>
          <w:tcPr>
            <w:tcW w:w="7792" w:type="dxa"/>
          </w:tcPr>
          <w:p w14:paraId="2832B26E" w14:textId="6255F135" w:rsidR="0042702B" w:rsidRPr="0042702B" w:rsidRDefault="0042702B" w:rsidP="00E310A0">
            <w:pPr>
              <w:jc w:val="both"/>
            </w:pPr>
            <w:r w:rsidRPr="0042702B">
              <w:t>Способен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надёжность и качество функционирования систем</w:t>
            </w:r>
          </w:p>
        </w:tc>
      </w:tr>
      <w:tr w:rsidR="0042702B" w14:paraId="48C28D0A" w14:textId="77777777" w:rsidTr="00726881">
        <w:tc>
          <w:tcPr>
            <w:tcW w:w="1672" w:type="dxa"/>
          </w:tcPr>
          <w:p w14:paraId="30BD1F6C" w14:textId="5216A2F5" w:rsidR="0042702B" w:rsidRDefault="0042702B" w:rsidP="00E310A0">
            <w:pPr>
              <w:jc w:val="both"/>
            </w:pPr>
            <w:r>
              <w:t>ОПК-3</w:t>
            </w:r>
          </w:p>
        </w:tc>
        <w:tc>
          <w:tcPr>
            <w:tcW w:w="7792" w:type="dxa"/>
          </w:tcPr>
          <w:p w14:paraId="626B4853" w14:textId="4D10C85F" w:rsidR="0042702B" w:rsidRPr="0042702B" w:rsidRDefault="009E0239" w:rsidP="00E310A0">
            <w:pPr>
              <w:jc w:val="both"/>
            </w:pPr>
            <w:r w:rsidRPr="009E0239">
              <w:t>Способен понимать принци</w:t>
            </w:r>
            <w:r>
              <w:t>пы работы современных информаци</w:t>
            </w:r>
            <w:r w:rsidRPr="009E0239">
              <w:t>онных технол</w:t>
            </w:r>
            <w:r>
              <w:t>огий и использовать их для реше</w:t>
            </w:r>
            <w:r w:rsidRPr="009E0239">
              <w:t>ния задач п</w:t>
            </w:r>
            <w:r>
              <w:t>рофессиональ</w:t>
            </w:r>
            <w:r w:rsidRPr="009E0239">
              <w:t>ной деятельности</w:t>
            </w:r>
          </w:p>
        </w:tc>
      </w:tr>
      <w:tr w:rsidR="0042702B" w14:paraId="19C740AC" w14:textId="77777777" w:rsidTr="00726881">
        <w:tc>
          <w:tcPr>
            <w:tcW w:w="1672" w:type="dxa"/>
          </w:tcPr>
          <w:p w14:paraId="6E3EDA8C" w14:textId="62DEA4BF" w:rsidR="0042702B" w:rsidRDefault="0042702B" w:rsidP="00E310A0">
            <w:pPr>
              <w:jc w:val="both"/>
            </w:pPr>
            <w:r>
              <w:t>ОПК-4</w:t>
            </w:r>
          </w:p>
        </w:tc>
        <w:tc>
          <w:tcPr>
            <w:tcW w:w="7792" w:type="dxa"/>
          </w:tcPr>
          <w:p w14:paraId="7C53112F" w14:textId="3AEEB233" w:rsidR="0042702B" w:rsidRPr="0042702B" w:rsidRDefault="00720801" w:rsidP="00E310A0">
            <w:pPr>
              <w:jc w:val="both"/>
            </w:pPr>
            <w:r w:rsidRPr="00720801">
              <w:t>Способен разрабатывать алгоритмы и компьютерные программы, пригодные для практического применения</w:t>
            </w:r>
          </w:p>
        </w:tc>
      </w:tr>
      <w:tr w:rsidR="00EC6913" w14:paraId="0EF49C49" w14:textId="77777777" w:rsidTr="004F0AB4">
        <w:tc>
          <w:tcPr>
            <w:tcW w:w="9464" w:type="dxa"/>
            <w:gridSpan w:val="2"/>
          </w:tcPr>
          <w:p w14:paraId="6489A10F" w14:textId="77EC9D93" w:rsidR="00EC6913" w:rsidRPr="00EC6913" w:rsidRDefault="00EC6913" w:rsidP="00EC6913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Профессиональные компетенции (ПК)</w:t>
            </w:r>
          </w:p>
        </w:tc>
      </w:tr>
      <w:tr w:rsidR="00EC6913" w14:paraId="115E1722" w14:textId="77777777" w:rsidTr="00726881">
        <w:tc>
          <w:tcPr>
            <w:tcW w:w="1672" w:type="dxa"/>
          </w:tcPr>
          <w:p w14:paraId="667260A5" w14:textId="2C6E73C2" w:rsidR="00EC6913" w:rsidRDefault="0042702B" w:rsidP="00E310A0">
            <w:pPr>
              <w:jc w:val="both"/>
            </w:pPr>
            <w:r>
              <w:t>ПК-1</w:t>
            </w:r>
          </w:p>
        </w:tc>
        <w:tc>
          <w:tcPr>
            <w:tcW w:w="7792" w:type="dxa"/>
          </w:tcPr>
          <w:p w14:paraId="4CF2957F" w14:textId="2608A77B" w:rsidR="00EC6913" w:rsidRDefault="008E208D" w:rsidP="00E310A0">
            <w:pPr>
              <w:jc w:val="both"/>
            </w:pPr>
            <w:r w:rsidRPr="008E208D">
              <w:t>Способен проводить научно-исследовательские разработки при исследовании самостоятельных тем</w:t>
            </w:r>
          </w:p>
        </w:tc>
      </w:tr>
      <w:tr w:rsidR="0042702B" w14:paraId="28A7FA36" w14:textId="77777777" w:rsidTr="00726881">
        <w:tc>
          <w:tcPr>
            <w:tcW w:w="1672" w:type="dxa"/>
          </w:tcPr>
          <w:p w14:paraId="35E5190A" w14:textId="10ECBFB5" w:rsidR="0042702B" w:rsidRDefault="0042702B" w:rsidP="00E310A0">
            <w:pPr>
              <w:jc w:val="both"/>
            </w:pPr>
            <w:r>
              <w:t>ПК-2</w:t>
            </w:r>
          </w:p>
        </w:tc>
        <w:tc>
          <w:tcPr>
            <w:tcW w:w="7792" w:type="dxa"/>
          </w:tcPr>
          <w:p w14:paraId="30FE58F8" w14:textId="3444FAD9" w:rsidR="0042702B" w:rsidRPr="0042702B" w:rsidRDefault="008E208D" w:rsidP="00E310A0">
            <w:pPr>
              <w:jc w:val="both"/>
            </w:pPr>
            <w:r w:rsidRPr="008E208D">
              <w:t>Способен разрабатывать требования и проектировать программное обеспечение</w:t>
            </w:r>
          </w:p>
        </w:tc>
      </w:tr>
      <w:tr w:rsidR="0042702B" w14:paraId="136A7E0B" w14:textId="77777777" w:rsidTr="00726881">
        <w:tc>
          <w:tcPr>
            <w:tcW w:w="1672" w:type="dxa"/>
          </w:tcPr>
          <w:p w14:paraId="155852CD" w14:textId="7476D61B" w:rsidR="0042702B" w:rsidRDefault="0042702B" w:rsidP="00E310A0">
            <w:pPr>
              <w:jc w:val="both"/>
            </w:pPr>
            <w:r>
              <w:t>ПК-3</w:t>
            </w:r>
          </w:p>
        </w:tc>
        <w:tc>
          <w:tcPr>
            <w:tcW w:w="7792" w:type="dxa"/>
          </w:tcPr>
          <w:p w14:paraId="786D47DA" w14:textId="56CBF022" w:rsidR="0042702B" w:rsidRPr="0042702B" w:rsidRDefault="008E208D" w:rsidP="00E310A0">
            <w:pPr>
              <w:jc w:val="both"/>
            </w:pPr>
            <w:r w:rsidRPr="008E208D">
              <w:t>Способен осуществлять непосредственное руководство процессами разработки программного обеспечения</w:t>
            </w:r>
          </w:p>
        </w:tc>
      </w:tr>
      <w:tr w:rsidR="0042702B" w14:paraId="1DD4C087" w14:textId="77777777" w:rsidTr="00726881">
        <w:tc>
          <w:tcPr>
            <w:tcW w:w="1672" w:type="dxa"/>
          </w:tcPr>
          <w:p w14:paraId="15BB081E" w14:textId="4C280B4E" w:rsidR="0042702B" w:rsidRDefault="0042702B" w:rsidP="00E310A0">
            <w:pPr>
              <w:jc w:val="both"/>
            </w:pPr>
            <w:r>
              <w:t>ПК-4</w:t>
            </w:r>
          </w:p>
        </w:tc>
        <w:tc>
          <w:tcPr>
            <w:tcW w:w="7792" w:type="dxa"/>
          </w:tcPr>
          <w:p w14:paraId="43333067" w14:textId="7C127AED" w:rsidR="0042702B" w:rsidRPr="0042702B" w:rsidRDefault="008E208D" w:rsidP="0042702B">
            <w:pPr>
              <w:jc w:val="both"/>
            </w:pPr>
            <w:r w:rsidRPr="008E208D">
              <w:t>Способен организовывать процессы разработки программного обеспечения</w:t>
            </w:r>
          </w:p>
        </w:tc>
      </w:tr>
    </w:tbl>
    <w:p w14:paraId="47B92C1C" w14:textId="77777777" w:rsidR="00AE3A3A" w:rsidRDefault="00AE3A3A" w:rsidP="00AE3A3A">
      <w:pPr>
        <w:spacing w:line="259" w:lineRule="auto"/>
        <w:ind w:firstLine="540"/>
        <w:jc w:val="both"/>
      </w:pPr>
    </w:p>
    <w:p w14:paraId="50E898AB" w14:textId="78BE0D33" w:rsidR="00126FE5" w:rsidRPr="00126FE5" w:rsidRDefault="006063A3" w:rsidP="00AE3A3A">
      <w:pPr>
        <w:spacing w:line="259" w:lineRule="auto"/>
        <w:ind w:firstLine="540"/>
        <w:jc w:val="both"/>
        <w:rPr>
          <w:b/>
        </w:rPr>
      </w:pPr>
      <w:r>
        <w:rPr>
          <w:b/>
        </w:rPr>
        <w:t>5</w:t>
      </w:r>
      <w:r w:rsidR="00126FE5">
        <w:rPr>
          <w:b/>
        </w:rPr>
        <w:t>.</w:t>
      </w:r>
      <w:r w:rsidR="00126FE5" w:rsidRPr="000F282F">
        <w:rPr>
          <w:b/>
          <w:lang w:val="en-US"/>
        </w:rPr>
        <w:t> </w:t>
      </w:r>
      <w:r w:rsidR="00126FE5" w:rsidRPr="00126FE5">
        <w:rPr>
          <w:b/>
        </w:rPr>
        <w:t>Учебно-методическое и информационное обеспечение государственной итоговой аттестации</w:t>
      </w:r>
    </w:p>
    <w:p w14:paraId="562C8E33" w14:textId="77777777" w:rsidR="00126FE5" w:rsidRDefault="00126FE5" w:rsidP="00AE3A3A">
      <w:pPr>
        <w:spacing w:line="259" w:lineRule="auto"/>
        <w:ind w:firstLine="540"/>
        <w:jc w:val="both"/>
      </w:pPr>
    </w:p>
    <w:p w14:paraId="5C40D851" w14:textId="0852EAB9" w:rsidR="00A4518A" w:rsidRPr="00D752E4" w:rsidRDefault="006063A3" w:rsidP="00AE3A3A">
      <w:pPr>
        <w:spacing w:line="259" w:lineRule="auto"/>
        <w:ind w:firstLine="540"/>
        <w:jc w:val="both"/>
        <w:rPr>
          <w:b/>
        </w:rPr>
      </w:pPr>
      <w:r>
        <w:rPr>
          <w:b/>
        </w:rPr>
        <w:t>5</w:t>
      </w:r>
      <w:r w:rsidR="00D752E4" w:rsidRPr="00D752E4">
        <w:rPr>
          <w:b/>
        </w:rPr>
        <w:t>.1.</w:t>
      </w:r>
      <w:r w:rsidR="00D752E4" w:rsidRPr="00D752E4">
        <w:rPr>
          <w:b/>
          <w:lang w:val="en-US"/>
        </w:rPr>
        <w:t> </w:t>
      </w:r>
      <w:r w:rsidR="00D752E4">
        <w:rPr>
          <w:b/>
        </w:rPr>
        <w:t>Л</w:t>
      </w:r>
      <w:r w:rsidR="00D752E4" w:rsidRPr="00D752E4">
        <w:rPr>
          <w:b/>
        </w:rPr>
        <w:t>итератур</w:t>
      </w:r>
      <w:r w:rsidR="00D752E4">
        <w:rPr>
          <w:b/>
        </w:rPr>
        <w:t>а</w:t>
      </w:r>
    </w:p>
    <w:p w14:paraId="3EB78380" w14:textId="77777777" w:rsidR="00A4518A" w:rsidRDefault="00A4518A" w:rsidP="00AE3A3A">
      <w:pPr>
        <w:spacing w:line="259" w:lineRule="auto"/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13"/>
        <w:gridCol w:w="7124"/>
        <w:gridCol w:w="1933"/>
      </w:tblGrid>
      <w:tr w:rsidR="00FF2089" w:rsidRPr="00726183" w14:paraId="3CDB6B32" w14:textId="77777777" w:rsidTr="007B67DD">
        <w:tc>
          <w:tcPr>
            <w:tcW w:w="268" w:type="pct"/>
            <w:vAlign w:val="center"/>
          </w:tcPr>
          <w:p w14:paraId="3D14D818" w14:textId="77777777" w:rsidR="00FF2089" w:rsidRPr="00726183" w:rsidRDefault="00FF2089" w:rsidP="00C50A29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3722" w:type="pct"/>
            <w:vAlign w:val="center"/>
          </w:tcPr>
          <w:p w14:paraId="63B2DFC4" w14:textId="77777777" w:rsidR="00FF2089" w:rsidRPr="00726183" w:rsidRDefault="00FF2089" w:rsidP="00C50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010" w:type="pct"/>
            <w:vAlign w:val="center"/>
          </w:tcPr>
          <w:p w14:paraId="788FB9E4" w14:textId="77777777" w:rsidR="00FF2089" w:rsidRPr="00726183" w:rsidRDefault="00FF2089" w:rsidP="00C50A29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FF2089" w:rsidRPr="00726183" w14:paraId="3FEEAD79" w14:textId="77777777" w:rsidTr="007B67DD">
        <w:tc>
          <w:tcPr>
            <w:tcW w:w="268" w:type="pct"/>
          </w:tcPr>
          <w:p w14:paraId="48AC314F" w14:textId="0209B066" w:rsidR="00FF2089" w:rsidRPr="00726183" w:rsidRDefault="00572E5E" w:rsidP="00C50A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2" w:type="pct"/>
          </w:tcPr>
          <w:p w14:paraId="10EC7CDE" w14:textId="01591E73" w:rsidR="00FF2089" w:rsidRPr="00726183" w:rsidRDefault="00386FE0" w:rsidP="00C50A29">
            <w:pPr>
              <w:rPr>
                <w:sz w:val="22"/>
                <w:szCs w:val="22"/>
              </w:rPr>
            </w:pPr>
            <w:r w:rsidRPr="00386FE0">
              <w:rPr>
                <w:sz w:val="22"/>
                <w:szCs w:val="22"/>
              </w:rPr>
              <w:t>Боуш, Г. Д. Методология научных исследований (в курсовых и выпускных квалификационных работах) : учебни</w:t>
            </w:r>
            <w:r>
              <w:rPr>
                <w:sz w:val="22"/>
                <w:szCs w:val="22"/>
              </w:rPr>
              <w:t xml:space="preserve">к / Г. Д. Боуш, В. И. Разумов. </w:t>
            </w:r>
            <w:r w:rsidRPr="00386FE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Москва : ИНФРА-М, 2020. </w:t>
            </w:r>
            <w:r w:rsidRPr="00386FE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210 с. </w:t>
            </w:r>
            <w:r w:rsidRPr="00386FE0">
              <w:rPr>
                <w:sz w:val="22"/>
                <w:szCs w:val="22"/>
              </w:rPr>
              <w:t>– (Выс</w:t>
            </w:r>
            <w:r>
              <w:rPr>
                <w:sz w:val="22"/>
                <w:szCs w:val="22"/>
              </w:rPr>
              <w:t xml:space="preserve">шее образование: Бакалавриат). </w:t>
            </w:r>
            <w:r w:rsidRPr="00386FE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ISBN 978-5-16-014583-9. </w:t>
            </w:r>
            <w:r w:rsidRPr="00386FE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Текст : электронный. </w:t>
            </w:r>
            <w:r w:rsidRPr="00386FE0">
              <w:rPr>
                <w:sz w:val="22"/>
                <w:szCs w:val="22"/>
              </w:rPr>
              <w:t>– URL: https://znanium.com/cat</w:t>
            </w:r>
            <w:r>
              <w:rPr>
                <w:sz w:val="22"/>
                <w:szCs w:val="22"/>
              </w:rPr>
              <w:t>alog/product/1048468</w:t>
            </w:r>
            <w:r w:rsidRPr="00386FE0">
              <w:rPr>
                <w:sz w:val="22"/>
                <w:szCs w:val="22"/>
              </w:rPr>
              <w:t>. – Режим доступа: по подписке.</w:t>
            </w:r>
          </w:p>
        </w:tc>
        <w:tc>
          <w:tcPr>
            <w:tcW w:w="1010" w:type="pct"/>
          </w:tcPr>
          <w:p w14:paraId="33AE4736" w14:textId="5BDAB307" w:rsidR="00FF2089" w:rsidRPr="00572E5E" w:rsidRDefault="00572E5E" w:rsidP="00C50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ЭБС </w:t>
            </w:r>
            <w:r w:rsidRPr="00572E5E">
              <w:rPr>
                <w:sz w:val="22"/>
                <w:szCs w:val="22"/>
              </w:rPr>
              <w:t>http://znanium.com</w:t>
            </w:r>
          </w:p>
        </w:tc>
      </w:tr>
      <w:tr w:rsidR="00572E5E" w:rsidRPr="00726183" w14:paraId="3AE21499" w14:textId="77777777" w:rsidTr="007B67DD">
        <w:tc>
          <w:tcPr>
            <w:tcW w:w="268" w:type="pct"/>
          </w:tcPr>
          <w:p w14:paraId="3703BF9F" w14:textId="42C6C0C8" w:rsidR="00572E5E" w:rsidRDefault="00572E5E" w:rsidP="00C50A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722" w:type="pct"/>
          </w:tcPr>
          <w:p w14:paraId="25DB0D4E" w14:textId="7178B42D" w:rsidR="00572E5E" w:rsidRPr="00572E5E" w:rsidRDefault="00386FE0" w:rsidP="00C50A29">
            <w:pPr>
              <w:rPr>
                <w:sz w:val="22"/>
                <w:szCs w:val="22"/>
              </w:rPr>
            </w:pPr>
            <w:r w:rsidRPr="00386FE0">
              <w:rPr>
                <w:sz w:val="22"/>
                <w:szCs w:val="22"/>
              </w:rPr>
              <w:t>Кузнецов, И. Н. Основы научных исследований : учебное пособие дл</w:t>
            </w:r>
            <w:r>
              <w:rPr>
                <w:sz w:val="22"/>
                <w:szCs w:val="22"/>
              </w:rPr>
              <w:t xml:space="preserve">я бакалавров / И. Н. Кузнецов. </w:t>
            </w:r>
            <w:r w:rsidRPr="00386FE0">
              <w:rPr>
                <w:sz w:val="22"/>
                <w:szCs w:val="22"/>
              </w:rPr>
              <w:t>– 5-е изд., пересмо</w:t>
            </w:r>
            <w:r>
              <w:rPr>
                <w:sz w:val="22"/>
                <w:szCs w:val="22"/>
              </w:rPr>
              <w:t xml:space="preserve">тр. </w:t>
            </w:r>
            <w:r w:rsidRPr="00386FE0">
              <w:rPr>
                <w:sz w:val="22"/>
                <w:szCs w:val="22"/>
              </w:rPr>
              <w:t>– Москва : Издательско-торговая корпорация</w:t>
            </w:r>
            <w:r>
              <w:rPr>
                <w:sz w:val="22"/>
                <w:szCs w:val="22"/>
              </w:rPr>
              <w:t xml:space="preserve"> «Дашков и К°», 2020. </w:t>
            </w:r>
            <w:r w:rsidRPr="00386FE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282 с. </w:t>
            </w:r>
            <w:r w:rsidRPr="00386FE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ISBN 978-5-394-03684-2. </w:t>
            </w:r>
            <w:r w:rsidRPr="00386FE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Текст : электронный. </w:t>
            </w:r>
            <w:r w:rsidRPr="00386FE0">
              <w:rPr>
                <w:sz w:val="22"/>
                <w:szCs w:val="22"/>
              </w:rPr>
              <w:t>– URL: https://znanium.com/catalog/product/1093</w:t>
            </w:r>
            <w:r>
              <w:rPr>
                <w:sz w:val="22"/>
                <w:szCs w:val="22"/>
              </w:rPr>
              <w:t>235</w:t>
            </w:r>
            <w:r w:rsidRPr="00386FE0">
              <w:rPr>
                <w:sz w:val="22"/>
                <w:szCs w:val="22"/>
              </w:rPr>
              <w:t>. – Режим доступа: по подписке.</w:t>
            </w:r>
          </w:p>
        </w:tc>
        <w:tc>
          <w:tcPr>
            <w:tcW w:w="1010" w:type="pct"/>
          </w:tcPr>
          <w:p w14:paraId="5F9A3B4E" w14:textId="07DFA11F" w:rsidR="00572E5E" w:rsidRDefault="00572E5E" w:rsidP="00C50A29">
            <w:pPr>
              <w:jc w:val="center"/>
              <w:rPr>
                <w:sz w:val="22"/>
                <w:szCs w:val="22"/>
              </w:rPr>
            </w:pPr>
            <w:r w:rsidRPr="00572E5E">
              <w:rPr>
                <w:sz w:val="22"/>
                <w:szCs w:val="22"/>
              </w:rPr>
              <w:t>ЭБС http://znanium.com</w:t>
            </w:r>
          </w:p>
        </w:tc>
      </w:tr>
      <w:tr w:rsidR="00725CEE" w:rsidRPr="00726183" w14:paraId="736D531B" w14:textId="77777777" w:rsidTr="007B67DD">
        <w:tc>
          <w:tcPr>
            <w:tcW w:w="268" w:type="pct"/>
          </w:tcPr>
          <w:p w14:paraId="3859AD83" w14:textId="421A62DD" w:rsidR="00725CEE" w:rsidRDefault="00725CEE" w:rsidP="00C50A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2" w:type="pct"/>
          </w:tcPr>
          <w:p w14:paraId="63624571" w14:textId="0DD1B450" w:rsidR="00725CEE" w:rsidRPr="00572E5E" w:rsidRDefault="00386FE0" w:rsidP="00C50A29">
            <w:pPr>
              <w:rPr>
                <w:sz w:val="22"/>
                <w:szCs w:val="22"/>
              </w:rPr>
            </w:pPr>
            <w:r w:rsidRPr="00386FE0">
              <w:rPr>
                <w:sz w:val="22"/>
                <w:szCs w:val="22"/>
              </w:rPr>
              <w:t>Савенкова, Н. П. Численные методы в математическом моделировании : учеб. пособие / Н.П. Савенков</w:t>
            </w:r>
            <w:r>
              <w:rPr>
                <w:sz w:val="22"/>
                <w:szCs w:val="22"/>
              </w:rPr>
              <w:t xml:space="preserve">а, О.Г. Проворова, А.Ю. Мокин. </w:t>
            </w:r>
            <w:r w:rsidRPr="00386FE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2-е изд., испр. и доп. </w:t>
            </w:r>
            <w:r w:rsidRPr="00386FE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Москва : ИНФРА-М, 2017. </w:t>
            </w:r>
            <w:r w:rsidRPr="00386FE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176 с. </w:t>
            </w:r>
            <w:r w:rsidRPr="00386FE0">
              <w:rPr>
                <w:sz w:val="22"/>
                <w:szCs w:val="22"/>
              </w:rPr>
              <w:t>– (Выс</w:t>
            </w:r>
            <w:r>
              <w:rPr>
                <w:sz w:val="22"/>
                <w:szCs w:val="22"/>
              </w:rPr>
              <w:t xml:space="preserve">шее образование: Бакалавриат). </w:t>
            </w:r>
            <w:r w:rsidRPr="00386FE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ISBN 978-5-00024-019-9. </w:t>
            </w:r>
            <w:r w:rsidRPr="00386FE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Текст : электронный. </w:t>
            </w:r>
            <w:r w:rsidRPr="00386FE0">
              <w:rPr>
                <w:sz w:val="22"/>
                <w:szCs w:val="22"/>
              </w:rPr>
              <w:t>– URL: https://znanium.com/catalog/product/774</w:t>
            </w:r>
            <w:r>
              <w:rPr>
                <w:sz w:val="22"/>
                <w:szCs w:val="22"/>
              </w:rPr>
              <w:t>278</w:t>
            </w:r>
            <w:r w:rsidRPr="00386FE0">
              <w:rPr>
                <w:sz w:val="22"/>
                <w:szCs w:val="22"/>
              </w:rPr>
              <w:t>. – Режим доступа: по подписке.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0" w:type="pct"/>
          </w:tcPr>
          <w:p w14:paraId="4C0EEB7F" w14:textId="2C12A0D5" w:rsidR="00725CEE" w:rsidRPr="00572E5E" w:rsidRDefault="00725CEE" w:rsidP="00C50A29">
            <w:pPr>
              <w:jc w:val="center"/>
              <w:rPr>
                <w:sz w:val="22"/>
                <w:szCs w:val="22"/>
              </w:rPr>
            </w:pPr>
            <w:r w:rsidRPr="00725CEE">
              <w:rPr>
                <w:sz w:val="22"/>
                <w:szCs w:val="22"/>
              </w:rPr>
              <w:t>ЭБС http://znanium.com</w:t>
            </w:r>
          </w:p>
        </w:tc>
      </w:tr>
      <w:tr w:rsidR="00572E5E" w:rsidRPr="00726183" w14:paraId="0EEE0495" w14:textId="77777777" w:rsidTr="007B67DD">
        <w:tc>
          <w:tcPr>
            <w:tcW w:w="268" w:type="pct"/>
          </w:tcPr>
          <w:p w14:paraId="2136F809" w14:textId="47ABEA21" w:rsidR="00572E5E" w:rsidRDefault="00386FE0" w:rsidP="00C50A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2" w:type="pct"/>
          </w:tcPr>
          <w:p w14:paraId="54D62C76" w14:textId="03C1313B" w:rsidR="00572E5E" w:rsidRPr="00572E5E" w:rsidRDefault="00386FE0" w:rsidP="00C50A29">
            <w:pPr>
              <w:rPr>
                <w:sz w:val="22"/>
                <w:szCs w:val="22"/>
              </w:rPr>
            </w:pPr>
            <w:r w:rsidRPr="00386FE0">
              <w:rPr>
                <w:sz w:val="22"/>
                <w:szCs w:val="22"/>
              </w:rPr>
              <w:t>Хорев, П. Б. Объектно-ориентированное программирование с примерами на C#</w:t>
            </w:r>
            <w:r>
              <w:rPr>
                <w:sz w:val="22"/>
                <w:szCs w:val="22"/>
              </w:rPr>
              <w:t xml:space="preserve">: Учебное пособие / Хорев П.Б. </w:t>
            </w:r>
            <w:r w:rsidRPr="00386FE0">
              <w:rPr>
                <w:sz w:val="22"/>
                <w:szCs w:val="22"/>
              </w:rPr>
              <w:t>– Моск</w:t>
            </w:r>
            <w:r>
              <w:rPr>
                <w:sz w:val="22"/>
                <w:szCs w:val="22"/>
              </w:rPr>
              <w:t xml:space="preserve">ва : Форум, НИЦ ИНФРА-М, 2016. </w:t>
            </w:r>
            <w:r w:rsidRPr="00386FE0">
              <w:rPr>
                <w:sz w:val="22"/>
                <w:szCs w:val="22"/>
              </w:rPr>
              <w:t>– 200 с. (Высшее образование: Бакала</w:t>
            </w:r>
            <w:r>
              <w:rPr>
                <w:sz w:val="22"/>
                <w:szCs w:val="22"/>
              </w:rPr>
              <w:t xml:space="preserve">вриат) ISBN 978-5-00091-144-0. </w:t>
            </w:r>
            <w:r w:rsidRPr="00386FE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Текст : электронный. </w:t>
            </w:r>
            <w:r w:rsidRPr="00386FE0">
              <w:rPr>
                <w:sz w:val="22"/>
                <w:szCs w:val="22"/>
              </w:rPr>
              <w:t>– URL: https://znanium.com/catalog/product/529</w:t>
            </w:r>
            <w:r>
              <w:rPr>
                <w:sz w:val="22"/>
                <w:szCs w:val="22"/>
              </w:rPr>
              <w:t>350</w:t>
            </w:r>
            <w:r w:rsidRPr="00386FE0">
              <w:rPr>
                <w:sz w:val="22"/>
                <w:szCs w:val="22"/>
              </w:rPr>
              <w:t>. – Режим доступа: по подписке.</w:t>
            </w:r>
          </w:p>
        </w:tc>
        <w:tc>
          <w:tcPr>
            <w:tcW w:w="1010" w:type="pct"/>
          </w:tcPr>
          <w:p w14:paraId="377497BD" w14:textId="5FE6B814" w:rsidR="00572E5E" w:rsidRPr="00572E5E" w:rsidRDefault="00725CEE" w:rsidP="00C50A29">
            <w:pPr>
              <w:jc w:val="center"/>
              <w:rPr>
                <w:sz w:val="22"/>
                <w:szCs w:val="22"/>
              </w:rPr>
            </w:pPr>
            <w:r w:rsidRPr="00725CEE">
              <w:rPr>
                <w:sz w:val="22"/>
                <w:szCs w:val="22"/>
              </w:rPr>
              <w:t>ЭБС http://znanium.com</w:t>
            </w:r>
          </w:p>
        </w:tc>
      </w:tr>
    </w:tbl>
    <w:p w14:paraId="6D359EAA" w14:textId="77777777" w:rsidR="00D752E4" w:rsidRDefault="00D752E4" w:rsidP="00AE3A3A">
      <w:pPr>
        <w:spacing w:line="259" w:lineRule="auto"/>
        <w:ind w:firstLine="540"/>
        <w:jc w:val="both"/>
      </w:pPr>
    </w:p>
    <w:p w14:paraId="213CAACE" w14:textId="758388D7" w:rsidR="00A4518A" w:rsidRDefault="006063A3" w:rsidP="00AE3A3A">
      <w:pPr>
        <w:spacing w:line="259" w:lineRule="auto"/>
        <w:ind w:firstLine="540"/>
        <w:jc w:val="both"/>
        <w:rPr>
          <w:b/>
        </w:rPr>
      </w:pPr>
      <w:r>
        <w:rPr>
          <w:b/>
        </w:rPr>
        <w:t>5</w:t>
      </w:r>
      <w:r w:rsidR="00D752E4" w:rsidRPr="00D752E4">
        <w:rPr>
          <w:b/>
        </w:rPr>
        <w:t>.2.</w:t>
      </w:r>
      <w:r w:rsidR="00D752E4" w:rsidRPr="00D752E4">
        <w:rPr>
          <w:b/>
          <w:lang w:val="en-US"/>
        </w:rPr>
        <w:t> </w:t>
      </w:r>
      <w:r w:rsidR="00D752E4" w:rsidRPr="00D752E4">
        <w:rPr>
          <w:b/>
        </w:rPr>
        <w:t>Интернет-ресурсы</w:t>
      </w:r>
    </w:p>
    <w:p w14:paraId="1B12873E" w14:textId="77777777" w:rsidR="00C23FE3" w:rsidRDefault="00C23FE3" w:rsidP="00AE3A3A">
      <w:pPr>
        <w:spacing w:line="259" w:lineRule="auto"/>
        <w:ind w:firstLine="540"/>
        <w:jc w:val="both"/>
        <w:rPr>
          <w:b/>
        </w:rPr>
      </w:pPr>
    </w:p>
    <w:p w14:paraId="30DB1836" w14:textId="0B1963F7" w:rsidR="00C23FE3" w:rsidRPr="00C23FE3" w:rsidRDefault="00C23FE3" w:rsidP="00AE3A3A">
      <w:pPr>
        <w:spacing w:line="259" w:lineRule="auto"/>
        <w:ind w:firstLine="540"/>
        <w:jc w:val="both"/>
      </w:pPr>
      <w:r w:rsidRPr="00C23FE3">
        <w:t>http://biblio.bru.by/, http://znanium.com</w:t>
      </w:r>
    </w:p>
    <w:p w14:paraId="77A32930" w14:textId="77777777" w:rsidR="00E02F43" w:rsidRDefault="00E02F43" w:rsidP="00AE3A3A">
      <w:pPr>
        <w:spacing w:line="259" w:lineRule="auto"/>
        <w:ind w:firstLine="540"/>
        <w:jc w:val="both"/>
        <w:rPr>
          <w:b/>
        </w:rPr>
      </w:pPr>
    </w:p>
    <w:p w14:paraId="554B5949" w14:textId="4FBF957A" w:rsidR="004F02A3" w:rsidRPr="004F02A3" w:rsidRDefault="006063A3" w:rsidP="004F02A3">
      <w:pPr>
        <w:spacing w:line="259" w:lineRule="auto"/>
        <w:ind w:firstLine="540"/>
        <w:jc w:val="both"/>
        <w:rPr>
          <w:b/>
        </w:rPr>
      </w:pPr>
      <w:r>
        <w:rPr>
          <w:b/>
        </w:rPr>
        <w:t>6</w:t>
      </w:r>
      <w:r w:rsidR="004F02A3" w:rsidRPr="004F02A3">
        <w:rPr>
          <w:b/>
        </w:rPr>
        <w:t>.</w:t>
      </w:r>
      <w:r w:rsidR="003F15AA" w:rsidRPr="00D752E4">
        <w:rPr>
          <w:b/>
          <w:lang w:val="en-US"/>
        </w:rPr>
        <w:t> </w:t>
      </w:r>
      <w:r w:rsidR="004F02A3" w:rsidRPr="004F02A3">
        <w:rPr>
          <w:b/>
        </w:rPr>
        <w:t xml:space="preserve">Материально-техническое обеспечение государственной итоговой аттестации </w:t>
      </w:r>
    </w:p>
    <w:p w14:paraId="58DE6BCF" w14:textId="77777777" w:rsidR="004F02A3" w:rsidRDefault="004F02A3" w:rsidP="004F02A3">
      <w:pPr>
        <w:spacing w:line="259" w:lineRule="auto"/>
        <w:ind w:firstLine="540"/>
        <w:jc w:val="both"/>
      </w:pPr>
    </w:p>
    <w:p w14:paraId="5FD560EE" w14:textId="2E87C4BB" w:rsidR="00D752E4" w:rsidRDefault="004F02A3" w:rsidP="004F02A3">
      <w:pPr>
        <w:spacing w:line="259" w:lineRule="auto"/>
        <w:ind w:firstLine="540"/>
        <w:jc w:val="both"/>
      </w:pPr>
      <w:r>
        <w:t>Для проведения защиты выпускных квалификационных работ используется аудитория,</w:t>
      </w:r>
      <w:r w:rsidR="00FE7B2B">
        <w:t xml:space="preserve"> </w:t>
      </w:r>
      <w:r>
        <w:t>оснащенная мультимедийным оборудованием.</w:t>
      </w:r>
    </w:p>
    <w:p w14:paraId="17F46520" w14:textId="77777777" w:rsidR="00D752E4" w:rsidRDefault="00D752E4" w:rsidP="00AE3A3A">
      <w:pPr>
        <w:spacing w:line="259" w:lineRule="auto"/>
        <w:ind w:firstLine="540"/>
        <w:jc w:val="both"/>
      </w:pPr>
    </w:p>
    <w:p w14:paraId="59576FF0" w14:textId="4CB5D4F3" w:rsidR="003F15AA" w:rsidRPr="009A17A3" w:rsidRDefault="006063A3" w:rsidP="009A17A3">
      <w:pPr>
        <w:spacing w:line="259" w:lineRule="auto"/>
        <w:ind w:firstLine="540"/>
        <w:jc w:val="both"/>
        <w:rPr>
          <w:b/>
        </w:rPr>
      </w:pPr>
      <w:r>
        <w:rPr>
          <w:b/>
        </w:rPr>
        <w:t>7</w:t>
      </w:r>
      <w:r w:rsidR="009A17A3" w:rsidRPr="009A17A3">
        <w:rPr>
          <w:b/>
        </w:rPr>
        <w:t>.</w:t>
      </w:r>
      <w:r w:rsidR="009A17A3" w:rsidRPr="009A17A3">
        <w:rPr>
          <w:b/>
          <w:lang w:val="en-US"/>
        </w:rPr>
        <w:t> </w:t>
      </w:r>
      <w:r w:rsidR="009A17A3" w:rsidRPr="009A17A3">
        <w:rPr>
          <w:b/>
        </w:rPr>
        <w:t>Оценочные критерии для проведения государственной итоговой аттестации</w:t>
      </w:r>
    </w:p>
    <w:p w14:paraId="0A6E3470" w14:textId="77777777" w:rsidR="003F15AA" w:rsidRDefault="003F15AA" w:rsidP="00AE3A3A">
      <w:pPr>
        <w:spacing w:line="259" w:lineRule="auto"/>
        <w:ind w:firstLine="540"/>
        <w:jc w:val="both"/>
      </w:pPr>
    </w:p>
    <w:p w14:paraId="40DE75E5" w14:textId="7F6A09B4" w:rsidR="003F15AA" w:rsidRPr="009A17A3" w:rsidRDefault="006063A3" w:rsidP="00AE3A3A">
      <w:pPr>
        <w:spacing w:line="259" w:lineRule="auto"/>
        <w:ind w:firstLine="540"/>
        <w:jc w:val="both"/>
        <w:rPr>
          <w:b/>
        </w:rPr>
      </w:pPr>
      <w:r>
        <w:rPr>
          <w:b/>
        </w:rPr>
        <w:t>7</w:t>
      </w:r>
      <w:r w:rsidR="009A17A3" w:rsidRPr="009A17A3">
        <w:rPr>
          <w:b/>
        </w:rPr>
        <w:t>.1.</w:t>
      </w:r>
      <w:r w:rsidR="009A17A3" w:rsidRPr="009A17A3">
        <w:rPr>
          <w:b/>
          <w:lang w:val="en-US"/>
        </w:rPr>
        <w:t> </w:t>
      </w:r>
      <w:r w:rsidR="009A17A3" w:rsidRPr="009A17A3">
        <w:rPr>
          <w:b/>
        </w:rPr>
        <w:t>Оценочные критерии выпускной квалификационной работы</w:t>
      </w:r>
    </w:p>
    <w:p w14:paraId="6CC60A8F" w14:textId="53660F04" w:rsidR="002450FE" w:rsidRDefault="002450FE" w:rsidP="002450FE">
      <w:pPr>
        <w:spacing w:line="259" w:lineRule="auto"/>
        <w:ind w:firstLine="540"/>
        <w:jc w:val="both"/>
      </w:pPr>
      <w:r>
        <w:t xml:space="preserve">Оценка результата защиты выпускной квалификационной работы производится по следующим критериям: </w:t>
      </w:r>
    </w:p>
    <w:p w14:paraId="04900943" w14:textId="44ED0733" w:rsidR="002450FE" w:rsidRDefault="002450FE" w:rsidP="002450FE">
      <w:pPr>
        <w:spacing w:line="259" w:lineRule="auto"/>
        <w:ind w:firstLine="540"/>
        <w:jc w:val="both"/>
      </w:pPr>
      <w:r>
        <w:t>– актуальность темы выпускной работы;</w:t>
      </w:r>
    </w:p>
    <w:p w14:paraId="24C005D1" w14:textId="53A29482" w:rsidR="002450FE" w:rsidRDefault="002450FE" w:rsidP="002450FE">
      <w:pPr>
        <w:spacing w:line="259" w:lineRule="auto"/>
        <w:ind w:firstLine="540"/>
        <w:jc w:val="both"/>
      </w:pPr>
      <w:r>
        <w:t>– научная новизна и практическая значимость;</w:t>
      </w:r>
    </w:p>
    <w:p w14:paraId="75ABD86C" w14:textId="5CF4CB70" w:rsidR="002450FE" w:rsidRDefault="002450FE" w:rsidP="002450FE">
      <w:pPr>
        <w:spacing w:line="259" w:lineRule="auto"/>
        <w:ind w:firstLine="540"/>
        <w:jc w:val="both"/>
      </w:pPr>
      <w:r>
        <w:t>– самостоятельность, творческий характер изучения темы;</w:t>
      </w:r>
    </w:p>
    <w:p w14:paraId="5C9A9B99" w14:textId="0ADAB98D" w:rsidR="002450FE" w:rsidRDefault="002450FE" w:rsidP="002450FE">
      <w:pPr>
        <w:spacing w:line="259" w:lineRule="auto"/>
        <w:ind w:firstLine="540"/>
        <w:jc w:val="both"/>
      </w:pPr>
      <w:r>
        <w:t>– обоснованность сделанных автором выводов и предложений;</w:t>
      </w:r>
    </w:p>
    <w:p w14:paraId="325019DE" w14:textId="63CFE0A4" w:rsidR="002450FE" w:rsidRDefault="002450FE" w:rsidP="002450FE">
      <w:pPr>
        <w:spacing w:line="259" w:lineRule="auto"/>
        <w:ind w:firstLine="540"/>
        <w:jc w:val="both"/>
      </w:pPr>
      <w:r>
        <w:t>– соответствие содержания работы теме, целям и задачам, сформулированным автором;</w:t>
      </w:r>
    </w:p>
    <w:p w14:paraId="45FD38F5" w14:textId="288DD277" w:rsidR="002450FE" w:rsidRDefault="002450FE" w:rsidP="002450FE">
      <w:pPr>
        <w:spacing w:line="259" w:lineRule="auto"/>
        <w:ind w:firstLine="540"/>
        <w:jc w:val="both"/>
      </w:pPr>
      <w:r>
        <w:t>– глубина раскрытия темы;</w:t>
      </w:r>
    </w:p>
    <w:p w14:paraId="1E7EEAA5" w14:textId="7FC48DA6" w:rsidR="002450FE" w:rsidRDefault="002450FE" w:rsidP="002450FE">
      <w:pPr>
        <w:spacing w:line="259" w:lineRule="auto"/>
        <w:ind w:firstLine="540"/>
        <w:jc w:val="both"/>
      </w:pPr>
      <w:r>
        <w:t>– грамотный стиль изложения;</w:t>
      </w:r>
    </w:p>
    <w:p w14:paraId="05FC750A" w14:textId="4E96405D" w:rsidR="002450FE" w:rsidRDefault="002450FE" w:rsidP="002450FE">
      <w:pPr>
        <w:spacing w:line="259" w:lineRule="auto"/>
        <w:ind w:firstLine="540"/>
        <w:jc w:val="both"/>
      </w:pPr>
      <w:r>
        <w:t>– правильность оформления и полнота библиографии и научно-справочного материала;</w:t>
      </w:r>
    </w:p>
    <w:p w14:paraId="4122C3D8" w14:textId="137E955C" w:rsidR="002450FE" w:rsidRDefault="002450FE" w:rsidP="002450FE">
      <w:pPr>
        <w:spacing w:line="259" w:lineRule="auto"/>
        <w:ind w:firstLine="540"/>
        <w:jc w:val="both"/>
      </w:pPr>
      <w:r>
        <w:t>– использование литературы на иностранных языках;</w:t>
      </w:r>
    </w:p>
    <w:p w14:paraId="6DC00CAF" w14:textId="7A34A563" w:rsidR="002450FE" w:rsidRDefault="002450FE" w:rsidP="002450FE">
      <w:pPr>
        <w:spacing w:line="259" w:lineRule="auto"/>
        <w:ind w:firstLine="540"/>
        <w:jc w:val="both"/>
      </w:pPr>
      <w:r>
        <w:t>– умение ориентироваться в проблемах исследуемой темы;</w:t>
      </w:r>
    </w:p>
    <w:p w14:paraId="7BB37FE5" w14:textId="465165F2" w:rsidR="002450FE" w:rsidRDefault="002450FE" w:rsidP="002450FE">
      <w:pPr>
        <w:spacing w:line="259" w:lineRule="auto"/>
        <w:ind w:firstLine="540"/>
        <w:jc w:val="both"/>
      </w:pPr>
      <w:r>
        <w:t xml:space="preserve">– ответы выпускника на </w:t>
      </w:r>
      <w:r w:rsidR="003A06F0">
        <w:t>п</w:t>
      </w:r>
      <w:r>
        <w:t>оставленные ему вопросы.</w:t>
      </w:r>
    </w:p>
    <w:p w14:paraId="659428FD" w14:textId="67E34F37" w:rsidR="002450FE" w:rsidRDefault="002450FE" w:rsidP="002450FE">
      <w:pPr>
        <w:spacing w:line="259" w:lineRule="auto"/>
        <w:ind w:firstLine="540"/>
        <w:jc w:val="both"/>
      </w:pPr>
      <w:r>
        <w:t>Обобщённая оценка защиты выпускной квалификационной работы определяется с учётом отзыва руководителя и оценки рецензента (при наличии).</w:t>
      </w:r>
    </w:p>
    <w:p w14:paraId="7FF56F09" w14:textId="221F6F54" w:rsidR="002450FE" w:rsidRDefault="002450FE" w:rsidP="002450FE">
      <w:pPr>
        <w:spacing w:line="259" w:lineRule="auto"/>
        <w:ind w:firstLine="540"/>
        <w:jc w:val="both"/>
      </w:pPr>
      <w:r>
        <w:t xml:space="preserve">Результаты защиты выпускной квалификационной работы оцениваются по системе: </w:t>
      </w:r>
    </w:p>
    <w:p w14:paraId="0E269934" w14:textId="69294677" w:rsidR="002450FE" w:rsidRDefault="002450FE" w:rsidP="002450FE">
      <w:pPr>
        <w:spacing w:line="259" w:lineRule="auto"/>
        <w:ind w:firstLine="540"/>
        <w:jc w:val="both"/>
      </w:pPr>
      <w:r>
        <w:t>– оценка «отлично» выставляется за глубокое раскрытие темы, качественное оформление работы, содержательность доклада и презентации;</w:t>
      </w:r>
    </w:p>
    <w:p w14:paraId="6B057EF7" w14:textId="3D411CE8" w:rsidR="002450FE" w:rsidRDefault="002450FE" w:rsidP="002450FE">
      <w:pPr>
        <w:spacing w:line="259" w:lineRule="auto"/>
        <w:ind w:firstLine="540"/>
        <w:jc w:val="both"/>
      </w:pPr>
      <w:r>
        <w:lastRenderedPageBreak/>
        <w:t>– оценка «хорошо» выставляется при соответствии вышеперечисленным критериям, но при наличии в содержании работы и её оформлении небольших недочётов или недостатков в представлении результатов к защите;</w:t>
      </w:r>
    </w:p>
    <w:p w14:paraId="464B030D" w14:textId="36BD0F0F" w:rsidR="002450FE" w:rsidRDefault="002450FE" w:rsidP="002450FE">
      <w:pPr>
        <w:spacing w:line="259" w:lineRule="auto"/>
        <w:ind w:firstLine="540"/>
        <w:jc w:val="both"/>
      </w:pPr>
      <w:r>
        <w:t>– оценка «удовлетворительно» выставляется за неполное раскрытие темы, выводов и предложений, носящих общий характер, отсутствие наглядного представления работы и затруднения при ответах на вопросы;</w:t>
      </w:r>
    </w:p>
    <w:p w14:paraId="315D976D" w14:textId="1EC526CB" w:rsidR="003F15AA" w:rsidRDefault="002450FE" w:rsidP="002450FE">
      <w:pPr>
        <w:spacing w:line="259" w:lineRule="auto"/>
        <w:ind w:firstLine="540"/>
        <w:jc w:val="both"/>
      </w:pPr>
      <w:r>
        <w:t>– оценка «неудовлетворительно» выставляется за слабое и неполное раскрытие темы, несамостоятельность изложения материала, выводы и предложения, носящие общий характер, отсутствие наглядного представления работы и ответов на вопросы.</w:t>
      </w:r>
    </w:p>
    <w:p w14:paraId="6E870424" w14:textId="77777777" w:rsidR="003F15AA" w:rsidRDefault="003F15AA" w:rsidP="00AE3A3A">
      <w:pPr>
        <w:spacing w:line="259" w:lineRule="auto"/>
        <w:ind w:firstLine="540"/>
        <w:jc w:val="both"/>
      </w:pPr>
    </w:p>
    <w:p w14:paraId="1D60C83E" w14:textId="6ED8FDBE" w:rsidR="00D60413" w:rsidRPr="00D60413" w:rsidRDefault="006063A3" w:rsidP="00D60413">
      <w:pPr>
        <w:spacing w:line="259" w:lineRule="auto"/>
        <w:ind w:firstLine="540"/>
        <w:jc w:val="both"/>
        <w:rPr>
          <w:b/>
        </w:rPr>
      </w:pPr>
      <w:r>
        <w:rPr>
          <w:b/>
        </w:rPr>
        <w:t>7</w:t>
      </w:r>
      <w:r w:rsidR="00D60413" w:rsidRPr="00D60413">
        <w:rPr>
          <w:b/>
        </w:rPr>
        <w:t>.2.</w:t>
      </w:r>
      <w:r w:rsidR="00D60413" w:rsidRPr="00D60413">
        <w:rPr>
          <w:b/>
          <w:lang w:val="en-US"/>
        </w:rPr>
        <w:t> </w:t>
      </w:r>
      <w:r w:rsidR="00D60413" w:rsidRPr="00D60413">
        <w:rPr>
          <w:b/>
        </w:rPr>
        <w:t>Оценочные средства государственной итоговой аттестации</w:t>
      </w:r>
    </w:p>
    <w:p w14:paraId="1B0CF0CC" w14:textId="77777777" w:rsidR="00D60413" w:rsidRDefault="00D60413" w:rsidP="00D60413">
      <w:pPr>
        <w:spacing w:line="259" w:lineRule="auto"/>
        <w:ind w:firstLine="540"/>
        <w:jc w:val="both"/>
      </w:pPr>
    </w:p>
    <w:p w14:paraId="74742F2C" w14:textId="36A5E1BE" w:rsidR="00D60413" w:rsidRDefault="00D60413" w:rsidP="00D60413">
      <w:pPr>
        <w:spacing w:line="259" w:lineRule="auto"/>
        <w:ind w:firstLine="540"/>
        <w:jc w:val="both"/>
      </w:pPr>
      <w:r>
        <w:t>Показатели достижения результатов обучения при прохождении государственной итоговой аттестации, обеспечивающие определение соответствия (или несоответствия) индивидуальных результатов государственной итоговой аттестации студента поставленным целям и задачам (основным показателям оценки результатов итоговой аттестации) и компетенциям, приведены в таблице.</w:t>
      </w:r>
    </w:p>
    <w:tbl>
      <w:tblPr>
        <w:tblStyle w:val="a3"/>
        <w:tblW w:w="9712" w:type="dxa"/>
        <w:tblLook w:val="04A0" w:firstRow="1" w:lastRow="0" w:firstColumn="1" w:lastColumn="0" w:noHBand="0" w:noVBand="1"/>
      </w:tblPr>
      <w:tblGrid>
        <w:gridCol w:w="817"/>
        <w:gridCol w:w="4820"/>
        <w:gridCol w:w="4075"/>
      </w:tblGrid>
      <w:tr w:rsidR="00222FAB" w:rsidRPr="00D60413" w14:paraId="66AB9641" w14:textId="77777777" w:rsidTr="00222FAB">
        <w:trPr>
          <w:trHeight w:val="605"/>
        </w:trPr>
        <w:tc>
          <w:tcPr>
            <w:tcW w:w="817" w:type="dxa"/>
            <w:vAlign w:val="center"/>
          </w:tcPr>
          <w:p w14:paraId="40ED8A2F" w14:textId="323179E2" w:rsidR="00222FAB" w:rsidRPr="00D60413" w:rsidRDefault="00222FAB" w:rsidP="00D60413">
            <w:pPr>
              <w:spacing w:line="259" w:lineRule="auto"/>
              <w:jc w:val="center"/>
              <w:rPr>
                <w:b/>
              </w:rPr>
            </w:pPr>
            <w:r w:rsidRPr="00D60413">
              <w:rPr>
                <w:b/>
              </w:rPr>
              <w:t>Код</w:t>
            </w:r>
          </w:p>
        </w:tc>
        <w:tc>
          <w:tcPr>
            <w:tcW w:w="4820" w:type="dxa"/>
            <w:vAlign w:val="center"/>
          </w:tcPr>
          <w:p w14:paraId="73DB0CAE" w14:textId="272F752C" w:rsidR="00222FAB" w:rsidRPr="00D60413" w:rsidRDefault="00222FAB" w:rsidP="00D60413">
            <w:pPr>
              <w:spacing w:line="259" w:lineRule="auto"/>
              <w:jc w:val="center"/>
              <w:rPr>
                <w:b/>
              </w:rPr>
            </w:pPr>
            <w:r w:rsidRPr="00D60413">
              <w:rPr>
                <w:b/>
              </w:rPr>
              <w:t>Наименование компетенции</w:t>
            </w:r>
          </w:p>
        </w:tc>
        <w:tc>
          <w:tcPr>
            <w:tcW w:w="4075" w:type="dxa"/>
          </w:tcPr>
          <w:p w14:paraId="358266B9" w14:textId="11109DE4" w:rsidR="00222FAB" w:rsidRPr="00D60413" w:rsidRDefault="007B0C9E" w:rsidP="00D60413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222FAB" w:rsidRPr="00D60413">
              <w:rPr>
                <w:b/>
              </w:rPr>
              <w:t>оказатели оценки результатов</w:t>
            </w:r>
          </w:p>
        </w:tc>
      </w:tr>
      <w:tr w:rsidR="00D60413" w:rsidRPr="00D45D44" w14:paraId="0CC7EA16" w14:textId="77777777" w:rsidTr="00FD5691">
        <w:tc>
          <w:tcPr>
            <w:tcW w:w="817" w:type="dxa"/>
          </w:tcPr>
          <w:p w14:paraId="3D273A96" w14:textId="4B4029C6" w:rsidR="00D60413" w:rsidRPr="00D45D44" w:rsidRDefault="00101001" w:rsidP="00FD5691">
            <w:pPr>
              <w:spacing w:line="259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</w:t>
            </w:r>
            <w:r w:rsidR="00D45D44" w:rsidRPr="00D45D44">
              <w:rPr>
                <w:i/>
                <w:sz w:val="20"/>
                <w:szCs w:val="20"/>
              </w:rPr>
              <w:t>К-1</w:t>
            </w:r>
          </w:p>
        </w:tc>
        <w:tc>
          <w:tcPr>
            <w:tcW w:w="4820" w:type="dxa"/>
          </w:tcPr>
          <w:p w14:paraId="24FF6C2D" w14:textId="238433BF" w:rsidR="00D60413" w:rsidRPr="00D45D44" w:rsidRDefault="003A06F0" w:rsidP="00FD5691">
            <w:pPr>
              <w:spacing w:line="259" w:lineRule="auto"/>
              <w:rPr>
                <w:i/>
                <w:sz w:val="20"/>
                <w:szCs w:val="20"/>
              </w:rPr>
            </w:pPr>
            <w:r w:rsidRPr="003A06F0">
              <w:rPr>
                <w:i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075" w:type="dxa"/>
          </w:tcPr>
          <w:p w14:paraId="75E5D276" w14:textId="73B49632" w:rsidR="00D60413" w:rsidRPr="006063A3" w:rsidRDefault="00D45D44" w:rsidP="00FD5691">
            <w:pPr>
              <w:spacing w:line="259" w:lineRule="auto"/>
              <w:rPr>
                <w:sz w:val="20"/>
                <w:szCs w:val="20"/>
              </w:rPr>
            </w:pPr>
            <w:r w:rsidRPr="006063A3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192334" w:rsidRPr="00D45D44" w14:paraId="0905795A" w14:textId="77777777" w:rsidTr="00FD5691">
        <w:tc>
          <w:tcPr>
            <w:tcW w:w="817" w:type="dxa"/>
          </w:tcPr>
          <w:p w14:paraId="5F100A52" w14:textId="56F3D739" w:rsidR="00192334" w:rsidRPr="00D45D44" w:rsidRDefault="00101001" w:rsidP="00FD5691">
            <w:pPr>
              <w:spacing w:line="259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</w:t>
            </w:r>
            <w:r w:rsidR="00192334" w:rsidRPr="00D45D44">
              <w:rPr>
                <w:i/>
                <w:sz w:val="20"/>
                <w:szCs w:val="20"/>
              </w:rPr>
              <w:t>К-</w:t>
            </w:r>
            <w:r w:rsidR="00192334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0568C854" w14:textId="31A89F94" w:rsidR="00192334" w:rsidRPr="00D45D44" w:rsidRDefault="003A06F0" w:rsidP="00FD5691">
            <w:pPr>
              <w:spacing w:line="259" w:lineRule="auto"/>
              <w:rPr>
                <w:i/>
                <w:sz w:val="20"/>
                <w:szCs w:val="20"/>
              </w:rPr>
            </w:pPr>
            <w:r w:rsidRPr="003A06F0">
              <w:rPr>
                <w:i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075" w:type="dxa"/>
          </w:tcPr>
          <w:p w14:paraId="1FD9FE82" w14:textId="518D005F" w:rsidR="00192334" w:rsidRPr="00D45D44" w:rsidRDefault="00192334" w:rsidP="00FD5691">
            <w:pPr>
              <w:spacing w:line="259" w:lineRule="auto"/>
              <w:rPr>
                <w:i/>
                <w:sz w:val="20"/>
                <w:szCs w:val="20"/>
              </w:rPr>
            </w:pPr>
            <w:r w:rsidRPr="006063A3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192334" w:rsidRPr="00D45D44" w14:paraId="693F74BE" w14:textId="77777777" w:rsidTr="00FD5691">
        <w:tc>
          <w:tcPr>
            <w:tcW w:w="817" w:type="dxa"/>
          </w:tcPr>
          <w:p w14:paraId="2FB8B82A" w14:textId="009C6041" w:rsidR="00192334" w:rsidRDefault="003A06F0" w:rsidP="00FD5691">
            <w:pPr>
              <w:spacing w:line="259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</w:t>
            </w:r>
            <w:r w:rsidRPr="00D45D44">
              <w:rPr>
                <w:i/>
                <w:sz w:val="20"/>
                <w:szCs w:val="20"/>
              </w:rPr>
              <w:t>К-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14:paraId="5C7DEB1D" w14:textId="4CFA1AE6" w:rsidR="00192334" w:rsidRDefault="003A06F0" w:rsidP="00FD5691">
            <w:pPr>
              <w:spacing w:line="259" w:lineRule="auto"/>
              <w:rPr>
                <w:i/>
                <w:sz w:val="20"/>
                <w:szCs w:val="20"/>
              </w:rPr>
            </w:pPr>
            <w:r w:rsidRPr="003A06F0">
              <w:rPr>
                <w:i/>
                <w:sz w:val="20"/>
                <w:szCs w:val="20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075" w:type="dxa"/>
          </w:tcPr>
          <w:p w14:paraId="65B198CA" w14:textId="7F7CA84B" w:rsidR="00192334" w:rsidRPr="006063A3" w:rsidRDefault="00FF1E4A" w:rsidP="00FD5691">
            <w:pPr>
              <w:spacing w:line="259" w:lineRule="auto"/>
              <w:rPr>
                <w:sz w:val="20"/>
                <w:szCs w:val="20"/>
              </w:rPr>
            </w:pPr>
            <w:r w:rsidRPr="006063A3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3A06F0" w:rsidRPr="00D45D44" w14:paraId="1B43FA10" w14:textId="77777777" w:rsidTr="00FD5691">
        <w:tc>
          <w:tcPr>
            <w:tcW w:w="817" w:type="dxa"/>
          </w:tcPr>
          <w:p w14:paraId="4D40129A" w14:textId="5251ABCC" w:rsidR="003A06F0" w:rsidRDefault="003A06F0" w:rsidP="00FD5691">
            <w:pPr>
              <w:spacing w:line="259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</w:t>
            </w:r>
            <w:r w:rsidRPr="00D45D44">
              <w:rPr>
                <w:i/>
                <w:sz w:val="20"/>
                <w:szCs w:val="20"/>
              </w:rPr>
              <w:t>К-</w:t>
            </w: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2E166FFE" w14:textId="6B04E9B9" w:rsidR="003A06F0" w:rsidRPr="003A06F0" w:rsidRDefault="003A06F0" w:rsidP="00FD5691">
            <w:pPr>
              <w:spacing w:line="259" w:lineRule="auto"/>
              <w:rPr>
                <w:i/>
                <w:sz w:val="20"/>
                <w:szCs w:val="20"/>
              </w:rPr>
            </w:pPr>
            <w:r w:rsidRPr="003A06F0">
              <w:rPr>
                <w:i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(ых) языке (ах)</w:t>
            </w:r>
          </w:p>
        </w:tc>
        <w:tc>
          <w:tcPr>
            <w:tcW w:w="4075" w:type="dxa"/>
          </w:tcPr>
          <w:p w14:paraId="2DD33925" w14:textId="6C5131D1" w:rsidR="003A06F0" w:rsidRPr="006063A3" w:rsidRDefault="00FF1E4A" w:rsidP="00FD5691">
            <w:pPr>
              <w:spacing w:line="259" w:lineRule="auto"/>
              <w:rPr>
                <w:sz w:val="20"/>
                <w:szCs w:val="20"/>
              </w:rPr>
            </w:pPr>
            <w:r w:rsidRPr="006063A3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3A06F0" w:rsidRPr="00D45D44" w14:paraId="32E7D2F5" w14:textId="77777777" w:rsidTr="00FD5691">
        <w:tc>
          <w:tcPr>
            <w:tcW w:w="817" w:type="dxa"/>
          </w:tcPr>
          <w:p w14:paraId="65BF538F" w14:textId="713B2B43" w:rsidR="003A06F0" w:rsidRDefault="003A06F0" w:rsidP="00FD5691">
            <w:pPr>
              <w:spacing w:line="259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</w:t>
            </w:r>
            <w:r w:rsidRPr="00D45D44">
              <w:rPr>
                <w:i/>
                <w:sz w:val="20"/>
                <w:szCs w:val="20"/>
              </w:rPr>
              <w:t>К-</w:t>
            </w: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77F587D0" w14:textId="56C6D078" w:rsidR="003A06F0" w:rsidRPr="003A06F0" w:rsidRDefault="003A06F0" w:rsidP="00FD5691">
            <w:pPr>
              <w:spacing w:line="259" w:lineRule="auto"/>
              <w:rPr>
                <w:i/>
                <w:sz w:val="20"/>
                <w:szCs w:val="20"/>
              </w:rPr>
            </w:pPr>
            <w:r w:rsidRPr="003A06F0">
              <w:rPr>
                <w:i/>
                <w:sz w:val="20"/>
                <w:szCs w:val="20"/>
              </w:rPr>
              <w:t>Способен воспринимать межкультурное разнообразие общества в соци-ально-историческом, этическом и философском контекстах</w:t>
            </w:r>
          </w:p>
        </w:tc>
        <w:tc>
          <w:tcPr>
            <w:tcW w:w="4075" w:type="dxa"/>
          </w:tcPr>
          <w:p w14:paraId="216821DD" w14:textId="01F10069" w:rsidR="003A06F0" w:rsidRPr="006063A3" w:rsidRDefault="00FF1E4A" w:rsidP="00FD5691">
            <w:pPr>
              <w:spacing w:line="259" w:lineRule="auto"/>
              <w:rPr>
                <w:sz w:val="20"/>
                <w:szCs w:val="20"/>
              </w:rPr>
            </w:pPr>
            <w:r w:rsidRPr="006063A3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3A06F0" w:rsidRPr="00D45D44" w14:paraId="0C345259" w14:textId="77777777" w:rsidTr="00FD5691">
        <w:tc>
          <w:tcPr>
            <w:tcW w:w="817" w:type="dxa"/>
          </w:tcPr>
          <w:p w14:paraId="68D3C490" w14:textId="04CC1DBD" w:rsidR="003A06F0" w:rsidRDefault="003A06F0" w:rsidP="00FD5691">
            <w:pPr>
              <w:spacing w:line="259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</w:t>
            </w:r>
            <w:r w:rsidRPr="00D45D44">
              <w:rPr>
                <w:i/>
                <w:sz w:val="20"/>
                <w:szCs w:val="20"/>
              </w:rPr>
              <w:t>К-</w:t>
            </w: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14:paraId="1F28AE98" w14:textId="4AE7973E" w:rsidR="003A06F0" w:rsidRPr="003A06F0" w:rsidRDefault="003A06F0" w:rsidP="00FD5691">
            <w:pPr>
              <w:spacing w:line="259" w:lineRule="auto"/>
              <w:rPr>
                <w:i/>
                <w:sz w:val="20"/>
                <w:szCs w:val="20"/>
              </w:rPr>
            </w:pPr>
            <w:r w:rsidRPr="003A06F0">
              <w:rPr>
                <w:i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075" w:type="dxa"/>
          </w:tcPr>
          <w:p w14:paraId="76BEAE5E" w14:textId="15A97BC3" w:rsidR="003A06F0" w:rsidRPr="006063A3" w:rsidRDefault="00FF1E4A" w:rsidP="00FD5691">
            <w:pPr>
              <w:spacing w:line="259" w:lineRule="auto"/>
              <w:rPr>
                <w:sz w:val="20"/>
                <w:szCs w:val="20"/>
              </w:rPr>
            </w:pPr>
            <w:r w:rsidRPr="006063A3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3A06F0" w:rsidRPr="00D45D44" w14:paraId="6BD7CCAB" w14:textId="77777777" w:rsidTr="00FD5691">
        <w:tc>
          <w:tcPr>
            <w:tcW w:w="817" w:type="dxa"/>
          </w:tcPr>
          <w:p w14:paraId="136AB853" w14:textId="287AA409" w:rsidR="003A06F0" w:rsidRDefault="003A06F0" w:rsidP="00FD5691">
            <w:pPr>
              <w:spacing w:line="259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</w:t>
            </w:r>
            <w:r w:rsidRPr="00D45D44">
              <w:rPr>
                <w:i/>
                <w:sz w:val="20"/>
                <w:szCs w:val="20"/>
              </w:rPr>
              <w:t>К-</w:t>
            </w: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4820" w:type="dxa"/>
          </w:tcPr>
          <w:p w14:paraId="002E109D" w14:textId="7A0D05AF" w:rsidR="003A06F0" w:rsidRPr="003A06F0" w:rsidRDefault="003A06F0" w:rsidP="00FD5691">
            <w:pPr>
              <w:spacing w:line="259" w:lineRule="auto"/>
              <w:rPr>
                <w:i/>
                <w:sz w:val="20"/>
                <w:szCs w:val="20"/>
              </w:rPr>
            </w:pPr>
            <w:r w:rsidRPr="003A06F0">
              <w:rPr>
                <w:i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075" w:type="dxa"/>
          </w:tcPr>
          <w:p w14:paraId="023FFCF4" w14:textId="21FDA37D" w:rsidR="003A06F0" w:rsidRPr="006063A3" w:rsidRDefault="00FF1E4A" w:rsidP="00FD5691">
            <w:pPr>
              <w:spacing w:line="259" w:lineRule="auto"/>
              <w:rPr>
                <w:sz w:val="20"/>
                <w:szCs w:val="20"/>
              </w:rPr>
            </w:pPr>
            <w:r w:rsidRPr="006063A3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3A06F0" w:rsidRPr="00D45D44" w14:paraId="1229DB58" w14:textId="77777777" w:rsidTr="00FD5691">
        <w:tc>
          <w:tcPr>
            <w:tcW w:w="817" w:type="dxa"/>
          </w:tcPr>
          <w:p w14:paraId="4E8D701B" w14:textId="376FCE45" w:rsidR="003A06F0" w:rsidRDefault="003A06F0" w:rsidP="00FD5691">
            <w:pPr>
              <w:spacing w:line="259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</w:t>
            </w:r>
            <w:r w:rsidRPr="00D45D44">
              <w:rPr>
                <w:i/>
                <w:sz w:val="20"/>
                <w:szCs w:val="20"/>
              </w:rPr>
              <w:t>К-</w:t>
            </w: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4820" w:type="dxa"/>
          </w:tcPr>
          <w:p w14:paraId="23129FD7" w14:textId="5036009E" w:rsidR="003A06F0" w:rsidRPr="003A06F0" w:rsidRDefault="00966A33" w:rsidP="00FD5691">
            <w:pPr>
              <w:spacing w:line="259" w:lineRule="auto"/>
              <w:rPr>
                <w:i/>
                <w:sz w:val="20"/>
                <w:szCs w:val="20"/>
              </w:rPr>
            </w:pPr>
            <w:r w:rsidRPr="00966A33">
              <w:rPr>
                <w:i/>
                <w:sz w:val="20"/>
                <w:szCs w:val="20"/>
              </w:rPr>
              <w:t>Способен создавать и поддерживать в повседневной жизни и в профессиональной деятельно</w:t>
            </w:r>
            <w:r>
              <w:rPr>
                <w:i/>
                <w:sz w:val="20"/>
                <w:szCs w:val="20"/>
              </w:rPr>
              <w:t>сти безопасные условия жизнедея</w:t>
            </w:r>
            <w:r w:rsidRPr="00966A33">
              <w:rPr>
                <w:i/>
                <w:sz w:val="20"/>
                <w:szCs w:val="20"/>
              </w:rPr>
              <w:t>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075" w:type="dxa"/>
          </w:tcPr>
          <w:p w14:paraId="1C8AC164" w14:textId="1A75AD02" w:rsidR="003A06F0" w:rsidRPr="006063A3" w:rsidRDefault="00FF1E4A" w:rsidP="00FD5691">
            <w:pPr>
              <w:spacing w:line="259" w:lineRule="auto"/>
              <w:rPr>
                <w:sz w:val="20"/>
                <w:szCs w:val="20"/>
              </w:rPr>
            </w:pPr>
            <w:r w:rsidRPr="006063A3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966A33" w:rsidRPr="00D45D44" w14:paraId="6D2BF2E3" w14:textId="77777777" w:rsidTr="00FD5691">
        <w:tc>
          <w:tcPr>
            <w:tcW w:w="817" w:type="dxa"/>
          </w:tcPr>
          <w:p w14:paraId="15A4F945" w14:textId="4A11E9B9" w:rsidR="00966A33" w:rsidRDefault="00966A33" w:rsidP="00FD5691">
            <w:pPr>
              <w:spacing w:line="259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УК-9</w:t>
            </w:r>
          </w:p>
        </w:tc>
        <w:tc>
          <w:tcPr>
            <w:tcW w:w="4820" w:type="dxa"/>
          </w:tcPr>
          <w:p w14:paraId="74FB8888" w14:textId="6D057077" w:rsidR="00966A33" w:rsidRPr="00966A33" w:rsidRDefault="00966A33" w:rsidP="00FD5691">
            <w:pPr>
              <w:spacing w:line="259" w:lineRule="auto"/>
              <w:rPr>
                <w:i/>
                <w:sz w:val="20"/>
                <w:szCs w:val="20"/>
              </w:rPr>
            </w:pPr>
            <w:r w:rsidRPr="00966A33">
              <w:rPr>
                <w:i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075" w:type="dxa"/>
          </w:tcPr>
          <w:p w14:paraId="70B1B9A5" w14:textId="457817DB" w:rsidR="00966A33" w:rsidRPr="006063A3" w:rsidRDefault="00966A33" w:rsidP="00FD5691">
            <w:pPr>
              <w:spacing w:line="259" w:lineRule="auto"/>
              <w:rPr>
                <w:sz w:val="20"/>
                <w:szCs w:val="20"/>
              </w:rPr>
            </w:pPr>
            <w:r w:rsidRPr="00966A33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966A33" w:rsidRPr="00D45D44" w14:paraId="4F99B1AA" w14:textId="77777777" w:rsidTr="00FD5691">
        <w:tc>
          <w:tcPr>
            <w:tcW w:w="817" w:type="dxa"/>
          </w:tcPr>
          <w:p w14:paraId="50B3BF27" w14:textId="5641943C" w:rsidR="00966A33" w:rsidRDefault="00966A33" w:rsidP="00FD5691">
            <w:pPr>
              <w:spacing w:line="259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УК-10</w:t>
            </w:r>
          </w:p>
        </w:tc>
        <w:tc>
          <w:tcPr>
            <w:tcW w:w="4820" w:type="dxa"/>
          </w:tcPr>
          <w:p w14:paraId="1AB914DC" w14:textId="49B9C43C" w:rsidR="00966A33" w:rsidRPr="00966A33" w:rsidRDefault="00966A33" w:rsidP="00FD5691">
            <w:pPr>
              <w:spacing w:line="259" w:lineRule="auto"/>
              <w:rPr>
                <w:i/>
                <w:sz w:val="20"/>
                <w:szCs w:val="20"/>
              </w:rPr>
            </w:pPr>
            <w:r w:rsidRPr="00966A33">
              <w:rPr>
                <w:i/>
                <w:sz w:val="20"/>
                <w:szCs w:val="20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4075" w:type="dxa"/>
          </w:tcPr>
          <w:p w14:paraId="4961FFA8" w14:textId="4387918B" w:rsidR="00966A33" w:rsidRPr="006063A3" w:rsidRDefault="00966A33" w:rsidP="00FD5691">
            <w:pPr>
              <w:spacing w:line="259" w:lineRule="auto"/>
              <w:rPr>
                <w:sz w:val="20"/>
                <w:szCs w:val="20"/>
              </w:rPr>
            </w:pPr>
            <w:r w:rsidRPr="00966A33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3A06F0" w:rsidRPr="00D45D44" w14:paraId="16E87C2A" w14:textId="77777777" w:rsidTr="00FD5691">
        <w:tc>
          <w:tcPr>
            <w:tcW w:w="817" w:type="dxa"/>
          </w:tcPr>
          <w:p w14:paraId="443A57A9" w14:textId="262C6B12" w:rsidR="003A06F0" w:rsidRDefault="00FF1E4A" w:rsidP="00FD5691">
            <w:pPr>
              <w:spacing w:line="259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ОПК-1</w:t>
            </w:r>
          </w:p>
        </w:tc>
        <w:tc>
          <w:tcPr>
            <w:tcW w:w="4820" w:type="dxa"/>
          </w:tcPr>
          <w:p w14:paraId="0D41D473" w14:textId="134D930C" w:rsidR="003A06F0" w:rsidRPr="003A06F0" w:rsidRDefault="003A06F0" w:rsidP="00FD5691">
            <w:pPr>
              <w:spacing w:line="259" w:lineRule="auto"/>
              <w:rPr>
                <w:i/>
                <w:sz w:val="20"/>
                <w:szCs w:val="20"/>
              </w:rPr>
            </w:pPr>
            <w:r w:rsidRPr="003A06F0">
              <w:rPr>
                <w:i/>
                <w:sz w:val="20"/>
                <w:szCs w:val="20"/>
              </w:rPr>
              <w:t>Способен применять знание фундаментальной математики и естественно-научных дисциплин при решении задач в области естественных наук и инженерной практике</w:t>
            </w:r>
          </w:p>
        </w:tc>
        <w:tc>
          <w:tcPr>
            <w:tcW w:w="4075" w:type="dxa"/>
          </w:tcPr>
          <w:p w14:paraId="31800264" w14:textId="2F7ADADA" w:rsidR="003A06F0" w:rsidRPr="006063A3" w:rsidRDefault="00FF1E4A" w:rsidP="00FD5691">
            <w:pPr>
              <w:spacing w:line="259" w:lineRule="auto"/>
              <w:rPr>
                <w:sz w:val="20"/>
                <w:szCs w:val="20"/>
              </w:rPr>
            </w:pPr>
            <w:r w:rsidRPr="006063A3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3A06F0" w:rsidRPr="00D45D44" w14:paraId="7CFE6BB9" w14:textId="77777777" w:rsidTr="00FD5691">
        <w:tc>
          <w:tcPr>
            <w:tcW w:w="817" w:type="dxa"/>
          </w:tcPr>
          <w:p w14:paraId="7EE30E38" w14:textId="73696510" w:rsidR="003A06F0" w:rsidRDefault="00FF1E4A" w:rsidP="00FD5691">
            <w:pPr>
              <w:spacing w:line="259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ОПК-2</w:t>
            </w:r>
          </w:p>
        </w:tc>
        <w:tc>
          <w:tcPr>
            <w:tcW w:w="4820" w:type="dxa"/>
          </w:tcPr>
          <w:p w14:paraId="67A57872" w14:textId="408B2F1F" w:rsidR="003A06F0" w:rsidRPr="003A06F0" w:rsidRDefault="00FF1E4A" w:rsidP="00FD5691">
            <w:pPr>
              <w:spacing w:line="259" w:lineRule="auto"/>
              <w:rPr>
                <w:i/>
                <w:sz w:val="20"/>
                <w:szCs w:val="20"/>
              </w:rPr>
            </w:pPr>
            <w:r w:rsidRPr="00FF1E4A">
              <w:rPr>
                <w:i/>
                <w:sz w:val="20"/>
                <w:szCs w:val="20"/>
              </w:rPr>
              <w:t xml:space="preserve">Способен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</w:t>
            </w:r>
            <w:r w:rsidRPr="00FF1E4A">
              <w:rPr>
                <w:i/>
                <w:sz w:val="20"/>
                <w:szCs w:val="20"/>
              </w:rPr>
              <w:lastRenderedPageBreak/>
              <w:t>надёжность и качество функционирования систем</w:t>
            </w:r>
          </w:p>
        </w:tc>
        <w:tc>
          <w:tcPr>
            <w:tcW w:w="4075" w:type="dxa"/>
          </w:tcPr>
          <w:p w14:paraId="520AA23A" w14:textId="172AAEB8" w:rsidR="003A06F0" w:rsidRPr="006063A3" w:rsidRDefault="00FF1E4A" w:rsidP="00FD5691">
            <w:pPr>
              <w:spacing w:line="259" w:lineRule="auto"/>
              <w:rPr>
                <w:sz w:val="20"/>
                <w:szCs w:val="20"/>
              </w:rPr>
            </w:pPr>
            <w:r w:rsidRPr="006063A3">
              <w:rPr>
                <w:sz w:val="20"/>
                <w:szCs w:val="20"/>
              </w:rPr>
              <w:lastRenderedPageBreak/>
              <w:t>Подготовка и защита ВКР, раздел в ВКР</w:t>
            </w:r>
          </w:p>
        </w:tc>
      </w:tr>
      <w:tr w:rsidR="00FF1E4A" w:rsidRPr="00D45D44" w14:paraId="4691035B" w14:textId="77777777" w:rsidTr="00FD5691">
        <w:tc>
          <w:tcPr>
            <w:tcW w:w="817" w:type="dxa"/>
          </w:tcPr>
          <w:p w14:paraId="1B36CDDA" w14:textId="005A2ECB" w:rsidR="00FF1E4A" w:rsidRDefault="00FF1E4A" w:rsidP="00FD5691">
            <w:pPr>
              <w:spacing w:line="259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ОПК-3</w:t>
            </w:r>
          </w:p>
        </w:tc>
        <w:tc>
          <w:tcPr>
            <w:tcW w:w="4820" w:type="dxa"/>
          </w:tcPr>
          <w:p w14:paraId="2083F041" w14:textId="17D95AAC" w:rsidR="00FF1E4A" w:rsidRPr="00FF1E4A" w:rsidRDefault="00966A33" w:rsidP="00FD5691">
            <w:pPr>
              <w:spacing w:line="259" w:lineRule="auto"/>
              <w:rPr>
                <w:i/>
                <w:sz w:val="20"/>
                <w:szCs w:val="20"/>
              </w:rPr>
            </w:pPr>
            <w:r w:rsidRPr="00966A33">
              <w:rPr>
                <w:i/>
                <w:sz w:val="20"/>
                <w:szCs w:val="2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075" w:type="dxa"/>
          </w:tcPr>
          <w:p w14:paraId="00A49FBF" w14:textId="5B7D944C" w:rsidR="00FF1E4A" w:rsidRPr="006063A3" w:rsidRDefault="00FF1E4A" w:rsidP="00FD5691">
            <w:pPr>
              <w:spacing w:line="259" w:lineRule="auto"/>
              <w:rPr>
                <w:sz w:val="20"/>
                <w:szCs w:val="20"/>
              </w:rPr>
            </w:pPr>
            <w:r w:rsidRPr="006063A3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FF1E4A" w:rsidRPr="00D45D44" w14:paraId="16145BAE" w14:textId="77777777" w:rsidTr="00FD5691">
        <w:tc>
          <w:tcPr>
            <w:tcW w:w="817" w:type="dxa"/>
          </w:tcPr>
          <w:p w14:paraId="01989042" w14:textId="0E2ED119" w:rsidR="00FF1E4A" w:rsidRDefault="00FF1E4A" w:rsidP="00FD5691">
            <w:pPr>
              <w:spacing w:line="259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ОПК-4</w:t>
            </w:r>
          </w:p>
        </w:tc>
        <w:tc>
          <w:tcPr>
            <w:tcW w:w="4820" w:type="dxa"/>
          </w:tcPr>
          <w:p w14:paraId="54E2DFBC" w14:textId="394D7192" w:rsidR="00FF1E4A" w:rsidRPr="00FF1E4A" w:rsidRDefault="00966A33" w:rsidP="00FD5691">
            <w:pPr>
              <w:spacing w:line="259" w:lineRule="auto"/>
              <w:rPr>
                <w:i/>
                <w:sz w:val="20"/>
                <w:szCs w:val="20"/>
              </w:rPr>
            </w:pPr>
            <w:r w:rsidRPr="00966A33">
              <w:rPr>
                <w:i/>
                <w:sz w:val="20"/>
                <w:szCs w:val="20"/>
              </w:rPr>
              <w:t>Способен разрабатывать алгоритмы и компьютерные программы, пригодные для практического применения</w:t>
            </w:r>
            <w:bookmarkStart w:id="0" w:name="_GoBack"/>
            <w:bookmarkEnd w:id="0"/>
          </w:p>
        </w:tc>
        <w:tc>
          <w:tcPr>
            <w:tcW w:w="4075" w:type="dxa"/>
          </w:tcPr>
          <w:p w14:paraId="1EAE0C23" w14:textId="7BAEFE13" w:rsidR="00FF1E4A" w:rsidRPr="006063A3" w:rsidRDefault="00FF1E4A" w:rsidP="00FD5691">
            <w:pPr>
              <w:spacing w:line="259" w:lineRule="auto"/>
              <w:rPr>
                <w:sz w:val="20"/>
                <w:szCs w:val="20"/>
              </w:rPr>
            </w:pPr>
            <w:r w:rsidRPr="006063A3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FF1E4A" w:rsidRPr="00D45D44" w14:paraId="2A2BEFF8" w14:textId="77777777" w:rsidTr="00FD5691">
        <w:tc>
          <w:tcPr>
            <w:tcW w:w="817" w:type="dxa"/>
          </w:tcPr>
          <w:p w14:paraId="77AA50DE" w14:textId="7CD2563B" w:rsidR="00FF1E4A" w:rsidRDefault="00FF1E4A" w:rsidP="00FD5691">
            <w:pPr>
              <w:spacing w:line="259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ПК-1</w:t>
            </w:r>
          </w:p>
        </w:tc>
        <w:tc>
          <w:tcPr>
            <w:tcW w:w="4820" w:type="dxa"/>
          </w:tcPr>
          <w:p w14:paraId="5BED4DF5" w14:textId="3D7F468D" w:rsidR="00FF1E4A" w:rsidRPr="00FF1E4A" w:rsidRDefault="00386FE0" w:rsidP="00FD5691">
            <w:pPr>
              <w:spacing w:line="259" w:lineRule="auto"/>
              <w:rPr>
                <w:i/>
                <w:sz w:val="20"/>
                <w:szCs w:val="20"/>
              </w:rPr>
            </w:pPr>
            <w:r w:rsidRPr="00386FE0">
              <w:rPr>
                <w:i/>
                <w:sz w:val="20"/>
                <w:szCs w:val="20"/>
              </w:rPr>
              <w:t>Способен проводить научно-исследовательские разработки при исследовании самостоятельных тем</w:t>
            </w:r>
          </w:p>
        </w:tc>
        <w:tc>
          <w:tcPr>
            <w:tcW w:w="4075" w:type="dxa"/>
          </w:tcPr>
          <w:p w14:paraId="39D48CD7" w14:textId="32B95467" w:rsidR="00FF1E4A" w:rsidRPr="006063A3" w:rsidRDefault="00FD5691" w:rsidP="00FD5691">
            <w:pPr>
              <w:spacing w:line="259" w:lineRule="auto"/>
              <w:rPr>
                <w:sz w:val="20"/>
                <w:szCs w:val="20"/>
              </w:rPr>
            </w:pPr>
            <w:r w:rsidRPr="006063A3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FF1E4A" w:rsidRPr="00D45D44" w14:paraId="497C1815" w14:textId="77777777" w:rsidTr="00FD5691">
        <w:tc>
          <w:tcPr>
            <w:tcW w:w="817" w:type="dxa"/>
          </w:tcPr>
          <w:p w14:paraId="0042334B" w14:textId="37F6605C" w:rsidR="00FF1E4A" w:rsidRDefault="00FF1E4A" w:rsidP="00FD5691">
            <w:pPr>
              <w:spacing w:line="259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ПК-2</w:t>
            </w:r>
          </w:p>
        </w:tc>
        <w:tc>
          <w:tcPr>
            <w:tcW w:w="4820" w:type="dxa"/>
          </w:tcPr>
          <w:p w14:paraId="06B673E8" w14:textId="176309CF" w:rsidR="00FF1E4A" w:rsidRPr="00FF1E4A" w:rsidRDefault="00386FE0" w:rsidP="00FD5691">
            <w:pPr>
              <w:spacing w:line="259" w:lineRule="auto"/>
              <w:rPr>
                <w:i/>
                <w:sz w:val="20"/>
                <w:szCs w:val="20"/>
              </w:rPr>
            </w:pPr>
            <w:r w:rsidRPr="00386FE0">
              <w:rPr>
                <w:i/>
                <w:sz w:val="20"/>
                <w:szCs w:val="20"/>
              </w:rPr>
              <w:t>Способен разрабатывать требования и проектировать программное обеспечение</w:t>
            </w:r>
          </w:p>
        </w:tc>
        <w:tc>
          <w:tcPr>
            <w:tcW w:w="4075" w:type="dxa"/>
          </w:tcPr>
          <w:p w14:paraId="20892C7A" w14:textId="0AE7C877" w:rsidR="00FF1E4A" w:rsidRPr="006063A3" w:rsidRDefault="00FD5691" w:rsidP="00FD5691">
            <w:pPr>
              <w:spacing w:line="259" w:lineRule="auto"/>
              <w:rPr>
                <w:sz w:val="20"/>
                <w:szCs w:val="20"/>
              </w:rPr>
            </w:pPr>
            <w:r w:rsidRPr="006063A3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FF1E4A" w:rsidRPr="00D45D44" w14:paraId="4A99EFA3" w14:textId="77777777" w:rsidTr="00FD5691">
        <w:tc>
          <w:tcPr>
            <w:tcW w:w="817" w:type="dxa"/>
          </w:tcPr>
          <w:p w14:paraId="12A35CA3" w14:textId="5B420A4A" w:rsidR="00FF1E4A" w:rsidRDefault="00FF1E4A" w:rsidP="00FD5691">
            <w:pPr>
              <w:spacing w:line="259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ПК-3</w:t>
            </w:r>
          </w:p>
        </w:tc>
        <w:tc>
          <w:tcPr>
            <w:tcW w:w="4820" w:type="dxa"/>
          </w:tcPr>
          <w:p w14:paraId="20259B3B" w14:textId="25652811" w:rsidR="00FF1E4A" w:rsidRPr="00FF1E4A" w:rsidRDefault="00386FE0" w:rsidP="00FD5691">
            <w:pPr>
              <w:spacing w:line="259" w:lineRule="auto"/>
              <w:rPr>
                <w:i/>
                <w:sz w:val="20"/>
                <w:szCs w:val="20"/>
              </w:rPr>
            </w:pPr>
            <w:r w:rsidRPr="00386FE0">
              <w:rPr>
                <w:i/>
                <w:sz w:val="20"/>
                <w:szCs w:val="20"/>
              </w:rPr>
              <w:t>Способен осуществлять непосредственное руководство процессами разработки программного обеспечения</w:t>
            </w:r>
          </w:p>
        </w:tc>
        <w:tc>
          <w:tcPr>
            <w:tcW w:w="4075" w:type="dxa"/>
          </w:tcPr>
          <w:p w14:paraId="5DC0DAE2" w14:textId="790236EC" w:rsidR="00FF1E4A" w:rsidRPr="006063A3" w:rsidRDefault="00FD5691" w:rsidP="00FD5691">
            <w:pPr>
              <w:spacing w:line="259" w:lineRule="auto"/>
              <w:rPr>
                <w:sz w:val="20"/>
                <w:szCs w:val="20"/>
              </w:rPr>
            </w:pPr>
            <w:r w:rsidRPr="006063A3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FF1E4A" w:rsidRPr="00D45D44" w14:paraId="51E91355" w14:textId="77777777" w:rsidTr="00FD5691">
        <w:tc>
          <w:tcPr>
            <w:tcW w:w="817" w:type="dxa"/>
          </w:tcPr>
          <w:p w14:paraId="3B7C337F" w14:textId="6093D669" w:rsidR="00FF1E4A" w:rsidRDefault="00FF1E4A" w:rsidP="00FD5691">
            <w:pPr>
              <w:spacing w:line="259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ПК-4</w:t>
            </w:r>
          </w:p>
        </w:tc>
        <w:tc>
          <w:tcPr>
            <w:tcW w:w="4820" w:type="dxa"/>
          </w:tcPr>
          <w:p w14:paraId="26D06202" w14:textId="5912DF25" w:rsidR="00FF1E4A" w:rsidRPr="00FF1E4A" w:rsidRDefault="00386FE0" w:rsidP="00FD5691">
            <w:pPr>
              <w:spacing w:line="259" w:lineRule="auto"/>
              <w:rPr>
                <w:i/>
                <w:sz w:val="20"/>
                <w:szCs w:val="20"/>
              </w:rPr>
            </w:pPr>
            <w:r w:rsidRPr="00386FE0">
              <w:rPr>
                <w:i/>
                <w:sz w:val="20"/>
                <w:szCs w:val="20"/>
              </w:rPr>
              <w:t>Способен организовывать процессы разработки программного обеспечения</w:t>
            </w:r>
          </w:p>
        </w:tc>
        <w:tc>
          <w:tcPr>
            <w:tcW w:w="4075" w:type="dxa"/>
          </w:tcPr>
          <w:p w14:paraId="234CBC86" w14:textId="6501F6B1" w:rsidR="00FF1E4A" w:rsidRPr="006063A3" w:rsidRDefault="00FD5691" w:rsidP="00FD5691">
            <w:pPr>
              <w:spacing w:line="259" w:lineRule="auto"/>
              <w:rPr>
                <w:sz w:val="20"/>
                <w:szCs w:val="20"/>
              </w:rPr>
            </w:pPr>
            <w:r w:rsidRPr="006063A3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</w:tbl>
    <w:p w14:paraId="5875CE30" w14:textId="77777777" w:rsidR="00572E5E" w:rsidRDefault="00572E5E" w:rsidP="0037014C">
      <w:pPr>
        <w:spacing w:line="259" w:lineRule="auto"/>
        <w:ind w:firstLine="540"/>
        <w:jc w:val="both"/>
        <w:rPr>
          <w:b/>
        </w:rPr>
      </w:pPr>
    </w:p>
    <w:p w14:paraId="71504695" w14:textId="17332B5D" w:rsidR="0037014C" w:rsidRPr="0037014C" w:rsidRDefault="006063A3" w:rsidP="0037014C">
      <w:pPr>
        <w:spacing w:line="259" w:lineRule="auto"/>
        <w:ind w:firstLine="540"/>
        <w:jc w:val="both"/>
        <w:rPr>
          <w:b/>
        </w:rPr>
      </w:pPr>
      <w:r>
        <w:rPr>
          <w:b/>
        </w:rPr>
        <w:t>7</w:t>
      </w:r>
      <w:r w:rsidR="0037014C" w:rsidRPr="0037014C">
        <w:rPr>
          <w:b/>
        </w:rPr>
        <w:t>.</w:t>
      </w:r>
      <w:r>
        <w:rPr>
          <w:b/>
        </w:rPr>
        <w:t>3</w:t>
      </w:r>
      <w:r w:rsidR="0037014C" w:rsidRPr="00D60413">
        <w:rPr>
          <w:b/>
          <w:lang w:val="en-US"/>
        </w:rPr>
        <w:t> </w:t>
      </w:r>
      <w:r w:rsidR="0037014C" w:rsidRPr="0037014C">
        <w:rPr>
          <w:b/>
        </w:rPr>
        <w:t>Примерная тематика выпускных квалификационных работ</w:t>
      </w:r>
    </w:p>
    <w:p w14:paraId="40C67CF0" w14:textId="77777777" w:rsidR="0037014C" w:rsidRDefault="0037014C" w:rsidP="0037014C">
      <w:pPr>
        <w:spacing w:line="259" w:lineRule="auto"/>
        <w:ind w:firstLine="540"/>
        <w:jc w:val="both"/>
      </w:pPr>
    </w:p>
    <w:p w14:paraId="4CB6C739" w14:textId="26E12A26" w:rsidR="003F15AA" w:rsidRPr="00A85111" w:rsidRDefault="00D22C4D" w:rsidP="00AE3A3A">
      <w:pPr>
        <w:spacing w:line="259" w:lineRule="auto"/>
        <w:ind w:firstLine="540"/>
        <w:jc w:val="both"/>
      </w:pPr>
      <w:r>
        <w:t>1.</w:t>
      </w:r>
      <w:r w:rsidR="00EE2AEA">
        <w:t xml:space="preserve"> Анализ и решение нелинейных дисперсионных уравнений </w:t>
      </w:r>
      <w:r w:rsidR="00AD1D9C">
        <w:t>в комплексной области</w:t>
      </w:r>
      <w:r w:rsidR="00EE2AEA">
        <w:t xml:space="preserve"> для диэлектрических волноводов</w:t>
      </w:r>
      <w:r w:rsidR="001C2895">
        <w:t xml:space="preserve"> с поглощением и анизотропией.</w:t>
      </w:r>
    </w:p>
    <w:p w14:paraId="6D6D16EB" w14:textId="5D925ACA" w:rsidR="00D7666B" w:rsidRDefault="00D7666B" w:rsidP="00AE3A3A">
      <w:pPr>
        <w:spacing w:line="259" w:lineRule="auto"/>
        <w:ind w:firstLine="540"/>
        <w:jc w:val="both"/>
      </w:pPr>
      <w:r w:rsidRPr="00D7666B">
        <w:t>2</w:t>
      </w:r>
      <w:r>
        <w:t>. Исследование и алгоритмы построения периодических решений неавтономных систем дифференциальных уравнений.</w:t>
      </w:r>
    </w:p>
    <w:p w14:paraId="681C9F98" w14:textId="5AA4B984" w:rsidR="00C23FE3" w:rsidRPr="00D7666B" w:rsidRDefault="00C23FE3" w:rsidP="00AE3A3A">
      <w:pPr>
        <w:spacing w:line="259" w:lineRule="auto"/>
        <w:ind w:firstLine="540"/>
        <w:jc w:val="both"/>
      </w:pPr>
      <w:r>
        <w:t xml:space="preserve">3. </w:t>
      </w:r>
      <w:r w:rsidRPr="00C23FE3">
        <w:t>Кон</w:t>
      </w:r>
      <w:r w:rsidR="002649D2">
        <w:t>структивный анализ краевых задач для систем</w:t>
      </w:r>
      <w:r w:rsidRPr="00C23FE3">
        <w:t xml:space="preserve"> дифференциальных ура</w:t>
      </w:r>
      <w:r w:rsidR="002649D2">
        <w:t>внений типа Риккати</w:t>
      </w:r>
      <w:r>
        <w:t>.</w:t>
      </w:r>
    </w:p>
    <w:p w14:paraId="2B19F248" w14:textId="29FDEE52" w:rsidR="0037014C" w:rsidRDefault="00C23FE3" w:rsidP="00AE3A3A">
      <w:pPr>
        <w:spacing w:line="259" w:lineRule="auto"/>
        <w:ind w:firstLine="540"/>
        <w:jc w:val="both"/>
      </w:pPr>
      <w:r>
        <w:t>4</w:t>
      </w:r>
      <w:r w:rsidR="0037014C">
        <w:t>.</w:t>
      </w:r>
      <w:r w:rsidR="001C2895">
        <w:t xml:space="preserve"> Пост</w:t>
      </w:r>
      <w:r w:rsidR="007B053A">
        <w:t>р</w:t>
      </w:r>
      <w:r w:rsidR="001C2895">
        <w:t>оение и анализ решения задачи о динамическом ламинарном пограничном слое на основе уравнения Фолкнер-Скан.</w:t>
      </w:r>
    </w:p>
    <w:p w14:paraId="0C31A3AE" w14:textId="3071F3F7" w:rsidR="00AD1D9C" w:rsidRDefault="00C23FE3" w:rsidP="00AE3A3A">
      <w:pPr>
        <w:spacing w:line="259" w:lineRule="auto"/>
        <w:ind w:firstLine="540"/>
        <w:jc w:val="both"/>
      </w:pPr>
      <w:r>
        <w:t>5</w:t>
      </w:r>
      <w:r w:rsidR="00AD1D9C" w:rsidRPr="00AD1D9C">
        <w:t>. Моделирование и анализ обратной задачи эллипсометрии н</w:t>
      </w:r>
      <w:r w:rsidR="00572E5E">
        <w:t>еоднородных диэлектрических слое</w:t>
      </w:r>
      <w:r w:rsidR="00AD1D9C" w:rsidRPr="00AD1D9C">
        <w:t>в.</w:t>
      </w:r>
    </w:p>
    <w:p w14:paraId="49EB4EA7" w14:textId="28844DD7" w:rsidR="00AD1D9C" w:rsidRDefault="00C23FE3" w:rsidP="00AE3A3A">
      <w:pPr>
        <w:spacing w:line="259" w:lineRule="auto"/>
        <w:ind w:firstLine="540"/>
        <w:jc w:val="both"/>
      </w:pPr>
      <w:r>
        <w:t>6</w:t>
      </w:r>
      <w:r w:rsidR="00AD1D9C" w:rsidRPr="00AD1D9C">
        <w:t>.</w:t>
      </w:r>
      <w:r w:rsidR="00A85111" w:rsidRPr="00A85111">
        <w:t xml:space="preserve"> Моделирование отражения света от неоднородных сло</w:t>
      </w:r>
      <w:r w:rsidR="00A85111">
        <w:t>ёв в окрестности углов Брюстера</w:t>
      </w:r>
      <w:r w:rsidR="00AD1D9C" w:rsidRPr="00AD1D9C">
        <w:t>.</w:t>
      </w:r>
    </w:p>
    <w:p w14:paraId="54D04F19" w14:textId="13DA8B52" w:rsidR="0020025D" w:rsidRDefault="00C23FE3" w:rsidP="00AE3A3A">
      <w:pPr>
        <w:spacing w:line="259" w:lineRule="auto"/>
        <w:ind w:firstLine="540"/>
        <w:jc w:val="both"/>
      </w:pPr>
      <w:r>
        <w:t>7</w:t>
      </w:r>
      <w:r w:rsidR="001C2895">
        <w:t xml:space="preserve">. </w:t>
      </w:r>
      <w:r w:rsidR="0020025D">
        <w:t>Решение обратной задачи об определении оптических параметров многослойных структур на основе анализа отражения света от них.</w:t>
      </w:r>
    </w:p>
    <w:p w14:paraId="02210005" w14:textId="4EF1973A" w:rsidR="0037014C" w:rsidRPr="00F2084D" w:rsidRDefault="00C23FE3" w:rsidP="00AE3A3A">
      <w:pPr>
        <w:spacing w:line="259" w:lineRule="auto"/>
        <w:ind w:firstLine="540"/>
        <w:jc w:val="both"/>
      </w:pPr>
      <w:r>
        <w:t>8</w:t>
      </w:r>
      <w:r w:rsidR="0020025D">
        <w:t>. Численный анализ возможностей спектральной рефлектометрии по определению оптических параметров многослойных структур.</w:t>
      </w:r>
    </w:p>
    <w:p w14:paraId="405630BD" w14:textId="44ED65A7" w:rsidR="00A85111" w:rsidRPr="00A85111" w:rsidRDefault="00A85111" w:rsidP="00AE3A3A">
      <w:pPr>
        <w:spacing w:line="259" w:lineRule="auto"/>
        <w:ind w:firstLine="540"/>
        <w:jc w:val="both"/>
      </w:pPr>
      <w:r w:rsidRPr="00A85111">
        <w:t>9. Моделирование отражательной и пропускательной способностей интерферометра Фабри-Перо в виде воздушного слоя между  плоскопараллельными диэлектрическими пластинами при использовании частично когерентного света</w:t>
      </w:r>
    </w:p>
    <w:p w14:paraId="3244FE89" w14:textId="54DB711A" w:rsidR="007B053A" w:rsidRDefault="00A85111" w:rsidP="00AE3A3A">
      <w:pPr>
        <w:spacing w:line="259" w:lineRule="auto"/>
        <w:ind w:firstLine="540"/>
        <w:jc w:val="both"/>
      </w:pPr>
      <w:r w:rsidRPr="00A85111">
        <w:t>10</w:t>
      </w:r>
      <w:r w:rsidR="007B053A">
        <w:t>. Конструктивное построение решений обратных задач вариационного исчисления для уравнений с непотенциальными операторами.</w:t>
      </w:r>
    </w:p>
    <w:p w14:paraId="51A71C83" w14:textId="17809CED" w:rsidR="007B053A" w:rsidRPr="00C23FE3" w:rsidRDefault="00A85111" w:rsidP="00AE3A3A">
      <w:pPr>
        <w:spacing w:line="259" w:lineRule="auto"/>
        <w:ind w:firstLine="540"/>
        <w:jc w:val="both"/>
      </w:pPr>
      <w:r>
        <w:t>1</w:t>
      </w:r>
      <w:r w:rsidRPr="00A85111">
        <w:t>1</w:t>
      </w:r>
      <w:r w:rsidR="007B053A">
        <w:t>. Исследование и численное решение задач топологической оптимизации</w:t>
      </w:r>
      <w:r w:rsidR="00AD1D9C">
        <w:t>, задач оптимизации формы и размера.</w:t>
      </w:r>
    </w:p>
    <w:p w14:paraId="27DA3085" w14:textId="7158B4A8" w:rsidR="00FE2799" w:rsidRPr="00FE2799" w:rsidRDefault="00FE2799" w:rsidP="00AE3A3A">
      <w:pPr>
        <w:spacing w:line="259" w:lineRule="auto"/>
        <w:ind w:firstLine="540"/>
        <w:jc w:val="both"/>
      </w:pPr>
      <w:r>
        <w:t>1</w:t>
      </w:r>
      <w:r w:rsidR="00A85111" w:rsidRPr="00A85111">
        <w:t>2</w:t>
      </w:r>
      <w:r w:rsidRPr="00FE2799">
        <w:t xml:space="preserve">. Анализ и прогнозирование временных рядов методом </w:t>
      </w:r>
      <w:r w:rsidRPr="00FE2799">
        <w:rPr>
          <w:lang w:val="en-US"/>
        </w:rPr>
        <w:t>SSA</w:t>
      </w:r>
      <w:r w:rsidRPr="00FE2799">
        <w:t>.</w:t>
      </w:r>
    </w:p>
    <w:p w14:paraId="0E7CC051" w14:textId="65A7F088" w:rsidR="00E65DAD" w:rsidRPr="00FE2799" w:rsidRDefault="00FE2799" w:rsidP="00FE2799">
      <w:pPr>
        <w:spacing w:line="259" w:lineRule="auto"/>
        <w:ind w:firstLine="540"/>
        <w:jc w:val="both"/>
      </w:pPr>
      <w:r>
        <w:t>1</w:t>
      </w:r>
      <w:r w:rsidR="00A85111" w:rsidRPr="00A85111">
        <w:t>3</w:t>
      </w:r>
      <w:r w:rsidR="00E65DAD">
        <w:t>. Применение многослойных персептронов для решения задач прогнозирования и управления.</w:t>
      </w:r>
    </w:p>
    <w:p w14:paraId="54F01E98" w14:textId="44014A05" w:rsidR="00E65DAD" w:rsidRDefault="00D7666B" w:rsidP="00E65DAD">
      <w:pPr>
        <w:spacing w:line="259" w:lineRule="auto"/>
        <w:ind w:firstLine="540"/>
        <w:jc w:val="both"/>
      </w:pPr>
      <w:r>
        <w:t>1</w:t>
      </w:r>
      <w:r w:rsidR="00A85111" w:rsidRPr="00A85111">
        <w:t>4</w:t>
      </w:r>
      <w:r w:rsidR="00E65DAD">
        <w:t>. Применение автоэнкодерных и персептронных глубоких нейронных сетей</w:t>
      </w:r>
    </w:p>
    <w:p w14:paraId="62EBA042" w14:textId="727C3754" w:rsidR="00D536D9" w:rsidRPr="00D536D9" w:rsidRDefault="00325757" w:rsidP="00E65DAD">
      <w:pPr>
        <w:spacing w:line="259" w:lineRule="auto"/>
        <w:jc w:val="both"/>
      </w:pPr>
      <w:r>
        <w:t>для решения</w:t>
      </w:r>
      <w:r w:rsidR="00E65DAD">
        <w:t xml:space="preserve"> задач обработки информации</w:t>
      </w:r>
      <w:r>
        <w:t>.</w:t>
      </w:r>
    </w:p>
    <w:p w14:paraId="76775B9C" w14:textId="77777777" w:rsidR="0037014C" w:rsidRDefault="0037014C" w:rsidP="00AE3A3A">
      <w:pPr>
        <w:spacing w:line="259" w:lineRule="auto"/>
        <w:ind w:firstLine="540"/>
        <w:jc w:val="both"/>
      </w:pPr>
    </w:p>
    <w:p w14:paraId="45F7BA12" w14:textId="7B0A1433" w:rsidR="00650FA7" w:rsidRPr="00650FA7" w:rsidRDefault="006063A3" w:rsidP="00650FA7">
      <w:pPr>
        <w:spacing w:line="259" w:lineRule="auto"/>
        <w:ind w:firstLine="540"/>
        <w:jc w:val="both"/>
        <w:rPr>
          <w:b/>
        </w:rPr>
      </w:pPr>
      <w:r>
        <w:rPr>
          <w:b/>
        </w:rPr>
        <w:t>8</w:t>
      </w:r>
      <w:r w:rsidR="00650FA7" w:rsidRPr="00650FA7">
        <w:rPr>
          <w:b/>
        </w:rPr>
        <w:t>.</w:t>
      </w:r>
      <w:r w:rsidR="00650FA7" w:rsidRPr="00650FA7">
        <w:rPr>
          <w:b/>
          <w:lang w:val="en-US"/>
        </w:rPr>
        <w:t> </w:t>
      </w:r>
      <w:r w:rsidR="00650FA7" w:rsidRPr="00650FA7">
        <w:rPr>
          <w:b/>
        </w:rPr>
        <w:t xml:space="preserve">Методические рекомендации для подготовки к государственной итоговой аттестации </w:t>
      </w:r>
    </w:p>
    <w:p w14:paraId="71AB1314" w14:textId="77777777" w:rsidR="00650FA7" w:rsidRDefault="00650FA7" w:rsidP="00650FA7">
      <w:pPr>
        <w:spacing w:line="259" w:lineRule="auto"/>
        <w:ind w:firstLine="540"/>
        <w:jc w:val="both"/>
      </w:pPr>
    </w:p>
    <w:p w14:paraId="3DDD9A11" w14:textId="12B4F279" w:rsidR="00222FAB" w:rsidRDefault="00E34D64" w:rsidP="00650FA7">
      <w:pPr>
        <w:spacing w:line="259" w:lineRule="auto"/>
        <w:ind w:firstLine="540"/>
        <w:jc w:val="both"/>
      </w:pPr>
      <w:r w:rsidRPr="00510BC7">
        <w:t>Общие требования к структуре и оформлению</w:t>
      </w:r>
      <w:r w:rsidR="00650FA7" w:rsidRPr="00510BC7">
        <w:t xml:space="preserve"> </w:t>
      </w:r>
      <w:r w:rsidR="00510BC7" w:rsidRPr="00510BC7">
        <w:t>ВКР</w:t>
      </w:r>
      <w:r w:rsidR="00650FA7" w:rsidRPr="00510BC7">
        <w:t xml:space="preserve"> опред</w:t>
      </w:r>
      <w:r w:rsidR="00222FAB" w:rsidRPr="00510BC7">
        <w:t xml:space="preserve">елены в положении </w:t>
      </w:r>
      <w:r w:rsidR="00510BC7" w:rsidRPr="00510BC7">
        <w:t>о</w:t>
      </w:r>
      <w:r w:rsidR="00650FA7" w:rsidRPr="00510BC7">
        <w:t xml:space="preserve"> государственной итоговой аттестации по образовательным программам</w:t>
      </w:r>
      <w:r w:rsidRPr="00510BC7">
        <w:t xml:space="preserve"> </w:t>
      </w:r>
      <w:r w:rsidR="00650FA7" w:rsidRPr="00510BC7">
        <w:t>высшего образо</w:t>
      </w:r>
      <w:r w:rsidR="00510BC7" w:rsidRPr="00510BC7">
        <w:t>вания – программам бакалавриата</w:t>
      </w:r>
      <w:r w:rsidR="00650FA7" w:rsidRPr="00510BC7">
        <w:t xml:space="preserve"> </w:t>
      </w:r>
      <w:r w:rsidR="00510BC7" w:rsidRPr="00510BC7">
        <w:t>и</w:t>
      </w:r>
      <w:r w:rsidRPr="00510BC7">
        <w:t xml:space="preserve"> </w:t>
      </w:r>
      <w:r w:rsidR="00650FA7" w:rsidRPr="00510BC7">
        <w:t xml:space="preserve">магистратуры. </w:t>
      </w:r>
      <w:r w:rsidR="007B0C9E" w:rsidRPr="00510BC7">
        <w:t xml:space="preserve">Специальные требования к </w:t>
      </w:r>
      <w:r w:rsidR="001E2023" w:rsidRPr="00510BC7">
        <w:t>выполнению ВКР</w:t>
      </w:r>
      <w:r w:rsidR="002D69FF">
        <w:t xml:space="preserve"> по направлению подготовки </w:t>
      </w:r>
      <w:r w:rsidR="002D69FF" w:rsidRPr="002D69FF">
        <w:t>01.03.04 Прикладная математика</w:t>
      </w:r>
      <w:r w:rsidR="001E2023" w:rsidRPr="00510BC7">
        <w:t xml:space="preserve"> </w:t>
      </w:r>
      <w:r w:rsidR="007B0C9E" w:rsidRPr="00510BC7">
        <w:t>приведены в мето</w:t>
      </w:r>
      <w:r w:rsidR="002D69FF">
        <w:t>дических рекомендациях кафедр</w:t>
      </w:r>
      <w:r w:rsidR="0091164D">
        <w:t>ы</w:t>
      </w:r>
      <w:r w:rsidR="007B67DD">
        <w:t xml:space="preserve"> «Высшая математика»</w:t>
      </w:r>
      <w:r w:rsidR="002D69FF">
        <w:t>.</w:t>
      </w:r>
      <w:r w:rsidR="00EE2AEA">
        <w:tab/>
      </w:r>
    </w:p>
    <w:p w14:paraId="2D0E1A98" w14:textId="77777777" w:rsidR="00E34D64" w:rsidRDefault="00E34D64" w:rsidP="00650FA7">
      <w:pPr>
        <w:spacing w:line="259" w:lineRule="auto"/>
        <w:ind w:firstLine="540"/>
        <w:jc w:val="both"/>
      </w:pPr>
    </w:p>
    <w:p w14:paraId="70927D27" w14:textId="430603DE" w:rsidR="00650FA7" w:rsidRPr="0078600F" w:rsidRDefault="002D69FF" w:rsidP="00650FA7">
      <w:pPr>
        <w:spacing w:line="259" w:lineRule="auto"/>
        <w:ind w:firstLine="540"/>
        <w:jc w:val="both"/>
        <w:rPr>
          <w:b/>
        </w:rPr>
      </w:pPr>
      <w:r>
        <w:rPr>
          <w:b/>
        </w:rPr>
        <w:t>9</w:t>
      </w:r>
      <w:r w:rsidR="00650FA7" w:rsidRPr="0078600F">
        <w:rPr>
          <w:b/>
        </w:rPr>
        <w:t>.</w:t>
      </w:r>
      <w:r w:rsidR="00E34D64" w:rsidRPr="0078600F">
        <w:rPr>
          <w:b/>
          <w:lang w:val="en-US"/>
        </w:rPr>
        <w:t> </w:t>
      </w:r>
      <w:r w:rsidR="00E34D64" w:rsidRPr="0078600F">
        <w:rPr>
          <w:b/>
        </w:rPr>
        <w:t xml:space="preserve">Особенности организации государственной </w:t>
      </w:r>
      <w:r w:rsidR="00650FA7" w:rsidRPr="0078600F">
        <w:rPr>
          <w:b/>
        </w:rPr>
        <w:t>итоговой аттестации</w:t>
      </w:r>
      <w:r w:rsidR="00E34D64" w:rsidRPr="0078600F">
        <w:rPr>
          <w:b/>
        </w:rPr>
        <w:t xml:space="preserve"> инвалидов и лиц </w:t>
      </w:r>
      <w:r w:rsidR="00650FA7" w:rsidRPr="0078600F">
        <w:rPr>
          <w:b/>
        </w:rPr>
        <w:t xml:space="preserve">с ограниченными возможностями здоровья </w:t>
      </w:r>
    </w:p>
    <w:p w14:paraId="111EFA2F" w14:textId="77777777" w:rsidR="00E34D64" w:rsidRDefault="00E34D64" w:rsidP="00650FA7">
      <w:pPr>
        <w:spacing w:line="259" w:lineRule="auto"/>
        <w:ind w:firstLine="540"/>
        <w:jc w:val="both"/>
      </w:pPr>
    </w:p>
    <w:p w14:paraId="00798F61" w14:textId="6D63DA93" w:rsidR="00650FA7" w:rsidRDefault="00650FA7" w:rsidP="00650FA7">
      <w:pPr>
        <w:spacing w:line="259" w:lineRule="auto"/>
        <w:ind w:firstLine="540"/>
        <w:jc w:val="both"/>
      </w:pPr>
      <w:r>
        <w:t xml:space="preserve">Реализуемая </w:t>
      </w:r>
      <w:r w:rsidRPr="00EA26BA">
        <w:t>ООП</w:t>
      </w:r>
      <w:r>
        <w:t xml:space="preserve"> предусматривает возможность обучения инвалидов и лиц с ограниченными</w:t>
      </w:r>
      <w:r w:rsidR="0078600F">
        <w:t xml:space="preserve"> </w:t>
      </w:r>
      <w:r>
        <w:t>возможностями</w:t>
      </w:r>
      <w:r w:rsidR="0078600F">
        <w:t xml:space="preserve"> здоровья</w:t>
      </w:r>
      <w:r>
        <w:t>. Программа государственной итоговой аттестации для инвалидов и лиц с ограниченными</w:t>
      </w:r>
      <w:r w:rsidR="0078600F">
        <w:t xml:space="preserve"> </w:t>
      </w:r>
      <w:r>
        <w:t xml:space="preserve">возможностями здоровья </w:t>
      </w:r>
      <w:r w:rsidR="00A0060D">
        <w:t xml:space="preserve">при необходимости </w:t>
      </w:r>
      <w:r>
        <w:t xml:space="preserve">разрабатывается руководителем </w:t>
      </w:r>
      <w:r w:rsidRPr="00EA26BA">
        <w:t>ООП</w:t>
      </w:r>
      <w:r w:rsidR="00A0060D">
        <w:t xml:space="preserve"> индивидуально</w:t>
      </w:r>
      <w:r>
        <w:t>. При выборе темы</w:t>
      </w:r>
      <w:r w:rsidR="0078600F">
        <w:t xml:space="preserve"> выпускной квалификационной работы </w:t>
      </w:r>
      <w:r>
        <w:t>учитываются рекомендации медико-социальной экспертизы относительно возможных условий и</w:t>
      </w:r>
      <w:r w:rsidR="0078600F">
        <w:t xml:space="preserve"> </w:t>
      </w:r>
      <w:r>
        <w:t xml:space="preserve">видов труда. </w:t>
      </w:r>
    </w:p>
    <w:p w14:paraId="4F803F91" w14:textId="3A73D083" w:rsidR="00650FA7" w:rsidRDefault="00650FA7" w:rsidP="006063A3">
      <w:pPr>
        <w:ind w:firstLine="539"/>
        <w:jc w:val="both"/>
      </w:pPr>
      <w:r>
        <w:t>При проведении государственной итоговой аттестации обеспечивается соблюдение следующих</w:t>
      </w:r>
      <w:r w:rsidR="0078600F">
        <w:t xml:space="preserve"> </w:t>
      </w:r>
      <w:r>
        <w:t xml:space="preserve">общих требований: </w:t>
      </w:r>
    </w:p>
    <w:p w14:paraId="3B89FFB9" w14:textId="1298F99F" w:rsidR="00650FA7" w:rsidRDefault="00EA26BA" w:rsidP="006063A3">
      <w:pPr>
        <w:ind w:firstLine="539"/>
        <w:jc w:val="both"/>
      </w:pPr>
      <w:r>
        <w:t>- п</w:t>
      </w:r>
      <w:r w:rsidR="00650FA7">
        <w:t>роведение государственной итоговой аттестации для лиц с ограниченными возможностями</w:t>
      </w:r>
      <w:r w:rsidR="0078600F">
        <w:t xml:space="preserve"> </w:t>
      </w:r>
      <w:r w:rsidR="00650FA7">
        <w:t>здоровья в одной аудитории совместно с обучающимися, не имеющими ограниченных</w:t>
      </w:r>
      <w:r w:rsidR="0078600F">
        <w:t xml:space="preserve"> </w:t>
      </w:r>
      <w:r w:rsidR="00650FA7">
        <w:t>возможностей здоровья, если это не создает трудностей для обучающихся при прохождении</w:t>
      </w:r>
      <w:r w:rsidR="0078600F">
        <w:t xml:space="preserve"> </w:t>
      </w:r>
      <w:r w:rsidR="00650FA7">
        <w:t xml:space="preserve">государственной итоговой аттестации; </w:t>
      </w:r>
    </w:p>
    <w:p w14:paraId="5EF56AA5" w14:textId="5F2B01C2" w:rsidR="00650FA7" w:rsidRDefault="006063A3" w:rsidP="006063A3">
      <w:pPr>
        <w:ind w:firstLine="539"/>
        <w:jc w:val="both"/>
      </w:pPr>
      <w:r>
        <w:t>- п</w:t>
      </w:r>
      <w:r w:rsidR="00650FA7">
        <w:t>ользование необходимыми обучающимся техническими средствами при прохождении</w:t>
      </w:r>
      <w:r w:rsidR="0078600F">
        <w:t xml:space="preserve"> </w:t>
      </w:r>
      <w:r w:rsidR="00650FA7">
        <w:t>государственной итоговой аттестации с учетом</w:t>
      </w:r>
      <w:r w:rsidR="0078600F">
        <w:t xml:space="preserve"> их индивидуальных особенностей</w:t>
      </w:r>
      <w:r w:rsidR="00650FA7">
        <w:t xml:space="preserve">; </w:t>
      </w:r>
    </w:p>
    <w:p w14:paraId="47B92CBB" w14:textId="4CE4DEC2" w:rsidR="00040D74" w:rsidRPr="002649D2" w:rsidRDefault="006063A3" w:rsidP="002649D2">
      <w:pPr>
        <w:ind w:firstLine="539"/>
        <w:jc w:val="both"/>
        <w:rPr>
          <w:sz w:val="16"/>
          <w:szCs w:val="16"/>
        </w:rPr>
      </w:pPr>
      <w:r>
        <w:t>- п</w:t>
      </w:r>
      <w:r w:rsidR="00650FA7">
        <w:t>о письменному заявлению обучающегося с ограниченными возможностями здоровья</w:t>
      </w:r>
      <w:r w:rsidR="0078600F">
        <w:t xml:space="preserve"> </w:t>
      </w:r>
      <w:r w:rsidR="00650FA7">
        <w:t xml:space="preserve">продолжительность защиты </w:t>
      </w:r>
      <w:r w:rsidR="0078600F">
        <w:t xml:space="preserve">выпускной квалификационной работы </w:t>
      </w:r>
      <w:r w:rsidR="00650FA7">
        <w:t>может быть увеличена по отношению к установленной</w:t>
      </w:r>
      <w:r w:rsidR="0078600F">
        <w:t xml:space="preserve"> продолжительности</w:t>
      </w:r>
      <w:r w:rsidR="002649D2">
        <w:t>.</w:t>
      </w:r>
    </w:p>
    <w:sectPr w:rsidR="00040D74" w:rsidRPr="002649D2" w:rsidSect="00EE143B">
      <w:headerReference w:type="even" r:id="rId13"/>
      <w:headerReference w:type="default" r:id="rId14"/>
      <w:footerReference w:type="default" r:id="rId15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6212A" w14:textId="77777777" w:rsidR="00C73805" w:rsidRDefault="00C73805">
      <w:r>
        <w:separator/>
      </w:r>
    </w:p>
  </w:endnote>
  <w:endnote w:type="continuationSeparator" w:id="0">
    <w:p w14:paraId="717C673E" w14:textId="77777777" w:rsidR="00C73805" w:rsidRDefault="00C7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9697"/>
      <w:docPartObj>
        <w:docPartGallery w:val="Page Numbers (Bottom of Page)"/>
        <w:docPartUnique/>
      </w:docPartObj>
    </w:sdtPr>
    <w:sdtEndPr/>
    <w:sdtContent>
      <w:p w14:paraId="47B92CC3" w14:textId="77777777" w:rsidR="00724BA9" w:rsidRDefault="00A01A9A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A3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7B92CC4" w14:textId="77777777" w:rsidR="00724BA9" w:rsidRDefault="00724BA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C0464" w14:textId="77777777" w:rsidR="00C73805" w:rsidRDefault="00C73805">
      <w:r>
        <w:separator/>
      </w:r>
    </w:p>
  </w:footnote>
  <w:footnote w:type="continuationSeparator" w:id="0">
    <w:p w14:paraId="50DC68A8" w14:textId="77777777" w:rsidR="00C73805" w:rsidRDefault="00C73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92CC0" w14:textId="77777777" w:rsidR="00724BA9" w:rsidRDefault="009D4D0F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24BA9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7B92CC1" w14:textId="77777777" w:rsidR="00724BA9" w:rsidRDefault="00724BA9" w:rsidP="0015594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92CC2" w14:textId="77777777" w:rsidR="00724BA9" w:rsidRDefault="00724BA9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4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8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9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16"/>
  </w:num>
  <w:num w:numId="5">
    <w:abstractNumId w:val="12"/>
  </w:num>
  <w:num w:numId="6">
    <w:abstractNumId w:val="14"/>
  </w:num>
  <w:num w:numId="7">
    <w:abstractNumId w:val="11"/>
  </w:num>
  <w:num w:numId="8">
    <w:abstractNumId w:val="1"/>
  </w:num>
  <w:num w:numId="9">
    <w:abstractNumId w:val="15"/>
  </w:num>
  <w:num w:numId="10">
    <w:abstractNumId w:val="7"/>
  </w:num>
  <w:num w:numId="11">
    <w:abstractNumId w:val="5"/>
  </w:num>
  <w:num w:numId="12">
    <w:abstractNumId w:val="17"/>
  </w:num>
  <w:num w:numId="13">
    <w:abstractNumId w:val="3"/>
  </w:num>
  <w:num w:numId="14">
    <w:abstractNumId w:val="19"/>
  </w:num>
  <w:num w:numId="15">
    <w:abstractNumId w:val="10"/>
  </w:num>
  <w:num w:numId="16">
    <w:abstractNumId w:val="18"/>
  </w:num>
  <w:num w:numId="17">
    <w:abstractNumId w:val="4"/>
  </w:num>
  <w:num w:numId="18">
    <w:abstractNumId w:val="9"/>
  </w:num>
  <w:num w:numId="19">
    <w:abstractNumId w:val="13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4"/>
    <w:rsid w:val="000049CC"/>
    <w:rsid w:val="0001436F"/>
    <w:rsid w:val="00037134"/>
    <w:rsid w:val="00040D74"/>
    <w:rsid w:val="00043ABE"/>
    <w:rsid w:val="00055266"/>
    <w:rsid w:val="00057320"/>
    <w:rsid w:val="0006487B"/>
    <w:rsid w:val="00071057"/>
    <w:rsid w:val="00073B36"/>
    <w:rsid w:val="000751D9"/>
    <w:rsid w:val="00084693"/>
    <w:rsid w:val="00087AE7"/>
    <w:rsid w:val="000B441C"/>
    <w:rsid w:val="000B56CF"/>
    <w:rsid w:val="000C1BC1"/>
    <w:rsid w:val="000C3FC6"/>
    <w:rsid w:val="000C4D00"/>
    <w:rsid w:val="000D0B2C"/>
    <w:rsid w:val="000D17FD"/>
    <w:rsid w:val="000D405E"/>
    <w:rsid w:val="000E1554"/>
    <w:rsid w:val="000E27E6"/>
    <w:rsid w:val="000E3BFB"/>
    <w:rsid w:val="000F0352"/>
    <w:rsid w:val="000F0D3D"/>
    <w:rsid w:val="000F282F"/>
    <w:rsid w:val="00101001"/>
    <w:rsid w:val="001011B2"/>
    <w:rsid w:val="00107491"/>
    <w:rsid w:val="00120E17"/>
    <w:rsid w:val="00121174"/>
    <w:rsid w:val="00126FE5"/>
    <w:rsid w:val="00127524"/>
    <w:rsid w:val="00133DD1"/>
    <w:rsid w:val="001361FB"/>
    <w:rsid w:val="00141637"/>
    <w:rsid w:val="00144F2D"/>
    <w:rsid w:val="00147671"/>
    <w:rsid w:val="00147F03"/>
    <w:rsid w:val="001512DB"/>
    <w:rsid w:val="00152B70"/>
    <w:rsid w:val="00155944"/>
    <w:rsid w:val="00157965"/>
    <w:rsid w:val="001602D4"/>
    <w:rsid w:val="001700E4"/>
    <w:rsid w:val="00171A42"/>
    <w:rsid w:val="00174058"/>
    <w:rsid w:val="00180B82"/>
    <w:rsid w:val="00180EF7"/>
    <w:rsid w:val="00192334"/>
    <w:rsid w:val="00193BEE"/>
    <w:rsid w:val="001944FA"/>
    <w:rsid w:val="00197176"/>
    <w:rsid w:val="001B34AC"/>
    <w:rsid w:val="001B5ACA"/>
    <w:rsid w:val="001C0F17"/>
    <w:rsid w:val="001C11BB"/>
    <w:rsid w:val="001C2895"/>
    <w:rsid w:val="001D2BE3"/>
    <w:rsid w:val="001D2D64"/>
    <w:rsid w:val="001D5873"/>
    <w:rsid w:val="001E0C69"/>
    <w:rsid w:val="001E2023"/>
    <w:rsid w:val="001E2AF4"/>
    <w:rsid w:val="001E4D18"/>
    <w:rsid w:val="001F1EF5"/>
    <w:rsid w:val="001F3FA0"/>
    <w:rsid w:val="0020025D"/>
    <w:rsid w:val="00211B3C"/>
    <w:rsid w:val="00214C8D"/>
    <w:rsid w:val="00215316"/>
    <w:rsid w:val="002170BF"/>
    <w:rsid w:val="002203EB"/>
    <w:rsid w:val="00222000"/>
    <w:rsid w:val="00222FAB"/>
    <w:rsid w:val="0022407C"/>
    <w:rsid w:val="002364C6"/>
    <w:rsid w:val="002450FE"/>
    <w:rsid w:val="00257983"/>
    <w:rsid w:val="002649D2"/>
    <w:rsid w:val="002670C1"/>
    <w:rsid w:val="00272EB7"/>
    <w:rsid w:val="00275082"/>
    <w:rsid w:val="00277447"/>
    <w:rsid w:val="00280652"/>
    <w:rsid w:val="002820E1"/>
    <w:rsid w:val="00282A58"/>
    <w:rsid w:val="002866BD"/>
    <w:rsid w:val="00293EDB"/>
    <w:rsid w:val="00294F35"/>
    <w:rsid w:val="00296F26"/>
    <w:rsid w:val="00296FB6"/>
    <w:rsid w:val="00297965"/>
    <w:rsid w:val="00297DBE"/>
    <w:rsid w:val="002A05B1"/>
    <w:rsid w:val="002A38A2"/>
    <w:rsid w:val="002A7F4B"/>
    <w:rsid w:val="002B0D2A"/>
    <w:rsid w:val="002B4DCE"/>
    <w:rsid w:val="002C04C1"/>
    <w:rsid w:val="002C1E69"/>
    <w:rsid w:val="002C2639"/>
    <w:rsid w:val="002C56B2"/>
    <w:rsid w:val="002D69FF"/>
    <w:rsid w:val="002D7187"/>
    <w:rsid w:val="002F189B"/>
    <w:rsid w:val="002F2741"/>
    <w:rsid w:val="002F6BB3"/>
    <w:rsid w:val="00301A53"/>
    <w:rsid w:val="00302BB9"/>
    <w:rsid w:val="00306F8F"/>
    <w:rsid w:val="00322AD4"/>
    <w:rsid w:val="00325757"/>
    <w:rsid w:val="00325F57"/>
    <w:rsid w:val="00331223"/>
    <w:rsid w:val="00336F4E"/>
    <w:rsid w:val="0034329D"/>
    <w:rsid w:val="00343F5E"/>
    <w:rsid w:val="0034503C"/>
    <w:rsid w:val="003523CD"/>
    <w:rsid w:val="00353010"/>
    <w:rsid w:val="0035554D"/>
    <w:rsid w:val="00356550"/>
    <w:rsid w:val="00362F83"/>
    <w:rsid w:val="0037014C"/>
    <w:rsid w:val="003805F2"/>
    <w:rsid w:val="003866E5"/>
    <w:rsid w:val="00386FE0"/>
    <w:rsid w:val="00391144"/>
    <w:rsid w:val="003930CF"/>
    <w:rsid w:val="003948C7"/>
    <w:rsid w:val="003A06F0"/>
    <w:rsid w:val="003A0A20"/>
    <w:rsid w:val="003A458F"/>
    <w:rsid w:val="003A4FD4"/>
    <w:rsid w:val="003A57DB"/>
    <w:rsid w:val="003C2035"/>
    <w:rsid w:val="003C220E"/>
    <w:rsid w:val="003C28E2"/>
    <w:rsid w:val="003C48AC"/>
    <w:rsid w:val="003C557C"/>
    <w:rsid w:val="003D56CA"/>
    <w:rsid w:val="003D70BD"/>
    <w:rsid w:val="003E091B"/>
    <w:rsid w:val="003E1EB5"/>
    <w:rsid w:val="003E1F9F"/>
    <w:rsid w:val="003F15AA"/>
    <w:rsid w:val="003F2F6D"/>
    <w:rsid w:val="003F6949"/>
    <w:rsid w:val="003F7C0E"/>
    <w:rsid w:val="00400401"/>
    <w:rsid w:val="00405641"/>
    <w:rsid w:val="00411660"/>
    <w:rsid w:val="004206F6"/>
    <w:rsid w:val="00424EF2"/>
    <w:rsid w:val="0042702B"/>
    <w:rsid w:val="00430B9F"/>
    <w:rsid w:val="00436AD9"/>
    <w:rsid w:val="0044215C"/>
    <w:rsid w:val="00443F93"/>
    <w:rsid w:val="00454990"/>
    <w:rsid w:val="00454C8A"/>
    <w:rsid w:val="0045652C"/>
    <w:rsid w:val="00467A5E"/>
    <w:rsid w:val="004710D3"/>
    <w:rsid w:val="00485BA7"/>
    <w:rsid w:val="00493A4F"/>
    <w:rsid w:val="004948A9"/>
    <w:rsid w:val="004951CA"/>
    <w:rsid w:val="004B6556"/>
    <w:rsid w:val="004C2475"/>
    <w:rsid w:val="004C3D15"/>
    <w:rsid w:val="004C5A01"/>
    <w:rsid w:val="004D2440"/>
    <w:rsid w:val="004D38E4"/>
    <w:rsid w:val="004D4D4F"/>
    <w:rsid w:val="004D66C7"/>
    <w:rsid w:val="004D6CA5"/>
    <w:rsid w:val="004D718D"/>
    <w:rsid w:val="004E00DC"/>
    <w:rsid w:val="004E0B95"/>
    <w:rsid w:val="004E498D"/>
    <w:rsid w:val="004E5935"/>
    <w:rsid w:val="004E686E"/>
    <w:rsid w:val="004F02A3"/>
    <w:rsid w:val="004F3C40"/>
    <w:rsid w:val="005000FD"/>
    <w:rsid w:val="00510A16"/>
    <w:rsid w:val="00510BC7"/>
    <w:rsid w:val="00516B06"/>
    <w:rsid w:val="0052732E"/>
    <w:rsid w:val="00533E1B"/>
    <w:rsid w:val="005344B8"/>
    <w:rsid w:val="005403DD"/>
    <w:rsid w:val="00543040"/>
    <w:rsid w:val="00544AED"/>
    <w:rsid w:val="00550AC8"/>
    <w:rsid w:val="005513D1"/>
    <w:rsid w:val="00551CF0"/>
    <w:rsid w:val="005569CB"/>
    <w:rsid w:val="00571D8A"/>
    <w:rsid w:val="00572277"/>
    <w:rsid w:val="00572E5E"/>
    <w:rsid w:val="00582AE6"/>
    <w:rsid w:val="00587A48"/>
    <w:rsid w:val="005921A2"/>
    <w:rsid w:val="0059524F"/>
    <w:rsid w:val="005A3C46"/>
    <w:rsid w:val="005A66A3"/>
    <w:rsid w:val="005A6D2B"/>
    <w:rsid w:val="005B4C9C"/>
    <w:rsid w:val="005B6B38"/>
    <w:rsid w:val="005C28D2"/>
    <w:rsid w:val="005C4309"/>
    <w:rsid w:val="005C4DEF"/>
    <w:rsid w:val="005C643B"/>
    <w:rsid w:val="005D2A3B"/>
    <w:rsid w:val="005D3113"/>
    <w:rsid w:val="005D63EF"/>
    <w:rsid w:val="005E0B13"/>
    <w:rsid w:val="005E22F5"/>
    <w:rsid w:val="005E381D"/>
    <w:rsid w:val="005F0BBF"/>
    <w:rsid w:val="005F3F1B"/>
    <w:rsid w:val="005F432D"/>
    <w:rsid w:val="005F5FEA"/>
    <w:rsid w:val="005F7DE4"/>
    <w:rsid w:val="00602B57"/>
    <w:rsid w:val="006063A3"/>
    <w:rsid w:val="00610784"/>
    <w:rsid w:val="006151D9"/>
    <w:rsid w:val="0061672E"/>
    <w:rsid w:val="0062421F"/>
    <w:rsid w:val="00627080"/>
    <w:rsid w:val="00634051"/>
    <w:rsid w:val="006457AA"/>
    <w:rsid w:val="00650FA7"/>
    <w:rsid w:val="006512AF"/>
    <w:rsid w:val="00652D38"/>
    <w:rsid w:val="00654BF5"/>
    <w:rsid w:val="0066059D"/>
    <w:rsid w:val="0066144E"/>
    <w:rsid w:val="00663B4B"/>
    <w:rsid w:val="00677B05"/>
    <w:rsid w:val="00680EA7"/>
    <w:rsid w:val="00682352"/>
    <w:rsid w:val="0068533F"/>
    <w:rsid w:val="006905EB"/>
    <w:rsid w:val="006B5E63"/>
    <w:rsid w:val="006C2DB1"/>
    <w:rsid w:val="006C4C6F"/>
    <w:rsid w:val="006C5A8C"/>
    <w:rsid w:val="006D09A4"/>
    <w:rsid w:val="006D1B56"/>
    <w:rsid w:val="006D1BD8"/>
    <w:rsid w:val="006D2449"/>
    <w:rsid w:val="006D30F8"/>
    <w:rsid w:val="006D58C3"/>
    <w:rsid w:val="006E43A4"/>
    <w:rsid w:val="006E45C8"/>
    <w:rsid w:val="006E63B0"/>
    <w:rsid w:val="006E75D4"/>
    <w:rsid w:val="006E7604"/>
    <w:rsid w:val="006F3098"/>
    <w:rsid w:val="00701C33"/>
    <w:rsid w:val="00703951"/>
    <w:rsid w:val="007045CA"/>
    <w:rsid w:val="00710A30"/>
    <w:rsid w:val="00716D05"/>
    <w:rsid w:val="007172E2"/>
    <w:rsid w:val="00720801"/>
    <w:rsid w:val="007237D2"/>
    <w:rsid w:val="00724BA9"/>
    <w:rsid w:val="00725CEE"/>
    <w:rsid w:val="00726881"/>
    <w:rsid w:val="00727526"/>
    <w:rsid w:val="007374C9"/>
    <w:rsid w:val="00741E91"/>
    <w:rsid w:val="00741EC2"/>
    <w:rsid w:val="00743306"/>
    <w:rsid w:val="007461BE"/>
    <w:rsid w:val="0074680C"/>
    <w:rsid w:val="007519C6"/>
    <w:rsid w:val="00754F9E"/>
    <w:rsid w:val="007573BC"/>
    <w:rsid w:val="007620EC"/>
    <w:rsid w:val="00764EF2"/>
    <w:rsid w:val="00773D0A"/>
    <w:rsid w:val="00773DEC"/>
    <w:rsid w:val="007744F1"/>
    <w:rsid w:val="0077651C"/>
    <w:rsid w:val="00777E77"/>
    <w:rsid w:val="0078600F"/>
    <w:rsid w:val="00787F1A"/>
    <w:rsid w:val="00791664"/>
    <w:rsid w:val="007935B4"/>
    <w:rsid w:val="007941C3"/>
    <w:rsid w:val="00795277"/>
    <w:rsid w:val="00796339"/>
    <w:rsid w:val="00796D69"/>
    <w:rsid w:val="007B053A"/>
    <w:rsid w:val="007B0C9E"/>
    <w:rsid w:val="007B3920"/>
    <w:rsid w:val="007B3A90"/>
    <w:rsid w:val="007B4726"/>
    <w:rsid w:val="007B50D9"/>
    <w:rsid w:val="007B5B24"/>
    <w:rsid w:val="007B67DD"/>
    <w:rsid w:val="007B6A57"/>
    <w:rsid w:val="007B7485"/>
    <w:rsid w:val="007C0A5C"/>
    <w:rsid w:val="007C4E06"/>
    <w:rsid w:val="007C6BDA"/>
    <w:rsid w:val="007D4494"/>
    <w:rsid w:val="007D7D1F"/>
    <w:rsid w:val="007E5363"/>
    <w:rsid w:val="007E6272"/>
    <w:rsid w:val="007F3E8A"/>
    <w:rsid w:val="007F51A6"/>
    <w:rsid w:val="00801D20"/>
    <w:rsid w:val="0080394D"/>
    <w:rsid w:val="008077E5"/>
    <w:rsid w:val="00812124"/>
    <w:rsid w:val="00814924"/>
    <w:rsid w:val="00821315"/>
    <w:rsid w:val="00827DF9"/>
    <w:rsid w:val="008351BA"/>
    <w:rsid w:val="0083574B"/>
    <w:rsid w:val="008358CE"/>
    <w:rsid w:val="00841DF9"/>
    <w:rsid w:val="008446B3"/>
    <w:rsid w:val="00844F3F"/>
    <w:rsid w:val="00852ADC"/>
    <w:rsid w:val="00853A4E"/>
    <w:rsid w:val="00880FAD"/>
    <w:rsid w:val="00883631"/>
    <w:rsid w:val="00887F22"/>
    <w:rsid w:val="00890A46"/>
    <w:rsid w:val="008922C4"/>
    <w:rsid w:val="0089261D"/>
    <w:rsid w:val="00894F0B"/>
    <w:rsid w:val="008950CE"/>
    <w:rsid w:val="008A23D2"/>
    <w:rsid w:val="008A544F"/>
    <w:rsid w:val="008B188D"/>
    <w:rsid w:val="008C27AD"/>
    <w:rsid w:val="008C72CD"/>
    <w:rsid w:val="008D2C71"/>
    <w:rsid w:val="008D6557"/>
    <w:rsid w:val="008E1366"/>
    <w:rsid w:val="008E208D"/>
    <w:rsid w:val="008E77C4"/>
    <w:rsid w:val="008F43BD"/>
    <w:rsid w:val="008F7ED3"/>
    <w:rsid w:val="0090626D"/>
    <w:rsid w:val="00907F6E"/>
    <w:rsid w:val="0091164D"/>
    <w:rsid w:val="00913C7B"/>
    <w:rsid w:val="009154A7"/>
    <w:rsid w:val="00920D3A"/>
    <w:rsid w:val="00921404"/>
    <w:rsid w:val="00932233"/>
    <w:rsid w:val="0093457B"/>
    <w:rsid w:val="00945A2F"/>
    <w:rsid w:val="00947556"/>
    <w:rsid w:val="00950AC9"/>
    <w:rsid w:val="00951F34"/>
    <w:rsid w:val="009544FA"/>
    <w:rsid w:val="00956EB8"/>
    <w:rsid w:val="00957262"/>
    <w:rsid w:val="00960D98"/>
    <w:rsid w:val="009612F1"/>
    <w:rsid w:val="009641FF"/>
    <w:rsid w:val="00966A33"/>
    <w:rsid w:val="0096786E"/>
    <w:rsid w:val="00980909"/>
    <w:rsid w:val="00980AC8"/>
    <w:rsid w:val="00982200"/>
    <w:rsid w:val="009828FA"/>
    <w:rsid w:val="0098653B"/>
    <w:rsid w:val="00987559"/>
    <w:rsid w:val="009907A3"/>
    <w:rsid w:val="00991BD2"/>
    <w:rsid w:val="009A17A3"/>
    <w:rsid w:val="009B6F17"/>
    <w:rsid w:val="009D2E3F"/>
    <w:rsid w:val="009D4D0F"/>
    <w:rsid w:val="009E0239"/>
    <w:rsid w:val="009F1F64"/>
    <w:rsid w:val="00A0060D"/>
    <w:rsid w:val="00A013A3"/>
    <w:rsid w:val="00A01A9A"/>
    <w:rsid w:val="00A022B9"/>
    <w:rsid w:val="00A0713D"/>
    <w:rsid w:val="00A10038"/>
    <w:rsid w:val="00A111C0"/>
    <w:rsid w:val="00A13228"/>
    <w:rsid w:val="00A15767"/>
    <w:rsid w:val="00A227BD"/>
    <w:rsid w:val="00A242D2"/>
    <w:rsid w:val="00A2554D"/>
    <w:rsid w:val="00A25946"/>
    <w:rsid w:val="00A26A72"/>
    <w:rsid w:val="00A304ED"/>
    <w:rsid w:val="00A30B25"/>
    <w:rsid w:val="00A317E3"/>
    <w:rsid w:val="00A37C15"/>
    <w:rsid w:val="00A44CB1"/>
    <w:rsid w:val="00A4518A"/>
    <w:rsid w:val="00A5233B"/>
    <w:rsid w:val="00A57DD8"/>
    <w:rsid w:val="00A6000E"/>
    <w:rsid w:val="00A62719"/>
    <w:rsid w:val="00A70D19"/>
    <w:rsid w:val="00A76BCC"/>
    <w:rsid w:val="00A83C35"/>
    <w:rsid w:val="00A85111"/>
    <w:rsid w:val="00A85548"/>
    <w:rsid w:val="00A85B2F"/>
    <w:rsid w:val="00AD1D9C"/>
    <w:rsid w:val="00AE0102"/>
    <w:rsid w:val="00AE2D76"/>
    <w:rsid w:val="00AE3A3A"/>
    <w:rsid w:val="00AF2F15"/>
    <w:rsid w:val="00AF41C0"/>
    <w:rsid w:val="00AF73B9"/>
    <w:rsid w:val="00B00134"/>
    <w:rsid w:val="00B074F1"/>
    <w:rsid w:val="00B07925"/>
    <w:rsid w:val="00B15A45"/>
    <w:rsid w:val="00B20AB1"/>
    <w:rsid w:val="00B230D1"/>
    <w:rsid w:val="00B41E1C"/>
    <w:rsid w:val="00B434DB"/>
    <w:rsid w:val="00B537DA"/>
    <w:rsid w:val="00B63E02"/>
    <w:rsid w:val="00B7553B"/>
    <w:rsid w:val="00B76BDF"/>
    <w:rsid w:val="00B821FC"/>
    <w:rsid w:val="00B90298"/>
    <w:rsid w:val="00B9257A"/>
    <w:rsid w:val="00B968AF"/>
    <w:rsid w:val="00BA00E2"/>
    <w:rsid w:val="00BA4A1D"/>
    <w:rsid w:val="00BA540D"/>
    <w:rsid w:val="00BA6845"/>
    <w:rsid w:val="00BA6DFF"/>
    <w:rsid w:val="00BB2A80"/>
    <w:rsid w:val="00BB65F5"/>
    <w:rsid w:val="00BC1898"/>
    <w:rsid w:val="00BD12C3"/>
    <w:rsid w:val="00BE1054"/>
    <w:rsid w:val="00BE10A3"/>
    <w:rsid w:val="00BE19B2"/>
    <w:rsid w:val="00BE4F32"/>
    <w:rsid w:val="00BF6985"/>
    <w:rsid w:val="00C01207"/>
    <w:rsid w:val="00C04457"/>
    <w:rsid w:val="00C1384A"/>
    <w:rsid w:val="00C149FE"/>
    <w:rsid w:val="00C14C9C"/>
    <w:rsid w:val="00C15840"/>
    <w:rsid w:val="00C23FE3"/>
    <w:rsid w:val="00C300AC"/>
    <w:rsid w:val="00C55739"/>
    <w:rsid w:val="00C5663D"/>
    <w:rsid w:val="00C575C2"/>
    <w:rsid w:val="00C60563"/>
    <w:rsid w:val="00C638BD"/>
    <w:rsid w:val="00C654A4"/>
    <w:rsid w:val="00C73805"/>
    <w:rsid w:val="00C76C79"/>
    <w:rsid w:val="00C85631"/>
    <w:rsid w:val="00C910DB"/>
    <w:rsid w:val="00C92A66"/>
    <w:rsid w:val="00C936DC"/>
    <w:rsid w:val="00C94245"/>
    <w:rsid w:val="00CA3C6B"/>
    <w:rsid w:val="00CB0BFF"/>
    <w:rsid w:val="00CB420D"/>
    <w:rsid w:val="00CB6EC7"/>
    <w:rsid w:val="00CC5406"/>
    <w:rsid w:val="00CC5626"/>
    <w:rsid w:val="00CD0007"/>
    <w:rsid w:val="00CD071E"/>
    <w:rsid w:val="00CD0DEC"/>
    <w:rsid w:val="00CD1240"/>
    <w:rsid w:val="00CD2246"/>
    <w:rsid w:val="00CF1272"/>
    <w:rsid w:val="00CF1A4B"/>
    <w:rsid w:val="00CF2E5A"/>
    <w:rsid w:val="00CF614A"/>
    <w:rsid w:val="00CF76D9"/>
    <w:rsid w:val="00D161D7"/>
    <w:rsid w:val="00D21916"/>
    <w:rsid w:val="00D22C4D"/>
    <w:rsid w:val="00D22E27"/>
    <w:rsid w:val="00D255D4"/>
    <w:rsid w:val="00D2649F"/>
    <w:rsid w:val="00D31434"/>
    <w:rsid w:val="00D318A8"/>
    <w:rsid w:val="00D32E18"/>
    <w:rsid w:val="00D37016"/>
    <w:rsid w:val="00D40893"/>
    <w:rsid w:val="00D410EF"/>
    <w:rsid w:val="00D45D44"/>
    <w:rsid w:val="00D536D9"/>
    <w:rsid w:val="00D54C17"/>
    <w:rsid w:val="00D5564A"/>
    <w:rsid w:val="00D55F53"/>
    <w:rsid w:val="00D57387"/>
    <w:rsid w:val="00D60413"/>
    <w:rsid w:val="00D62F03"/>
    <w:rsid w:val="00D64402"/>
    <w:rsid w:val="00D67A21"/>
    <w:rsid w:val="00D730DF"/>
    <w:rsid w:val="00D752E4"/>
    <w:rsid w:val="00D7666B"/>
    <w:rsid w:val="00D813B5"/>
    <w:rsid w:val="00D86A2D"/>
    <w:rsid w:val="00D87FE1"/>
    <w:rsid w:val="00DA17E2"/>
    <w:rsid w:val="00DA450C"/>
    <w:rsid w:val="00DA45B4"/>
    <w:rsid w:val="00DA5726"/>
    <w:rsid w:val="00DB0620"/>
    <w:rsid w:val="00DB58EF"/>
    <w:rsid w:val="00DB5E8E"/>
    <w:rsid w:val="00DB786F"/>
    <w:rsid w:val="00DC0B03"/>
    <w:rsid w:val="00DC1902"/>
    <w:rsid w:val="00DC27E8"/>
    <w:rsid w:val="00DC648F"/>
    <w:rsid w:val="00DD0A2C"/>
    <w:rsid w:val="00DD0FB8"/>
    <w:rsid w:val="00DD27D4"/>
    <w:rsid w:val="00DD4063"/>
    <w:rsid w:val="00DD5FDC"/>
    <w:rsid w:val="00DD7F66"/>
    <w:rsid w:val="00DE3926"/>
    <w:rsid w:val="00DE65AD"/>
    <w:rsid w:val="00DF3FA7"/>
    <w:rsid w:val="00DF48D5"/>
    <w:rsid w:val="00E02F43"/>
    <w:rsid w:val="00E12F0D"/>
    <w:rsid w:val="00E14EF7"/>
    <w:rsid w:val="00E223E3"/>
    <w:rsid w:val="00E26C1A"/>
    <w:rsid w:val="00E310A0"/>
    <w:rsid w:val="00E34D64"/>
    <w:rsid w:val="00E41B4E"/>
    <w:rsid w:val="00E42132"/>
    <w:rsid w:val="00E556B3"/>
    <w:rsid w:val="00E56EEA"/>
    <w:rsid w:val="00E576D4"/>
    <w:rsid w:val="00E658AA"/>
    <w:rsid w:val="00E65DAD"/>
    <w:rsid w:val="00E66BE4"/>
    <w:rsid w:val="00E7045F"/>
    <w:rsid w:val="00E716DA"/>
    <w:rsid w:val="00E84CAF"/>
    <w:rsid w:val="00E85026"/>
    <w:rsid w:val="00E90883"/>
    <w:rsid w:val="00E96A25"/>
    <w:rsid w:val="00EA26BA"/>
    <w:rsid w:val="00EA3969"/>
    <w:rsid w:val="00EB4978"/>
    <w:rsid w:val="00EB4C12"/>
    <w:rsid w:val="00EB778C"/>
    <w:rsid w:val="00EC0632"/>
    <w:rsid w:val="00EC1617"/>
    <w:rsid w:val="00EC24F4"/>
    <w:rsid w:val="00EC295E"/>
    <w:rsid w:val="00EC2DA8"/>
    <w:rsid w:val="00EC6913"/>
    <w:rsid w:val="00EC7433"/>
    <w:rsid w:val="00EC7FF5"/>
    <w:rsid w:val="00EE143B"/>
    <w:rsid w:val="00EE2801"/>
    <w:rsid w:val="00EE2AEA"/>
    <w:rsid w:val="00EE3711"/>
    <w:rsid w:val="00EE7459"/>
    <w:rsid w:val="00F00CD8"/>
    <w:rsid w:val="00F01EB0"/>
    <w:rsid w:val="00F0248B"/>
    <w:rsid w:val="00F03A9E"/>
    <w:rsid w:val="00F12FDC"/>
    <w:rsid w:val="00F13E7B"/>
    <w:rsid w:val="00F143C7"/>
    <w:rsid w:val="00F16867"/>
    <w:rsid w:val="00F2084D"/>
    <w:rsid w:val="00F20C40"/>
    <w:rsid w:val="00F25512"/>
    <w:rsid w:val="00F2656C"/>
    <w:rsid w:val="00F26B8E"/>
    <w:rsid w:val="00F26C38"/>
    <w:rsid w:val="00F26E17"/>
    <w:rsid w:val="00F27541"/>
    <w:rsid w:val="00F350E4"/>
    <w:rsid w:val="00F355C8"/>
    <w:rsid w:val="00F401EB"/>
    <w:rsid w:val="00F44C70"/>
    <w:rsid w:val="00F523AE"/>
    <w:rsid w:val="00F53419"/>
    <w:rsid w:val="00F57DAB"/>
    <w:rsid w:val="00F63045"/>
    <w:rsid w:val="00F656F0"/>
    <w:rsid w:val="00F66934"/>
    <w:rsid w:val="00F70704"/>
    <w:rsid w:val="00F72378"/>
    <w:rsid w:val="00F772D7"/>
    <w:rsid w:val="00F82B4F"/>
    <w:rsid w:val="00F83EA6"/>
    <w:rsid w:val="00F84568"/>
    <w:rsid w:val="00F85FEA"/>
    <w:rsid w:val="00F95E42"/>
    <w:rsid w:val="00FB144D"/>
    <w:rsid w:val="00FB1709"/>
    <w:rsid w:val="00FB4CF2"/>
    <w:rsid w:val="00FC29AA"/>
    <w:rsid w:val="00FD0F2A"/>
    <w:rsid w:val="00FD15D7"/>
    <w:rsid w:val="00FD5691"/>
    <w:rsid w:val="00FD7000"/>
    <w:rsid w:val="00FE2799"/>
    <w:rsid w:val="00FE5DA2"/>
    <w:rsid w:val="00FE7B2B"/>
    <w:rsid w:val="00FE7B86"/>
    <w:rsid w:val="00FF1E4A"/>
    <w:rsid w:val="00FF2089"/>
    <w:rsid w:val="00FF3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92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0001-256-258</_dlc_DocId>
    <_dlc_DocIdUrl xmlns="0a7d7b64-d339-4e19-a15d-935ce2d85d58">
      <Url>http://portal.bru.by/method/_layouts/DocIdRedir.aspx?ID=0001-256-258</Url>
      <Description>0001-256-258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60F82-4B27-4536-8AC7-10ED1BC90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55C2EB-AA33-4C67-9CAA-4866824162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29E4B6-3391-489A-AAB5-8200911175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76D75E-AEE8-4E4A-A308-760C83692B1F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0a7d7b64-d339-4e19-a15d-935ce2d85d58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9C99D57-A796-4DFD-A783-586CFF17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1841</Words>
  <Characters>14612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16421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itex</cp:lastModifiedBy>
  <cp:revision>5</cp:revision>
  <cp:lastPrinted>2014-03-03T06:45:00Z</cp:lastPrinted>
  <dcterms:created xsi:type="dcterms:W3CDTF">2021-06-15T15:11:00Z</dcterms:created>
  <dcterms:modified xsi:type="dcterms:W3CDTF">2021-11-12T07:08:00Z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c7272025-8668-423a-8a06-fc8faeb3b7d3</vt:lpwstr>
  </property>
  <property fmtid="{D5CDD505-2E9C-101B-9397-08002B2CF9AE}" pid="3" name="ContentTypeId">
    <vt:lpwstr>0x010100F6E7156352780B45BD4D2FAC8E882428</vt:lpwstr>
  </property>
</Properties>
</file>