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5B79" w14:textId="77777777" w:rsidR="00AC7993" w:rsidRDefault="006542A6" w:rsidP="00AC7993">
      <w:pPr>
        <w:autoSpaceDE w:val="0"/>
        <w:autoSpaceDN w:val="0"/>
        <w:adjustRightInd w:val="0"/>
        <w:spacing w:before="58"/>
        <w:ind w:right="691"/>
        <w:jc w:val="center"/>
        <w:rPr>
          <w:rFonts w:ascii="Times New Roman CYR" w:hAnsi="Times New Roman CYR" w:cs="Times New Roman CYR"/>
          <w:spacing w:val="-2"/>
          <w:highlight w:val="white"/>
        </w:rPr>
      </w:pPr>
      <w:r>
        <w:rPr>
          <w:rFonts w:ascii="Times New Roman CYR" w:hAnsi="Times New Roman CYR" w:cs="Times New Roman CYR"/>
          <w:spacing w:val="-2"/>
          <w:highlight w:val="white"/>
        </w:rPr>
        <w:t xml:space="preserve"> </w:t>
      </w:r>
      <w:r w:rsidR="00AC7993">
        <w:rPr>
          <w:rFonts w:ascii="Times New Roman CYR" w:hAnsi="Times New Roman CYR" w:cs="Times New Roman CYR"/>
          <w:spacing w:val="-2"/>
          <w:highlight w:val="white"/>
        </w:rPr>
        <w:t>Межгосударственное образовательное учреждение высшего образования</w:t>
      </w:r>
    </w:p>
    <w:p w14:paraId="729D1116" w14:textId="77777777" w:rsidR="00AC7993" w:rsidRPr="00AC7993" w:rsidRDefault="00AC7993" w:rsidP="00AC7993">
      <w:pPr>
        <w:autoSpaceDE w:val="0"/>
        <w:autoSpaceDN w:val="0"/>
        <w:adjustRightInd w:val="0"/>
        <w:spacing w:before="58"/>
        <w:ind w:right="691"/>
        <w:jc w:val="center"/>
        <w:rPr>
          <w:rFonts w:ascii="Times New Roman" w:hAnsi="Times New Roman" w:cs="Times New Roman"/>
          <w:spacing w:val="-2"/>
          <w:highlight w:val="white"/>
        </w:rPr>
      </w:pPr>
      <w:r w:rsidRPr="00AC7993">
        <w:rPr>
          <w:rFonts w:ascii="Times New Roman" w:hAnsi="Times New Roman" w:cs="Times New Roman"/>
          <w:spacing w:val="-2"/>
          <w:highlight w:val="white"/>
        </w:rPr>
        <w:t>«</w:t>
      </w:r>
      <w:r>
        <w:rPr>
          <w:rFonts w:ascii="Times New Roman CYR" w:hAnsi="Times New Roman CYR" w:cs="Times New Roman CYR"/>
          <w:spacing w:val="-2"/>
          <w:highlight w:val="white"/>
        </w:rPr>
        <w:t>Белорусско-Российский университет</w:t>
      </w:r>
      <w:r w:rsidRPr="00AC7993">
        <w:rPr>
          <w:rFonts w:ascii="Times New Roman" w:hAnsi="Times New Roman" w:cs="Times New Roman"/>
          <w:spacing w:val="-2"/>
          <w:highlight w:val="white"/>
        </w:rPr>
        <w:t>»</w:t>
      </w:r>
    </w:p>
    <w:p w14:paraId="0EA57AEC" w14:textId="77777777"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p w14:paraId="7D696202" w14:textId="77777777"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p w14:paraId="4EE1E25C" w14:textId="77777777"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tbl>
      <w:tblPr>
        <w:tblW w:w="0" w:type="auto"/>
        <w:tblInd w:w="4327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AC7993" w14:paraId="37811827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B5B22C" w14:textId="77777777"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3"/>
              </w:rPr>
              <w:t>УТВЕРЖДАЮ</w:t>
            </w:r>
          </w:p>
        </w:tc>
      </w:tr>
      <w:tr w:rsidR="00AC7993" w:rsidRPr="00AC7993" w14:paraId="01B0E7E7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8865A9" w14:textId="77777777" w:rsidR="00AC7993" w:rsidRP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Первый проректор Белорусско-Российского университета</w:t>
            </w:r>
          </w:p>
        </w:tc>
      </w:tr>
      <w:tr w:rsidR="00AC7993" w14:paraId="3128F402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BD44C8" w14:textId="77777777" w:rsidR="00AC7993" w:rsidRPr="00AC7993" w:rsidRDefault="00AC7993" w:rsidP="00AC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6"/>
                <w:szCs w:val="16"/>
              </w:rPr>
            </w:pPr>
          </w:p>
          <w:p w14:paraId="4A04B1E1" w14:textId="77777777"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__________________ </w:t>
            </w:r>
            <w:r>
              <w:rPr>
                <w:rFonts w:ascii="Times New Roman CYR" w:hAnsi="Times New Roman CYR" w:cs="Times New Roman CYR"/>
              </w:rPr>
              <w:t>Ю.В. Машин</w:t>
            </w:r>
          </w:p>
        </w:tc>
      </w:tr>
      <w:tr w:rsidR="00AC7993" w14:paraId="4D1ACE7B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25C074" w14:textId="77777777" w:rsidR="00AC7993" w:rsidRDefault="00AC7993" w:rsidP="00AC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0"/>
                <w:szCs w:val="10"/>
                <w:lang w:val="en-US"/>
              </w:rPr>
            </w:pPr>
          </w:p>
          <w:p w14:paraId="4254DFCF" w14:textId="77777777"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3"/>
                <w:lang w:val="en-US"/>
              </w:rPr>
              <w:t>«___»________ 2021</w:t>
            </w:r>
            <w:r>
              <w:rPr>
                <w:rFonts w:ascii="Times New Roman CYR" w:hAnsi="Times New Roman CYR" w:cs="Times New Roman CYR"/>
                <w:spacing w:val="-13"/>
              </w:rPr>
              <w:t>г.</w:t>
            </w:r>
          </w:p>
        </w:tc>
      </w:tr>
      <w:tr w:rsidR="00AC7993" w14:paraId="41BBB0E0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702D10" w14:textId="77777777" w:rsidR="00AC7993" w:rsidRDefault="00AC7993" w:rsidP="00AC7993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6"/>
                <w:szCs w:val="16"/>
                <w:lang w:val="en-US"/>
              </w:rPr>
            </w:pPr>
          </w:p>
          <w:p w14:paraId="227D7344" w14:textId="77777777" w:rsidR="00AC7993" w:rsidRDefault="00AC7993" w:rsidP="00AC7993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3"/>
              </w:rPr>
              <w:t>Регистрационный  № УД-______________________/р</w:t>
            </w:r>
          </w:p>
        </w:tc>
      </w:tr>
    </w:tbl>
    <w:p w14:paraId="587D4B8E" w14:textId="77777777" w:rsidR="007A4EFF" w:rsidRDefault="007A4EFF">
      <w:pPr>
        <w:pStyle w:val="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14:paraId="59C859AE" w14:textId="77777777" w:rsidR="007A4EFF" w:rsidRDefault="007A4EFF">
      <w:pPr>
        <w:pStyle w:val="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14:paraId="762552E8" w14:textId="77777777" w:rsidR="007A4EFF" w:rsidRDefault="00024D4D" w:rsidP="007A4EFF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  <w:t>Тестирование и отладка программного обеспечения</w:t>
      </w:r>
      <w:r w:rsidR="007A4EFF"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  <w:t xml:space="preserve"> </w:t>
      </w:r>
    </w:p>
    <w:p w14:paraId="10EA814D" w14:textId="77777777" w:rsid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7A4EFF"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 дисциплины)</w:t>
      </w:r>
    </w:p>
    <w:p w14:paraId="0F6F138F" w14:textId="77777777" w:rsidR="007A4EFF" w:rsidRP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14:paraId="334E0B59" w14:textId="77777777" w:rsid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 CYR" w:hAnsi="Times New Roman CYR" w:cs="Times New Roman CYR"/>
          <w:b/>
          <w:bCs/>
          <w:caps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РАБОЧАЯ ПРОГРАММА ДИСЦИПЛИНЫ</w:t>
      </w:r>
    </w:p>
    <w:p w14:paraId="54162A3A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15EC530" w14:textId="77777777" w:rsidR="007A4EFF" w:rsidRDefault="007A4EFF" w:rsidP="007A4EFF">
      <w:pPr>
        <w:autoSpaceDE w:val="0"/>
        <w:autoSpaceDN w:val="0"/>
        <w:adjustRightInd w:val="0"/>
        <w:spacing w:before="120" w:after="8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Направление подготовки </w:t>
      </w:r>
      <w:r w:rsidR="00EC60A4" w:rsidRPr="00EC60A4">
        <w:rPr>
          <w:rFonts w:ascii="Times New Roman" w:hAnsi="Times New Roman" w:cs="Times New Roman"/>
        </w:rPr>
        <w:t>0</w:t>
      </w:r>
      <w:r w:rsidR="008E489F">
        <w:rPr>
          <w:rFonts w:ascii="Times New Roman" w:hAnsi="Times New Roman" w:cs="Times New Roman"/>
        </w:rPr>
        <w:t>1</w:t>
      </w:r>
      <w:r w:rsidR="00EC60A4" w:rsidRPr="00EC60A4">
        <w:rPr>
          <w:rFonts w:ascii="Times New Roman" w:hAnsi="Times New Roman" w:cs="Times New Roman"/>
        </w:rPr>
        <w:t xml:space="preserve">.03.04 </w:t>
      </w:r>
      <w:r w:rsidR="008E489F">
        <w:rPr>
          <w:rFonts w:ascii="Times New Roman" w:hAnsi="Times New Roman" w:cs="Times New Roman"/>
        </w:rPr>
        <w:t>Прикладная математика</w:t>
      </w:r>
    </w:p>
    <w:p w14:paraId="5BBFC5A3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70DDA26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Направленность (профиль)  </w:t>
      </w:r>
      <w:r w:rsidR="00EC60A4" w:rsidRPr="00EC60A4">
        <w:rPr>
          <w:rFonts w:ascii="Times New Roman" w:hAnsi="Times New Roman" w:cs="Times New Roman"/>
        </w:rPr>
        <w:t>Разработка</w:t>
      </w:r>
      <w:r w:rsidR="00603186">
        <w:rPr>
          <w:rFonts w:ascii="Times New Roman" w:hAnsi="Times New Roman" w:cs="Times New Roman"/>
        </w:rPr>
        <w:t xml:space="preserve"> программного обеспечения</w:t>
      </w:r>
    </w:p>
    <w:p w14:paraId="1976DF24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7A4EFF">
        <w:rPr>
          <w:rFonts w:ascii="Times New Roman" w:hAnsi="Times New Roman" w:cs="Times New Roman"/>
        </w:rPr>
        <w:t xml:space="preserve">                                                    </w:t>
      </w:r>
    </w:p>
    <w:p w14:paraId="005B1ACF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Квалификация  </w:t>
      </w:r>
      <w:r>
        <w:rPr>
          <w:rFonts w:ascii="Times New Roman CYR" w:hAnsi="Times New Roman CYR" w:cs="Times New Roman CYR"/>
        </w:rPr>
        <w:t>Бакалавр</w:t>
      </w:r>
    </w:p>
    <w:p w14:paraId="4220298D" w14:textId="77777777" w:rsidR="007A4EFF" w:rsidRPr="00C005F2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05F2">
        <w:rPr>
          <w:rFonts w:ascii="Times New Roman" w:hAnsi="Times New Roman" w:cs="Times New Roman"/>
        </w:rPr>
        <w:tab/>
      </w:r>
      <w:r w:rsidRPr="00C005F2">
        <w:rPr>
          <w:rFonts w:ascii="Times New Roman" w:hAnsi="Times New Roman" w:cs="Times New Roman"/>
        </w:rPr>
        <w:tab/>
      </w:r>
      <w:r w:rsidRPr="00C005F2">
        <w:rPr>
          <w:rFonts w:ascii="Times New Roman" w:hAnsi="Times New Roman" w:cs="Times New Roman"/>
        </w:rPr>
        <w:tab/>
      </w:r>
      <w:r w:rsidRPr="00C005F2">
        <w:rPr>
          <w:rFonts w:ascii="Times New Roman" w:hAnsi="Times New Roman" w:cs="Times New Roman"/>
        </w:rPr>
        <w:tab/>
      </w:r>
      <w:r w:rsidRPr="00C005F2">
        <w:rPr>
          <w:rFonts w:ascii="Times New Roman" w:hAnsi="Times New Roman" w:cs="Times New Roman"/>
        </w:rPr>
        <w:tab/>
      </w:r>
      <w:r w:rsidRPr="00C005F2">
        <w:rPr>
          <w:rFonts w:ascii="Times New Roman" w:hAnsi="Times New Roman" w:cs="Times New Roman"/>
        </w:rPr>
        <w:tab/>
      </w:r>
    </w:p>
    <w:p w14:paraId="66E6E275" w14:textId="77777777" w:rsidR="007A4EFF" w:rsidRPr="00C005F2" w:rsidRDefault="007A4EFF" w:rsidP="007A4EFF">
      <w:pPr>
        <w:autoSpaceDE w:val="0"/>
        <w:autoSpaceDN w:val="0"/>
        <w:adjustRightInd w:val="0"/>
        <w:spacing w:before="38"/>
        <w:ind w:left="57" w:right="-57"/>
        <w:rPr>
          <w:rFonts w:ascii="Times New Roman" w:hAnsi="Times New Roman" w:cs="Times New Roman"/>
          <w:highlight w:val="whit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098"/>
      </w:tblGrid>
      <w:tr w:rsidR="007A4EFF" w:rsidRPr="007A4EFF" w14:paraId="43458D69" w14:textId="77777777" w:rsidTr="003E69E9">
        <w:trPr>
          <w:trHeight w:val="1"/>
          <w:jc w:val="center"/>
        </w:trPr>
        <w:tc>
          <w:tcPr>
            <w:tcW w:w="5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8AA1BB" w14:textId="77777777" w:rsidR="007A4EFF" w:rsidRPr="00C005F2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B6B6D1B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7A4EFF" w:rsidRPr="007A4EFF" w14:paraId="26061CCA" w14:textId="77777777" w:rsidTr="00F717ED">
        <w:trPr>
          <w:trHeight w:val="70"/>
          <w:jc w:val="center"/>
        </w:trPr>
        <w:tc>
          <w:tcPr>
            <w:tcW w:w="511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EBE7F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0DEF07AC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7A4EFF" w:rsidRPr="007A4EFF" w14:paraId="7FB924E2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B39EA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F399941" w14:textId="77777777" w:rsidR="007A4EFF" w:rsidRPr="008718C7" w:rsidRDefault="00F717ED" w:rsidP="008718C7">
            <w:pPr>
              <w:autoSpaceDE w:val="0"/>
              <w:autoSpaceDN w:val="0"/>
              <w:adjustRightInd w:val="0"/>
              <w:spacing w:before="38"/>
              <w:ind w:right="175"/>
              <w:jc w:val="center"/>
              <w:rPr>
                <w:rFonts w:ascii="Times New Roman" w:hAnsi="Times New Roman" w:cs="Times New Roman"/>
              </w:rPr>
            </w:pPr>
            <w:r w:rsidRPr="008718C7">
              <w:rPr>
                <w:rFonts w:ascii="Times New Roman" w:hAnsi="Times New Roman" w:cs="Times New Roman"/>
                <w:spacing w:val="-2"/>
              </w:rPr>
              <w:t>3</w:t>
            </w:r>
          </w:p>
        </w:tc>
      </w:tr>
      <w:tr w:rsidR="00ED68CB" w:rsidRPr="007A4EFF" w14:paraId="4608F555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8DCDF" w14:textId="77777777" w:rsidR="00ED68CB" w:rsidRPr="007A4EFF" w:rsidRDefault="00ED68CB" w:rsidP="00ED68C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40CE5112" w14:textId="77777777" w:rsidR="00ED68CB" w:rsidRPr="00430DC0" w:rsidRDefault="00ED68CB" w:rsidP="008718C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6</w:t>
            </w:r>
          </w:p>
        </w:tc>
      </w:tr>
      <w:tr w:rsidR="00ED68CB" w:rsidRPr="007A4EFF" w14:paraId="1C07F78C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896E4" w14:textId="77777777" w:rsidR="00ED68CB" w:rsidRPr="007A4EFF" w:rsidRDefault="00ED68CB" w:rsidP="00ED68C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Лекции,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481A0F1" w14:textId="77777777" w:rsidR="00ED68CB" w:rsidRPr="00430DC0" w:rsidRDefault="00ED68CB" w:rsidP="008718C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34</w:t>
            </w:r>
          </w:p>
        </w:tc>
      </w:tr>
      <w:tr w:rsidR="00ED68CB" w:rsidRPr="007A4EFF" w14:paraId="3256AA61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07FF6" w14:textId="77777777" w:rsidR="00ED68CB" w:rsidRPr="007A4EFF" w:rsidRDefault="00ED68CB" w:rsidP="00ED68C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629F2DC" w14:textId="77777777" w:rsidR="00ED68CB" w:rsidRPr="00430DC0" w:rsidRDefault="00ED68CB" w:rsidP="008718C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D68CB" w:rsidRPr="007A4EFF" w14:paraId="7D1F8F5D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31784" w14:textId="77777777" w:rsidR="00ED68CB" w:rsidRPr="007A4EFF" w:rsidRDefault="00ED68CB" w:rsidP="00ED68C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Зачет,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A39F958" w14:textId="77777777" w:rsidR="00ED68CB" w:rsidRPr="00430DC0" w:rsidRDefault="00ED68CB" w:rsidP="008718C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6</w:t>
            </w:r>
          </w:p>
        </w:tc>
      </w:tr>
      <w:tr w:rsidR="00ED68CB" w:rsidRPr="007A4EFF" w14:paraId="745D8A53" w14:textId="77777777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BE04A" w14:textId="77777777" w:rsidR="00ED68CB" w:rsidRPr="007A4EFF" w:rsidRDefault="00ED68CB" w:rsidP="00ED68C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E685A50" w14:textId="77777777" w:rsidR="00ED68CB" w:rsidRPr="00024D4D" w:rsidRDefault="00ED68CB" w:rsidP="008718C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ED68CB" w:rsidRPr="007A4EFF" w14:paraId="180733D6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07522" w14:textId="77777777" w:rsidR="00ED68CB" w:rsidRPr="007A4EFF" w:rsidRDefault="00ED68CB" w:rsidP="00ED68C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7EA713F" w14:textId="77777777" w:rsidR="00ED68CB" w:rsidRPr="00430DC0" w:rsidRDefault="00ED68CB" w:rsidP="008718C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D68CB" w:rsidRPr="007A4EFF" w14:paraId="655F311B" w14:textId="77777777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75C6A30" w14:textId="77777777" w:rsidR="00ED68CB" w:rsidRPr="007A4EFF" w:rsidRDefault="00ED68CB" w:rsidP="00ED68C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629E49" w14:textId="77777777" w:rsidR="00ED68CB" w:rsidRPr="00430DC0" w:rsidRDefault="00ED68CB" w:rsidP="008718C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430DC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0FEBC9CE" w14:textId="77777777" w:rsidR="007A4EFF" w:rsidRDefault="007A4EFF" w:rsidP="003E69E9">
      <w:pPr>
        <w:autoSpaceDE w:val="0"/>
        <w:autoSpaceDN w:val="0"/>
        <w:adjustRightInd w:val="0"/>
        <w:ind w:right="400"/>
        <w:rPr>
          <w:rFonts w:ascii="Times New Roman" w:hAnsi="Times New Roman" w:cs="Times New Roman"/>
          <w:lang w:val="en-US"/>
        </w:rPr>
      </w:pPr>
    </w:p>
    <w:p w14:paraId="63A99403" w14:textId="77777777"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Кафедра-разработчик программы: </w:t>
      </w:r>
      <w:r>
        <w:rPr>
          <w:rFonts w:ascii="Times New Roman CYR" w:hAnsi="Times New Roman CYR" w:cs="Times New Roman CYR"/>
          <w:u w:val="single"/>
        </w:rPr>
        <w:t>Программное обеспечение информационных технологий</w:t>
      </w:r>
    </w:p>
    <w:p w14:paraId="7BA02F6C" w14:textId="77777777" w:rsidR="007A4EFF" w:rsidRPr="007A4EFF" w:rsidRDefault="007A4EFF" w:rsidP="007A4EFF">
      <w:pPr>
        <w:autoSpaceDE w:val="0"/>
        <w:autoSpaceDN w:val="0"/>
        <w:adjustRightInd w:val="0"/>
        <w:ind w:left="3528" w:firstLine="720"/>
        <w:rPr>
          <w:rFonts w:ascii="Times New Roman" w:hAnsi="Times New Roman" w:cs="Times New Roman"/>
          <w:sz w:val="16"/>
          <w:szCs w:val="16"/>
        </w:rPr>
      </w:pPr>
    </w:p>
    <w:p w14:paraId="4B48377F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Составител</w:t>
      </w:r>
      <w:r w:rsidR="00ED68CB">
        <w:rPr>
          <w:rFonts w:ascii="Times New Roman CYR" w:hAnsi="Times New Roman CYR" w:cs="Times New Roman CYR"/>
          <w:highlight w:val="white"/>
        </w:rPr>
        <w:t>и</w:t>
      </w:r>
      <w:r>
        <w:rPr>
          <w:rFonts w:ascii="Times New Roman CYR" w:hAnsi="Times New Roman CYR" w:cs="Times New Roman CYR"/>
          <w:highlight w:val="white"/>
        </w:rPr>
        <w:t xml:space="preserve">: </w:t>
      </w:r>
      <w:r w:rsidR="00ED68CB" w:rsidRPr="00ED68CB">
        <w:rPr>
          <w:rFonts w:ascii="Times New Roman CYR" w:hAnsi="Times New Roman CYR" w:cs="Times New Roman CYR"/>
          <w:highlight w:val="white"/>
          <w:u w:val="single"/>
        </w:rPr>
        <w:t>К.В. Овсянников</w:t>
      </w:r>
      <w:r w:rsidR="002D66E7">
        <w:rPr>
          <w:rFonts w:ascii="Times New Roman CYR" w:hAnsi="Times New Roman CYR" w:cs="Times New Roman CYR"/>
          <w:highlight w:val="white"/>
          <w:u w:val="single"/>
        </w:rPr>
        <w:t>, к.т.н</w:t>
      </w:r>
      <w:r w:rsidR="00ED68CB" w:rsidRPr="00ED68CB">
        <w:rPr>
          <w:rFonts w:ascii="Times New Roman CYR" w:hAnsi="Times New Roman CYR" w:cs="Times New Roman CYR"/>
          <w:highlight w:val="white"/>
          <w:u w:val="single"/>
        </w:rPr>
        <w:t>,</w:t>
      </w:r>
      <w:r w:rsidR="00ED68CB">
        <w:rPr>
          <w:rFonts w:ascii="Times New Roman CYR" w:hAnsi="Times New Roman CYR" w:cs="Times New Roman CYR"/>
          <w:highlight w:val="white"/>
          <w:u w:val="single"/>
        </w:rPr>
        <w:t xml:space="preserve"> </w:t>
      </w:r>
      <w:r>
        <w:rPr>
          <w:rFonts w:ascii="Times New Roman CYR" w:hAnsi="Times New Roman CYR" w:cs="Times New Roman CYR"/>
          <w:highlight w:val="white"/>
          <w:u w:val="single"/>
        </w:rPr>
        <w:t>Е. А. Зайченко</w:t>
      </w:r>
    </w:p>
    <w:p w14:paraId="2C85E751" w14:textId="77777777" w:rsidR="007A4EFF" w:rsidRP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highlight w:val="white"/>
        </w:rPr>
      </w:pPr>
    </w:p>
    <w:p w14:paraId="2807E2A6" w14:textId="77777777" w:rsidR="007A4EFF" w:rsidRP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highlight w:val="white"/>
        </w:rPr>
      </w:pPr>
    </w:p>
    <w:p w14:paraId="518EB413" w14:textId="77777777" w:rsid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Могилев, 2021</w:t>
      </w:r>
    </w:p>
    <w:p w14:paraId="6A9F1876" w14:textId="77777777" w:rsidR="00AE24F1" w:rsidRDefault="00AE24F1">
      <w:pPr>
        <w:pStyle w:val="1"/>
        <w:shd w:val="clear" w:color="auto" w:fill="auto"/>
        <w:spacing w:after="300"/>
        <w:ind w:left="4360" w:firstLine="20"/>
        <w:jc w:val="left"/>
        <w:sectPr w:rsidR="00AE24F1" w:rsidSect="003E69E9">
          <w:pgSz w:w="11900" w:h="16840"/>
          <w:pgMar w:top="1246" w:right="125" w:bottom="1246" w:left="1843" w:header="818" w:footer="818" w:gutter="0"/>
          <w:pgNumType w:start="1"/>
          <w:cols w:space="720"/>
          <w:noEndnote/>
          <w:docGrid w:linePitch="360"/>
        </w:sectPr>
      </w:pPr>
    </w:p>
    <w:p w14:paraId="747A65B8" w14:textId="50BD1B16" w:rsidR="00603186" w:rsidRPr="00603186" w:rsidRDefault="00603186" w:rsidP="00603186">
      <w:pPr>
        <w:pStyle w:val="1"/>
        <w:shd w:val="clear" w:color="auto" w:fill="auto"/>
        <w:ind w:firstLine="0"/>
        <w:rPr>
          <w:spacing w:val="-6"/>
          <w:szCs w:val="28"/>
        </w:rPr>
      </w:pPr>
      <w:r w:rsidRPr="00603186">
        <w:rPr>
          <w:szCs w:val="28"/>
        </w:rPr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01.03.04 Разработка программного обеспечения (уровень бакал</w:t>
      </w:r>
      <w:r>
        <w:rPr>
          <w:szCs w:val="28"/>
        </w:rPr>
        <w:t>авриата), утвержденным приказом</w:t>
      </w:r>
      <w:r w:rsidRPr="00603186">
        <w:rPr>
          <w:szCs w:val="28"/>
        </w:rPr>
        <w:t xml:space="preserve"> № 11 от 10.01.18 г., </w:t>
      </w:r>
      <w:r w:rsidRPr="00603186">
        <w:rPr>
          <w:spacing w:val="-6"/>
          <w:szCs w:val="28"/>
        </w:rPr>
        <w:t>учебным планом рег. № 010304-</w:t>
      </w:r>
      <w:r w:rsidR="0099392D">
        <w:rPr>
          <w:spacing w:val="-6"/>
          <w:szCs w:val="28"/>
        </w:rPr>
        <w:t>2</w:t>
      </w:r>
      <w:r w:rsidR="003A5D24">
        <w:rPr>
          <w:spacing w:val="-6"/>
          <w:szCs w:val="28"/>
        </w:rPr>
        <w:t>, утвержденным 2</w:t>
      </w:r>
      <w:r w:rsidR="00F72CCF">
        <w:rPr>
          <w:spacing w:val="-6"/>
          <w:szCs w:val="28"/>
        </w:rPr>
        <w:t>5</w:t>
      </w:r>
      <w:r w:rsidR="003A5D24">
        <w:rPr>
          <w:spacing w:val="-6"/>
          <w:szCs w:val="28"/>
        </w:rPr>
        <w:t>.03</w:t>
      </w:r>
      <w:r w:rsidRPr="00603186">
        <w:rPr>
          <w:spacing w:val="-6"/>
          <w:szCs w:val="28"/>
        </w:rPr>
        <w:t>.</w:t>
      </w:r>
      <w:r w:rsidR="003A5D24">
        <w:rPr>
          <w:spacing w:val="-6"/>
          <w:szCs w:val="28"/>
        </w:rPr>
        <w:t>21</w:t>
      </w:r>
      <w:r w:rsidRPr="00603186">
        <w:rPr>
          <w:spacing w:val="-6"/>
          <w:szCs w:val="28"/>
        </w:rPr>
        <w:t xml:space="preserve"> г.</w:t>
      </w:r>
    </w:p>
    <w:p w14:paraId="169D318B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278251FA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4D8FAB4D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1BAB8DC1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>Рассмотрена и рекомендована к утверждению в качестве рабочего варианта на заседании кафедры «Программное обеспечение информационных технологий»</w:t>
      </w:r>
    </w:p>
    <w:p w14:paraId="1F69E45B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>«</w:t>
      </w:r>
      <w:r w:rsidR="003A5D24">
        <w:rPr>
          <w:szCs w:val="28"/>
        </w:rPr>
        <w:t>13</w:t>
      </w:r>
      <w:r w:rsidRPr="00603186">
        <w:rPr>
          <w:szCs w:val="28"/>
        </w:rPr>
        <w:t xml:space="preserve">» </w:t>
      </w:r>
      <w:r w:rsidR="0014167C">
        <w:rPr>
          <w:szCs w:val="28"/>
        </w:rPr>
        <w:t>апреля</w:t>
      </w:r>
      <w:r w:rsidRPr="00603186">
        <w:rPr>
          <w:szCs w:val="28"/>
        </w:rPr>
        <w:t xml:space="preserve"> 2021 г., протокол № </w:t>
      </w:r>
      <w:r w:rsidR="003A5D24">
        <w:rPr>
          <w:szCs w:val="28"/>
        </w:rPr>
        <w:t>9</w:t>
      </w:r>
      <w:r w:rsidRPr="00603186">
        <w:rPr>
          <w:szCs w:val="28"/>
        </w:rPr>
        <w:t>.</w:t>
      </w:r>
    </w:p>
    <w:p w14:paraId="3C6A3639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51AF0744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>Зав. кафедрой  ПОИТ</w:t>
      </w:r>
      <w:r w:rsidRPr="00603186">
        <w:rPr>
          <w:szCs w:val="28"/>
        </w:rPr>
        <w:tab/>
      </w:r>
      <w:r w:rsidRPr="00603186">
        <w:rPr>
          <w:szCs w:val="28"/>
        </w:rPr>
        <w:tab/>
        <w:t xml:space="preserve">                                   ________________ В. В. Кутузов</w:t>
      </w:r>
    </w:p>
    <w:p w14:paraId="42B69E62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72E6F7E8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21C1651C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>Одобрена и рекомендована к утверждению Научно-методическим советом Белорусско-Российского университета</w:t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  <w:t xml:space="preserve"> </w:t>
      </w:r>
    </w:p>
    <w:p w14:paraId="1350B752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1A957798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 xml:space="preserve">«16» июня 2021 г., протокол № </w:t>
      </w:r>
      <w:r w:rsidR="0014167C">
        <w:rPr>
          <w:szCs w:val="28"/>
        </w:rPr>
        <w:t>7</w:t>
      </w:r>
    </w:p>
    <w:p w14:paraId="7319BB89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3D3C7540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 xml:space="preserve">Зам. председателя </w:t>
      </w:r>
    </w:p>
    <w:p w14:paraId="536AE31A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>Научно-методического совета</w:t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  <w:t xml:space="preserve">  _________________ С.А. Сухоцкий</w:t>
      </w:r>
    </w:p>
    <w:p w14:paraId="469747E4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 xml:space="preserve">   </w:t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</w:r>
    </w:p>
    <w:p w14:paraId="34ADE1CD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0DBC4580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>Рецензент:</w:t>
      </w:r>
      <w:r w:rsidR="0014167C">
        <w:rPr>
          <w:szCs w:val="28"/>
        </w:rPr>
        <w:t xml:space="preserve">  Афитов М.В., </w:t>
      </w:r>
      <w:r w:rsidR="003A5D24">
        <w:rPr>
          <w:szCs w:val="28"/>
        </w:rPr>
        <w:t>г</w:t>
      </w:r>
      <w:r w:rsidR="003A5D24" w:rsidRPr="003A5D24">
        <w:rPr>
          <w:szCs w:val="28"/>
        </w:rPr>
        <w:t>лавный инженер-программист ИООО «ЭПАМСистемз»</w:t>
      </w:r>
    </w:p>
    <w:p w14:paraId="0AC2F2AE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>_________________________________________________________________________</w:t>
      </w:r>
    </w:p>
    <w:p w14:paraId="73E4B302" w14:textId="77777777" w:rsidR="00603186" w:rsidRPr="00603186" w:rsidRDefault="0014167C" w:rsidP="00603186">
      <w:pPr>
        <w:pStyle w:val="1"/>
        <w:shd w:val="clear" w:color="auto" w:fill="auto"/>
        <w:ind w:firstLine="0"/>
        <w:rPr>
          <w:szCs w:val="28"/>
        </w:rPr>
      </w:pPr>
      <w:r>
        <w:rPr>
          <w:szCs w:val="28"/>
        </w:rPr>
        <w:tab/>
      </w:r>
      <w:r w:rsidR="00603186" w:rsidRPr="00603186">
        <w:rPr>
          <w:szCs w:val="28"/>
        </w:rPr>
        <w:tab/>
        <w:t>(И.О. Фамилия, должность, ученая степень, ученое звание рецензента)</w:t>
      </w:r>
    </w:p>
    <w:p w14:paraId="27B43D9A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48AC09BF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0AFEC533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6ADFDCB6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2923323F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464B65BD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558AEF1B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>Рабочая  программа согласована:</w:t>
      </w:r>
    </w:p>
    <w:p w14:paraId="4E03CAC8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02872AAF" w14:textId="77777777" w:rsidR="0014167C" w:rsidRPr="00603186" w:rsidRDefault="0014167C" w:rsidP="0014167C">
      <w:pPr>
        <w:pStyle w:val="1"/>
        <w:shd w:val="clear" w:color="auto" w:fill="auto"/>
        <w:ind w:firstLine="0"/>
        <w:rPr>
          <w:szCs w:val="28"/>
        </w:rPr>
      </w:pPr>
      <w:r>
        <w:rPr>
          <w:szCs w:val="28"/>
        </w:rPr>
        <w:t>Зав. кафедрой «Высшая математика»</w:t>
      </w:r>
      <w:r>
        <w:rPr>
          <w:szCs w:val="28"/>
        </w:rPr>
        <w:tab/>
      </w:r>
      <w:r w:rsidRPr="00603186">
        <w:rPr>
          <w:szCs w:val="28"/>
        </w:rPr>
        <w:tab/>
        <w:t xml:space="preserve">___________________ </w:t>
      </w:r>
      <w:r>
        <w:rPr>
          <w:szCs w:val="28"/>
        </w:rPr>
        <w:t>Замураев В. Г.</w:t>
      </w:r>
    </w:p>
    <w:p w14:paraId="167D2EC1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5B7757EA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0C748686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  <w:r w:rsidRPr="00603186">
        <w:rPr>
          <w:szCs w:val="28"/>
        </w:rPr>
        <w:t>Ведущий библиотекарь</w:t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  <w:t xml:space="preserve">___________________ </w:t>
      </w:r>
    </w:p>
    <w:p w14:paraId="6D598656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1E839245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388F32D0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689D35EB" w14:textId="77777777" w:rsidR="00603186" w:rsidRPr="00603186" w:rsidRDefault="00603186" w:rsidP="00603186">
      <w:pPr>
        <w:pStyle w:val="1"/>
        <w:shd w:val="clear" w:color="auto" w:fill="auto"/>
        <w:ind w:firstLine="0"/>
        <w:rPr>
          <w:szCs w:val="28"/>
        </w:rPr>
      </w:pPr>
    </w:p>
    <w:p w14:paraId="722A68D6" w14:textId="77777777" w:rsidR="00603186" w:rsidRPr="00603186" w:rsidRDefault="00603186" w:rsidP="00603186">
      <w:pPr>
        <w:pStyle w:val="1"/>
        <w:shd w:val="clear" w:color="auto" w:fill="auto"/>
        <w:ind w:firstLine="578"/>
        <w:rPr>
          <w:szCs w:val="28"/>
        </w:rPr>
      </w:pPr>
      <w:r w:rsidRPr="00603186">
        <w:rPr>
          <w:szCs w:val="28"/>
        </w:rPr>
        <w:t>Начальник учебно-методического</w:t>
      </w:r>
    </w:p>
    <w:p w14:paraId="6004CC3B" w14:textId="77777777" w:rsidR="00603186" w:rsidRPr="00603186" w:rsidRDefault="00603186" w:rsidP="00603186">
      <w:pPr>
        <w:pStyle w:val="1"/>
        <w:shd w:val="clear" w:color="auto" w:fill="auto"/>
        <w:ind w:firstLine="578"/>
        <w:rPr>
          <w:szCs w:val="28"/>
        </w:rPr>
      </w:pPr>
      <w:r w:rsidRPr="00603186">
        <w:rPr>
          <w:szCs w:val="28"/>
        </w:rPr>
        <w:t>отдела</w:t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</w:r>
      <w:r w:rsidRPr="00603186">
        <w:rPr>
          <w:szCs w:val="28"/>
        </w:rPr>
        <w:tab/>
        <w:t>___________________ В.А. Кемова</w:t>
      </w:r>
    </w:p>
    <w:p w14:paraId="331BE241" w14:textId="77777777" w:rsidR="007A4EFF" w:rsidRPr="007A4EFF" w:rsidRDefault="007A4EFF" w:rsidP="007A4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highlight w:val="white"/>
        </w:rPr>
      </w:pPr>
    </w:p>
    <w:p w14:paraId="4FC3A3E4" w14:textId="77777777" w:rsidR="00AE24F1" w:rsidRDefault="00AE24F1">
      <w:pPr>
        <w:pStyle w:val="1"/>
        <w:shd w:val="clear" w:color="auto" w:fill="auto"/>
        <w:spacing w:after="340"/>
        <w:ind w:firstLine="0"/>
        <w:jc w:val="left"/>
        <w:sectPr w:rsidR="00AE24F1" w:rsidSect="003E69E9">
          <w:footerReference w:type="default" r:id="rId8"/>
          <w:pgSz w:w="11900" w:h="16840"/>
          <w:pgMar w:top="1568" w:right="701" w:bottom="2611" w:left="2195" w:header="1140" w:footer="3" w:gutter="0"/>
          <w:cols w:space="720"/>
          <w:noEndnote/>
          <w:docGrid w:linePitch="360"/>
        </w:sectPr>
      </w:pPr>
    </w:p>
    <w:p w14:paraId="1F733839" w14:textId="77777777"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480" w:after="260"/>
        <w:ind w:firstLine="580"/>
      </w:pPr>
      <w:bookmarkStart w:id="0" w:name="bookmark0"/>
      <w:r>
        <w:lastRenderedPageBreak/>
        <w:t>ПОЯСНИТЕЛЬНАЯ ЗАПИСКА</w:t>
      </w:r>
      <w:bookmarkEnd w:id="0"/>
    </w:p>
    <w:p w14:paraId="2240A6BE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1" w:name="bookmark1"/>
      <w:r>
        <w:t>Цель учебной дисциплины</w:t>
      </w:r>
      <w:bookmarkEnd w:id="1"/>
    </w:p>
    <w:p w14:paraId="25499E2B" w14:textId="77777777" w:rsidR="00AE24F1" w:rsidRPr="00ED68CB" w:rsidRDefault="00ED68CB">
      <w:pPr>
        <w:pStyle w:val="1"/>
        <w:shd w:val="clear" w:color="auto" w:fill="auto"/>
        <w:spacing w:after="260"/>
        <w:ind w:firstLine="580"/>
        <w:rPr>
          <w:sz w:val="22"/>
        </w:rPr>
      </w:pPr>
      <w:r w:rsidRPr="00ED68CB">
        <w:rPr>
          <w:szCs w:val="28"/>
        </w:rPr>
        <w:t>Основной целью преподавания дисциплины является ознакомление студентов с основными видами и методами тестирования программного обеспечения (ПО) при структурном и объектно-ориентированном подходе в программировании</w:t>
      </w:r>
      <w:r>
        <w:rPr>
          <w:szCs w:val="28"/>
        </w:rPr>
        <w:t>.</w:t>
      </w:r>
    </w:p>
    <w:p w14:paraId="1445949E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2" w:name="bookmark2"/>
      <w:r>
        <w:t>Планируемые результаты изучения дисциплины</w:t>
      </w:r>
      <w:bookmarkEnd w:id="2"/>
    </w:p>
    <w:p w14:paraId="4C631F54" w14:textId="77777777" w:rsidR="00AE24F1" w:rsidRDefault="00B92DFA">
      <w:pPr>
        <w:pStyle w:val="1"/>
        <w:shd w:val="clear" w:color="auto" w:fill="auto"/>
        <w:ind w:firstLine="580"/>
      </w:pPr>
      <w:r>
        <w:t>В результате освоения учебной дисциплины студент должен</w:t>
      </w:r>
    </w:p>
    <w:p w14:paraId="11B5C09F" w14:textId="77777777"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знать</w:t>
      </w:r>
      <w:r>
        <w:t>:</w:t>
      </w:r>
    </w:p>
    <w:p w14:paraId="04AB44D8" w14:textId="77777777" w:rsidR="00ED68CB" w:rsidRPr="00ED68CB" w:rsidRDefault="00ED68CB" w:rsidP="00ED68CB">
      <w:pPr>
        <w:pStyle w:val="ae"/>
        <w:numPr>
          <w:ilvl w:val="0"/>
          <w:numId w:val="14"/>
        </w:numPr>
        <w:rPr>
          <w:sz w:val="24"/>
          <w:szCs w:val="28"/>
        </w:rPr>
      </w:pPr>
      <w:r w:rsidRPr="00ED68CB">
        <w:rPr>
          <w:sz w:val="24"/>
          <w:szCs w:val="28"/>
        </w:rPr>
        <w:t>приемы отладки и ручного тестирования ПО;</w:t>
      </w:r>
    </w:p>
    <w:p w14:paraId="397CC4F9" w14:textId="77777777" w:rsidR="00ED68CB" w:rsidRPr="00ED68CB" w:rsidRDefault="00ED68CB" w:rsidP="00ED68CB">
      <w:pPr>
        <w:pStyle w:val="ae"/>
        <w:numPr>
          <w:ilvl w:val="0"/>
          <w:numId w:val="14"/>
        </w:numPr>
        <w:rPr>
          <w:sz w:val="24"/>
          <w:szCs w:val="28"/>
        </w:rPr>
      </w:pPr>
      <w:r w:rsidRPr="00ED68CB">
        <w:rPr>
          <w:sz w:val="24"/>
          <w:szCs w:val="28"/>
        </w:rPr>
        <w:t>отличительные особенности системного, нагрузочного и предельного тестирования информационных систем;</w:t>
      </w:r>
    </w:p>
    <w:p w14:paraId="029D4845" w14:textId="77777777" w:rsidR="00ED68CB" w:rsidRPr="00ED68CB" w:rsidRDefault="00ED68CB" w:rsidP="00ED68CB">
      <w:pPr>
        <w:pStyle w:val="ae"/>
        <w:numPr>
          <w:ilvl w:val="0"/>
          <w:numId w:val="14"/>
        </w:numPr>
        <w:rPr>
          <w:sz w:val="24"/>
          <w:szCs w:val="28"/>
        </w:rPr>
      </w:pPr>
      <w:r w:rsidRPr="00ED68CB">
        <w:rPr>
          <w:sz w:val="24"/>
          <w:szCs w:val="28"/>
        </w:rPr>
        <w:t>модель оценки степени тестированности программного продукта.</w:t>
      </w:r>
    </w:p>
    <w:p w14:paraId="66EA414D" w14:textId="77777777" w:rsidR="00AE24F1" w:rsidRDefault="00B92DFA" w:rsidP="00ED68CB">
      <w:pPr>
        <w:pStyle w:val="1"/>
        <w:shd w:val="clear" w:color="auto" w:fill="auto"/>
        <w:ind w:firstLine="0"/>
      </w:pPr>
      <w:r>
        <w:rPr>
          <w:b/>
          <w:bCs/>
        </w:rPr>
        <w:t>уметь</w:t>
      </w:r>
      <w:r>
        <w:t>:</w:t>
      </w:r>
    </w:p>
    <w:p w14:paraId="43D816B1" w14:textId="77777777" w:rsidR="00ED68CB" w:rsidRPr="005554F9" w:rsidRDefault="00ED68CB" w:rsidP="00ED68CB">
      <w:pPr>
        <w:ind w:firstLine="720"/>
        <w:jc w:val="both"/>
        <w:rPr>
          <w:rFonts w:ascii="Times New Roman" w:hAnsi="Times New Roman" w:cs="Times New Roman"/>
        </w:rPr>
      </w:pPr>
      <w:r w:rsidRPr="005554F9">
        <w:rPr>
          <w:rFonts w:ascii="Times New Roman" w:hAnsi="Times New Roman" w:cs="Times New Roman"/>
        </w:rPr>
        <w:t>- построить управляющий граф программы для тестирования</w:t>
      </w:r>
    </w:p>
    <w:p w14:paraId="53EB6E79" w14:textId="77777777" w:rsidR="00ED68CB" w:rsidRPr="005554F9" w:rsidRDefault="00ED68CB" w:rsidP="00ED68CB">
      <w:pPr>
        <w:ind w:firstLine="720"/>
        <w:jc w:val="both"/>
        <w:rPr>
          <w:rFonts w:ascii="Times New Roman" w:hAnsi="Times New Roman" w:cs="Times New Roman"/>
        </w:rPr>
      </w:pPr>
      <w:r w:rsidRPr="005554F9">
        <w:rPr>
          <w:rFonts w:ascii="Times New Roman" w:hAnsi="Times New Roman" w:cs="Times New Roman"/>
        </w:rPr>
        <w:t>- оценить сложность тестирования программного продукта с использованием математической модели</w:t>
      </w:r>
    </w:p>
    <w:p w14:paraId="09FA0090" w14:textId="77777777" w:rsidR="006C4F2D" w:rsidRDefault="00ED68CB" w:rsidP="00ED68CB">
      <w:pPr>
        <w:pStyle w:val="a"/>
        <w:ind w:firstLine="540"/>
        <w:jc w:val="both"/>
      </w:pPr>
      <w:r w:rsidRPr="005554F9">
        <w:t>построить набор тестов для тестирования сложной информационной системы.</w:t>
      </w:r>
    </w:p>
    <w:p w14:paraId="56F4374E" w14:textId="77777777" w:rsidR="00AE24F1" w:rsidRDefault="00B92DFA" w:rsidP="00ED68CB">
      <w:pPr>
        <w:pStyle w:val="1"/>
        <w:shd w:val="clear" w:color="auto" w:fill="auto"/>
        <w:ind w:firstLine="0"/>
      </w:pPr>
      <w:r>
        <w:rPr>
          <w:b/>
          <w:bCs/>
        </w:rPr>
        <w:t>владеть</w:t>
      </w:r>
      <w:r>
        <w:t>:</w:t>
      </w:r>
    </w:p>
    <w:p w14:paraId="71FA7E81" w14:textId="77777777" w:rsidR="00ED68CB" w:rsidRPr="005554F9" w:rsidRDefault="00ED68CB" w:rsidP="00ED68CB">
      <w:pPr>
        <w:ind w:firstLine="720"/>
        <w:jc w:val="both"/>
        <w:rPr>
          <w:rFonts w:ascii="Times New Roman" w:hAnsi="Times New Roman" w:cs="Times New Roman"/>
          <w:bCs/>
        </w:rPr>
      </w:pPr>
      <w:r w:rsidRPr="005554F9">
        <w:rPr>
          <w:rFonts w:ascii="Times New Roman" w:hAnsi="Times New Roman" w:cs="Times New Roman"/>
          <w:bCs/>
        </w:rPr>
        <w:t>-  навыками использования различных методов ручного и автоматического тестирования ПО;</w:t>
      </w:r>
    </w:p>
    <w:p w14:paraId="31D40C88" w14:textId="77777777" w:rsidR="006C4F2D" w:rsidRDefault="00ED68CB" w:rsidP="00ED68CB">
      <w:pPr>
        <w:pStyle w:val="a"/>
        <w:numPr>
          <w:ilvl w:val="0"/>
          <w:numId w:val="0"/>
        </w:numPr>
        <w:ind w:left="682"/>
        <w:jc w:val="both"/>
      </w:pPr>
      <w:r w:rsidRPr="005554F9">
        <w:rPr>
          <w:bCs/>
        </w:rPr>
        <w:t>- разработке эффективных наборов тестов для простых и крупных информационных систем.</w:t>
      </w:r>
    </w:p>
    <w:p w14:paraId="2EF18603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3" w:name="bookmark3"/>
      <w:r>
        <w:t>Место учебной дисциплины в системе подготовки студента</w:t>
      </w:r>
      <w:bookmarkEnd w:id="3"/>
    </w:p>
    <w:p w14:paraId="02AEFB4F" w14:textId="77777777" w:rsidR="00ED68CB" w:rsidRDefault="00ED68CB" w:rsidP="00ED68CB">
      <w:pPr>
        <w:pStyle w:val="1"/>
        <w:shd w:val="clear" w:color="auto" w:fill="auto"/>
        <w:ind w:firstLine="580"/>
      </w:pPr>
      <w:r>
        <w:t xml:space="preserve">Дисциплина относится к блоку 1 «Дисциплины (модули) </w:t>
      </w:r>
      <w:r w:rsidR="0099392D" w:rsidRPr="0099392D">
        <w:t>(Часть Блока 1, формируемая участниками образовательных отношений)»</w:t>
      </w:r>
      <w:r>
        <w:t>.</w:t>
      </w:r>
    </w:p>
    <w:p w14:paraId="0DEBAD7D" w14:textId="77777777" w:rsidR="00ED68CB" w:rsidRDefault="00ED68CB" w:rsidP="00ED68CB">
      <w:pPr>
        <w:pStyle w:val="1"/>
        <w:shd w:val="clear" w:color="auto" w:fill="auto"/>
        <w:ind w:firstLine="580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256B5933" w14:textId="77777777" w:rsidR="00ED68CB" w:rsidRDefault="009918F7" w:rsidP="00ED68CB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>
        <w:t>Программирование</w:t>
      </w:r>
      <w:r w:rsidR="00ED68CB">
        <w:t>;</w:t>
      </w:r>
    </w:p>
    <w:p w14:paraId="2249BA44" w14:textId="77777777" w:rsidR="00ED68CB" w:rsidRDefault="009918F7" w:rsidP="00ED68CB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9918F7">
        <w:t>Практики написания программного кода</w:t>
      </w:r>
      <w:r>
        <w:t>.</w:t>
      </w:r>
    </w:p>
    <w:p w14:paraId="017B9A26" w14:textId="77777777" w:rsidR="0016271F" w:rsidRPr="005870CF" w:rsidRDefault="0016271F" w:rsidP="0016271F">
      <w:pPr>
        <w:pStyle w:val="1"/>
        <w:shd w:val="clear" w:color="auto" w:fill="auto"/>
        <w:ind w:firstLine="580"/>
      </w:pPr>
      <w:r w:rsidRPr="005870CF">
        <w:t>Перечень учебных дисциплин (циклов дисциплин), которые будут опираться на данную дисциплину:</w:t>
      </w:r>
    </w:p>
    <w:p w14:paraId="7DD5564E" w14:textId="77777777" w:rsidR="0016271F" w:rsidRDefault="009918F7" w:rsidP="0016271F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9918F7">
        <w:t xml:space="preserve">Проектирование программного обеспечения, </w:t>
      </w:r>
    </w:p>
    <w:p w14:paraId="7C5CD882" w14:textId="77777777" w:rsidR="00ED68CB" w:rsidRDefault="009918F7" w:rsidP="0016271F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firstLine="580"/>
      </w:pPr>
      <w:r w:rsidRPr="009918F7">
        <w:t>Основы Web-программирования</w:t>
      </w:r>
      <w:r w:rsidR="00ED68CB" w:rsidRPr="009918F7">
        <w:t>.</w:t>
      </w:r>
    </w:p>
    <w:p w14:paraId="10EAE772" w14:textId="77777777" w:rsidR="00AE24F1" w:rsidRDefault="00AE24F1" w:rsidP="0016271F">
      <w:pPr>
        <w:pStyle w:val="1"/>
        <w:shd w:val="clear" w:color="auto" w:fill="auto"/>
        <w:tabs>
          <w:tab w:val="left" w:pos="2174"/>
          <w:tab w:val="left" w:pos="5073"/>
          <w:tab w:val="left" w:pos="7420"/>
        </w:tabs>
        <w:spacing w:after="260"/>
        <w:ind w:left="580" w:firstLine="0"/>
      </w:pPr>
    </w:p>
    <w:p w14:paraId="1EBDA967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/>
      </w:pPr>
      <w:bookmarkStart w:id="4" w:name="bookmark4"/>
      <w:r>
        <w:t>Требования к освоению учебной дисциплины</w:t>
      </w:r>
      <w:bookmarkEnd w:id="4"/>
    </w:p>
    <w:p w14:paraId="6D18959A" w14:textId="77777777" w:rsidR="006E06AC" w:rsidRDefault="00B92DFA" w:rsidP="006E06AC">
      <w:pPr>
        <w:pStyle w:val="1"/>
        <w:shd w:val="clear" w:color="auto" w:fill="auto"/>
        <w:spacing w:after="240"/>
        <w:ind w:firstLine="640"/>
      </w:pPr>
      <w:r>
        <w:t xml:space="preserve">Освоение данной учебной дисциплины должно обеспечивать формирование </w:t>
      </w:r>
      <w:bookmarkStart w:id="5" w:name="bookmark5"/>
      <w:r w:rsidR="006E06AC">
        <w:t>сле</w:t>
      </w:r>
      <w:r w:rsidR="006E06AC">
        <w:softHyphen/>
        <w:t>дующих компетенций: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786"/>
      </w:tblGrid>
      <w:tr w:rsidR="006E06AC" w14:paraId="3B22000D" w14:textId="77777777" w:rsidTr="007D5CE3">
        <w:trPr>
          <w:trHeight w:hRule="exact" w:val="8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03632" w14:textId="77777777" w:rsidR="006E06AC" w:rsidRDefault="006E06AC" w:rsidP="007D5CE3">
            <w:pPr>
              <w:pStyle w:val="a6"/>
              <w:shd w:val="clear" w:color="auto" w:fill="auto"/>
              <w:jc w:val="center"/>
            </w:pPr>
            <w:r>
              <w:t>Коды форми</w:t>
            </w:r>
            <w:r>
              <w:softHyphen/>
              <w:t>руемых компе</w:t>
            </w:r>
            <w:r>
              <w:softHyphen/>
              <w:t>тенций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C02BE" w14:textId="77777777" w:rsidR="006E06AC" w:rsidRDefault="006E06AC" w:rsidP="007D5CE3">
            <w:pPr>
              <w:pStyle w:val="a6"/>
              <w:shd w:val="clear" w:color="auto" w:fill="auto"/>
              <w:jc w:val="center"/>
            </w:pPr>
            <w:r>
              <w:t>Наименования формируемых компетенций</w:t>
            </w:r>
          </w:p>
        </w:tc>
      </w:tr>
      <w:tr w:rsidR="006E06AC" w:rsidRPr="00F54E59" w14:paraId="5A11913E" w14:textId="77777777" w:rsidTr="002420C6">
        <w:trPr>
          <w:trHeight w:hRule="exact" w:val="66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8C213" w14:textId="77777777" w:rsidR="006E06AC" w:rsidRPr="002420C6" w:rsidRDefault="005B144F" w:rsidP="00C005F2">
            <w:pPr>
              <w:pStyle w:val="a6"/>
              <w:shd w:val="clear" w:color="auto" w:fill="auto"/>
              <w:jc w:val="left"/>
              <w:rPr>
                <w:b/>
              </w:rPr>
            </w:pPr>
            <w:r w:rsidRPr="002420C6">
              <w:rPr>
                <w:b/>
              </w:rPr>
              <w:t>ПК-3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A1417" w14:textId="77777777" w:rsidR="006E06AC" w:rsidRPr="00C005F2" w:rsidRDefault="005B144F" w:rsidP="002420C6">
            <w:pPr>
              <w:spacing w:after="120"/>
            </w:pPr>
            <w:r w:rsidRPr="002420C6">
              <w:rPr>
                <w:rFonts w:ascii="Times New Roman" w:hAnsi="Times New Roman" w:cs="Times New Roman"/>
              </w:rPr>
              <w:t>Способен осуществлять непосредственное руководство процессами разработки программного обеспечения</w:t>
            </w:r>
          </w:p>
        </w:tc>
      </w:tr>
    </w:tbl>
    <w:p w14:paraId="6EFDDE06" w14:textId="77777777" w:rsidR="00AE24F1" w:rsidRDefault="00B92DFA" w:rsidP="006E06A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480" w:after="260"/>
        <w:ind w:firstLine="580"/>
      </w:pPr>
      <w:r>
        <w:t>СТРУКТУРА И СОДЕРЖАНИЕ ДИСЦИПЛИНЫ</w:t>
      </w:r>
      <w:bookmarkEnd w:id="5"/>
    </w:p>
    <w:p w14:paraId="1C3B789A" w14:textId="77777777" w:rsidR="00AE24F1" w:rsidRDefault="00B92DFA">
      <w:pPr>
        <w:pStyle w:val="1"/>
        <w:shd w:val="clear" w:color="auto" w:fill="auto"/>
        <w:spacing w:after="240"/>
        <w:ind w:firstLine="640"/>
      </w:pPr>
      <w:r>
        <w:t xml:space="preserve"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</w:t>
      </w:r>
      <w:r>
        <w:lastRenderedPageBreak/>
        <w:t>обучения и достижения частных результатов обучения, описанных в данном разделе.</w:t>
      </w:r>
    </w:p>
    <w:p w14:paraId="308E7F7E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</w:pPr>
      <w:bookmarkStart w:id="6" w:name="bookmark6"/>
      <w:r>
        <w:t>Содержание учебной дисциплины</w:t>
      </w:r>
      <w:bookmarkEnd w:id="6"/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853"/>
        <w:gridCol w:w="5574"/>
        <w:gridCol w:w="1543"/>
      </w:tblGrid>
      <w:tr w:rsidR="002420C6" w:rsidRPr="00524EB3" w14:paraId="319D77F2" w14:textId="77777777" w:rsidTr="002420C6">
        <w:tc>
          <w:tcPr>
            <w:tcW w:w="290" w:type="pct"/>
            <w:vAlign w:val="center"/>
          </w:tcPr>
          <w:p w14:paraId="65BDCC8E" w14:textId="77777777" w:rsidR="002420C6" w:rsidRPr="00524EB3" w:rsidRDefault="002420C6" w:rsidP="00DD09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</w:rPr>
              <w:t>Номера тем</w:t>
            </w:r>
          </w:p>
        </w:tc>
        <w:tc>
          <w:tcPr>
            <w:tcW w:w="973" w:type="pct"/>
            <w:vAlign w:val="center"/>
          </w:tcPr>
          <w:p w14:paraId="3D5D3DE0" w14:textId="77777777" w:rsidR="002420C6" w:rsidRPr="00524EB3" w:rsidRDefault="002420C6" w:rsidP="00DD09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</w:rPr>
              <w:t>Наименование тем</w:t>
            </w:r>
          </w:p>
        </w:tc>
        <w:tc>
          <w:tcPr>
            <w:tcW w:w="2927" w:type="pct"/>
            <w:vAlign w:val="center"/>
          </w:tcPr>
          <w:p w14:paraId="3D1B8F7E" w14:textId="77777777" w:rsidR="002420C6" w:rsidRPr="00524EB3" w:rsidRDefault="002420C6" w:rsidP="00DD09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810" w:type="pct"/>
            <w:vAlign w:val="center"/>
          </w:tcPr>
          <w:p w14:paraId="655CBBCC" w14:textId="77777777" w:rsidR="002420C6" w:rsidRPr="00524EB3" w:rsidRDefault="002420C6" w:rsidP="00DD09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</w:rPr>
              <w:t>Коды формируемых компетенций</w:t>
            </w:r>
          </w:p>
        </w:tc>
      </w:tr>
      <w:tr w:rsidR="002420C6" w:rsidRPr="00524EB3" w14:paraId="3AC91F06" w14:textId="77777777" w:rsidTr="002420C6">
        <w:tc>
          <w:tcPr>
            <w:tcW w:w="290" w:type="pct"/>
          </w:tcPr>
          <w:p w14:paraId="010F5BE7" w14:textId="77777777" w:rsidR="002420C6" w:rsidRPr="00524EB3" w:rsidRDefault="002420C6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4545705A" w14:textId="77777777" w:rsidR="002420C6" w:rsidRPr="00524EB3" w:rsidRDefault="002420C6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14:paraId="13F418D2" w14:textId="77777777" w:rsidR="002420C6" w:rsidRPr="00524EB3" w:rsidRDefault="002420C6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Классификация видов тестирования</w:t>
            </w:r>
          </w:p>
        </w:tc>
        <w:tc>
          <w:tcPr>
            <w:tcW w:w="2927" w:type="pct"/>
            <w:vAlign w:val="center"/>
          </w:tcPr>
          <w:p w14:paraId="1668F35A" w14:textId="77777777" w:rsidR="002420C6" w:rsidRPr="00524EB3" w:rsidRDefault="002420C6" w:rsidP="00DD0924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Введение. Задачи тестирования. История тестирования. Классификация видов тестирования</w:t>
            </w:r>
          </w:p>
        </w:tc>
        <w:tc>
          <w:tcPr>
            <w:tcW w:w="810" w:type="pct"/>
          </w:tcPr>
          <w:p w14:paraId="534C8CF9" w14:textId="77777777" w:rsidR="002420C6" w:rsidRPr="00DD0924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D0924" w:rsidRPr="00524EB3" w14:paraId="5190D87D" w14:textId="77777777" w:rsidTr="002420C6">
        <w:tc>
          <w:tcPr>
            <w:tcW w:w="290" w:type="pct"/>
          </w:tcPr>
          <w:p w14:paraId="50B7F89A" w14:textId="77777777" w:rsidR="00DD0924" w:rsidRPr="00524EB3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3" w:type="pct"/>
          </w:tcPr>
          <w:p w14:paraId="3CC91A77" w14:textId="77777777" w:rsidR="00DD0924" w:rsidRPr="00524EB3" w:rsidRDefault="00DD0924" w:rsidP="00DD0924">
            <w:pPr>
              <w:rPr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Модели разработки программного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2927" w:type="pct"/>
          </w:tcPr>
          <w:p w14:paraId="0A091E00" w14:textId="77777777" w:rsidR="00DD0924" w:rsidRPr="00524EB3" w:rsidRDefault="00DD0924" w:rsidP="00DD0924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Модели разр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аботки программного обеспечения.</w:t>
            </w:r>
            <w:r w:rsidRPr="00524EB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V-модель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,</w:t>
            </w:r>
            <w:r w:rsidRPr="00524EB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итеративные модели разработки, спиральная модель,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DSDM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Scrum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разработка через тестирование</w:t>
            </w:r>
          </w:p>
        </w:tc>
        <w:tc>
          <w:tcPr>
            <w:tcW w:w="810" w:type="pct"/>
          </w:tcPr>
          <w:p w14:paraId="1AD0A684" w14:textId="77777777" w:rsidR="00DD0924" w:rsidRDefault="00DD0924" w:rsidP="00DD0924">
            <w:r w:rsidRPr="00A02CC1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Pr="00A02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D0924" w:rsidRPr="00524EB3" w14:paraId="6361C009" w14:textId="77777777" w:rsidTr="002420C6">
        <w:trPr>
          <w:trHeight w:val="1518"/>
        </w:trPr>
        <w:tc>
          <w:tcPr>
            <w:tcW w:w="290" w:type="pct"/>
          </w:tcPr>
          <w:p w14:paraId="3CCE18A4" w14:textId="77777777" w:rsidR="00DD0924" w:rsidRPr="00524EB3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3" w:type="pct"/>
          </w:tcPr>
          <w:p w14:paraId="49940E44" w14:textId="77777777" w:rsidR="00DD0924" w:rsidRPr="00524EB3" w:rsidRDefault="00DD0924" w:rsidP="00DD0924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524EB3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Уровни тестирования</w:t>
            </w:r>
          </w:p>
        </w:tc>
        <w:tc>
          <w:tcPr>
            <w:tcW w:w="2927" w:type="pct"/>
          </w:tcPr>
          <w:p w14:paraId="4FF41381" w14:textId="77777777" w:rsidR="00DD0924" w:rsidRPr="00524EB3" w:rsidRDefault="00DD0924" w:rsidP="00DD0924">
            <w:pPr>
              <w:pStyle w:val="6"/>
              <w:spacing w:before="0" w:after="0"/>
            </w:pPr>
            <w:r w:rsidRPr="00524EB3">
              <w:rPr>
                <w:b w:val="0"/>
              </w:rPr>
              <w:t>Уровни тестирования, компонентное тестирование, интеграционное тестирование, системное и приемочное тестирование</w:t>
            </w:r>
            <w:r>
              <w:rPr>
                <w:b w:val="0"/>
              </w:rPr>
              <w:t xml:space="preserve">. </w:t>
            </w:r>
            <w:r w:rsidRPr="00150191">
              <w:rPr>
                <w:b w:val="0"/>
              </w:rPr>
              <w:t>Функциональное тестирование, нефункциональное тестирование, структурное тестирование</w:t>
            </w:r>
            <w:r>
              <w:rPr>
                <w:b w:val="0"/>
              </w:rPr>
              <w:t xml:space="preserve">. </w:t>
            </w:r>
            <w:r w:rsidRPr="00524EB3">
              <w:rPr>
                <w:b w:val="0"/>
              </w:rPr>
              <w:t>Подтверждающее и регрессионное тестирование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810" w:type="pct"/>
          </w:tcPr>
          <w:p w14:paraId="619D1CAB" w14:textId="77777777" w:rsidR="00DD0924" w:rsidRDefault="00DD0924" w:rsidP="00DD0924">
            <w:r w:rsidRPr="00A02CC1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Pr="00A02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D0924" w:rsidRPr="00524EB3" w14:paraId="42DA3530" w14:textId="77777777" w:rsidTr="002420C6">
        <w:trPr>
          <w:trHeight w:val="2277"/>
        </w:trPr>
        <w:tc>
          <w:tcPr>
            <w:tcW w:w="290" w:type="pct"/>
          </w:tcPr>
          <w:p w14:paraId="3810F309" w14:textId="77777777" w:rsidR="00DD0924" w:rsidRPr="00524EB3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73" w:type="pct"/>
          </w:tcPr>
          <w:p w14:paraId="7D486AF8" w14:textId="77777777" w:rsidR="00DD0924" w:rsidRPr="00991246" w:rsidRDefault="00DD0924" w:rsidP="00DD0924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991246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Методики проектирования тестов</w:t>
            </w:r>
          </w:p>
        </w:tc>
        <w:tc>
          <w:tcPr>
            <w:tcW w:w="2927" w:type="pct"/>
          </w:tcPr>
          <w:p w14:paraId="5E3CAFF7" w14:textId="77777777" w:rsidR="00DD0924" w:rsidRPr="00524EB3" w:rsidRDefault="00DD0924" w:rsidP="00DD0924">
            <w:pPr>
              <w:pStyle w:val="6"/>
              <w:spacing w:before="0" w:after="0"/>
            </w:pPr>
            <w:r w:rsidRPr="00524EB3">
              <w:rPr>
                <w:b w:val="0"/>
              </w:rPr>
              <w:t>Методики проектирования тестов. Определение тестовых условий и проектирование тестовых сценариев</w:t>
            </w:r>
            <w:r>
              <w:rPr>
                <w:b w:val="0"/>
              </w:rPr>
              <w:t xml:space="preserve">. </w:t>
            </w:r>
            <w:r w:rsidRPr="00524EB3">
              <w:rPr>
                <w:b w:val="0"/>
              </w:rPr>
              <w:t>Методики</w:t>
            </w:r>
            <w:r>
              <w:rPr>
                <w:b w:val="0"/>
              </w:rPr>
              <w:t>,</w:t>
            </w:r>
            <w:r w:rsidRPr="00524EB3">
              <w:rPr>
                <w:b w:val="0"/>
              </w:rPr>
              <w:t xml:space="preserve"> основанные на спецификации или "черного ящика"</w:t>
            </w:r>
            <w:r>
              <w:rPr>
                <w:b w:val="0"/>
              </w:rPr>
              <w:t xml:space="preserve">. </w:t>
            </w:r>
            <w:r w:rsidRPr="00524EB3">
              <w:rPr>
                <w:b w:val="0"/>
              </w:rPr>
              <w:t>Эквивалентное разбиение, анализ граничных значений, тестирование на основе таблиц альтернатив, тестирование на основе состояний и переходов, тестирование на основе сценариев использования</w:t>
            </w:r>
            <w:r>
              <w:rPr>
                <w:b w:val="0"/>
              </w:rPr>
              <w:t xml:space="preserve">. </w:t>
            </w:r>
            <w:r w:rsidRPr="00524EB3">
              <w:rPr>
                <w:b w:val="0"/>
              </w:rPr>
              <w:t>Структурные методики</w:t>
            </w:r>
            <w:r>
              <w:rPr>
                <w:b w:val="0"/>
              </w:rPr>
              <w:t>,</w:t>
            </w:r>
            <w:r w:rsidRPr="00524EB3">
              <w:rPr>
                <w:b w:val="0"/>
              </w:rPr>
              <w:t xml:space="preserve"> методики "белого ящика".</w:t>
            </w:r>
          </w:p>
        </w:tc>
        <w:tc>
          <w:tcPr>
            <w:tcW w:w="810" w:type="pct"/>
          </w:tcPr>
          <w:p w14:paraId="59378AF1" w14:textId="77777777" w:rsidR="00DD0924" w:rsidRDefault="00DD0924" w:rsidP="00DD0924">
            <w:r w:rsidRPr="00A02CC1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Pr="00A02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D0924" w:rsidRPr="00524EB3" w14:paraId="7E15DD05" w14:textId="77777777" w:rsidTr="002420C6">
        <w:trPr>
          <w:trHeight w:val="1330"/>
        </w:trPr>
        <w:tc>
          <w:tcPr>
            <w:tcW w:w="290" w:type="pct"/>
          </w:tcPr>
          <w:p w14:paraId="48375305" w14:textId="77777777" w:rsidR="00DD0924" w:rsidRPr="00524EB3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3" w:type="pct"/>
          </w:tcPr>
          <w:p w14:paraId="0D78C5D4" w14:textId="77777777" w:rsidR="00DD0924" w:rsidRPr="00991246" w:rsidRDefault="00DD0924" w:rsidP="00DD0924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15019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Организация тестирования.</w:t>
            </w:r>
          </w:p>
        </w:tc>
        <w:tc>
          <w:tcPr>
            <w:tcW w:w="2927" w:type="pct"/>
          </w:tcPr>
          <w:p w14:paraId="6D4A15C7" w14:textId="77777777" w:rsidR="00DD0924" w:rsidRPr="00524EB3" w:rsidRDefault="00DD0924" w:rsidP="00DD0924">
            <w:pPr>
              <w:pStyle w:val="6"/>
              <w:spacing w:before="0" w:after="0"/>
            </w:pPr>
            <w:r w:rsidRPr="00524EB3">
              <w:rPr>
                <w:b w:val="0"/>
              </w:rPr>
              <w:t>Организация тестирования.</w:t>
            </w:r>
            <w:r>
              <w:rPr>
                <w:b w:val="0"/>
              </w:rPr>
              <w:t xml:space="preserve"> Документирование тестирования. Тестовый план. Отчет о результатах тестирования. </w:t>
            </w:r>
            <w:r w:rsidRPr="00150191">
              <w:rPr>
                <w:b w:val="0"/>
              </w:rPr>
              <w:t>Логика создания эффективных проверок. Типичные ошибки при разработке чек-листов, тест-кейсов и наборов тест-кейсов</w:t>
            </w:r>
          </w:p>
        </w:tc>
        <w:tc>
          <w:tcPr>
            <w:tcW w:w="810" w:type="pct"/>
          </w:tcPr>
          <w:p w14:paraId="4E32633C" w14:textId="77777777" w:rsidR="00DD0924" w:rsidRDefault="00DD0924" w:rsidP="00DD0924">
            <w:r w:rsidRPr="00A02CC1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Pr="00A02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D0924" w:rsidRPr="00524EB3" w14:paraId="44668417" w14:textId="77777777" w:rsidTr="002420C6">
        <w:tc>
          <w:tcPr>
            <w:tcW w:w="290" w:type="pct"/>
          </w:tcPr>
          <w:p w14:paraId="27CCFC0F" w14:textId="77777777" w:rsidR="00DD0924" w:rsidRPr="00524EB3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73" w:type="pct"/>
          </w:tcPr>
          <w:p w14:paraId="7DEE8D02" w14:textId="77777777" w:rsidR="00DD0924" w:rsidRPr="00991246" w:rsidRDefault="00DD0924" w:rsidP="00DD0924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15019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Разработка стратегии тестирования.</w:t>
            </w:r>
          </w:p>
        </w:tc>
        <w:tc>
          <w:tcPr>
            <w:tcW w:w="2927" w:type="pct"/>
          </w:tcPr>
          <w:p w14:paraId="43A48375" w14:textId="77777777" w:rsidR="00DD0924" w:rsidRPr="00524EB3" w:rsidRDefault="00DD0924" w:rsidP="00DD0924">
            <w:pPr>
              <w:pStyle w:val="6"/>
              <w:spacing w:before="0" w:after="0"/>
            </w:pPr>
            <w:r w:rsidRPr="00524EB3">
              <w:rPr>
                <w:b w:val="0"/>
              </w:rPr>
              <w:t>Разработка стратегии тестирования.</w:t>
            </w:r>
            <w:r>
              <w:rPr>
                <w:b w:val="0"/>
              </w:rPr>
              <w:t xml:space="preserve"> Планирование трудозатрат. </w:t>
            </w:r>
            <w:r w:rsidRPr="00150191">
              <w:rPr>
                <w:b w:val="0"/>
              </w:rPr>
              <w:t>Источники выявления требований</w:t>
            </w:r>
            <w:r>
              <w:rPr>
                <w:b w:val="0"/>
              </w:rPr>
              <w:t xml:space="preserve">. </w:t>
            </w:r>
            <w:r w:rsidRPr="00150191">
              <w:rPr>
                <w:b w:val="0"/>
              </w:rPr>
              <w:t>Уровни и типы требований</w:t>
            </w:r>
            <w:r>
              <w:rPr>
                <w:b w:val="0"/>
              </w:rPr>
              <w:t xml:space="preserve">. </w:t>
            </w:r>
            <w:r w:rsidRPr="00E82984">
              <w:rPr>
                <w:b w:val="0"/>
              </w:rPr>
              <w:t>Пример анализа и тестирования требований</w:t>
            </w:r>
          </w:p>
        </w:tc>
        <w:tc>
          <w:tcPr>
            <w:tcW w:w="810" w:type="pct"/>
          </w:tcPr>
          <w:p w14:paraId="1953F18E" w14:textId="77777777" w:rsidR="00DD0924" w:rsidRDefault="00DD0924" w:rsidP="00DD0924">
            <w:r w:rsidRPr="00A02CC1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Pr="00A02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D0924" w:rsidRPr="00524EB3" w14:paraId="09E7D1EE" w14:textId="77777777" w:rsidTr="002420C6">
        <w:tc>
          <w:tcPr>
            <w:tcW w:w="290" w:type="pct"/>
          </w:tcPr>
          <w:p w14:paraId="2BE64657" w14:textId="77777777" w:rsidR="00DD0924" w:rsidRPr="00524EB3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73" w:type="pct"/>
          </w:tcPr>
          <w:p w14:paraId="3C25453B" w14:textId="77777777" w:rsidR="00DD0924" w:rsidRPr="00991246" w:rsidRDefault="00DD0924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Планирование и оценка тестирования.</w:t>
            </w:r>
          </w:p>
        </w:tc>
        <w:tc>
          <w:tcPr>
            <w:tcW w:w="2927" w:type="pct"/>
          </w:tcPr>
          <w:p w14:paraId="7CDDC92A" w14:textId="77777777" w:rsidR="00DD0924" w:rsidRPr="00524EB3" w:rsidRDefault="00DD0924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4EB3">
              <w:rPr>
                <w:rFonts w:ascii="Times New Roman" w:hAnsi="Times New Roman" w:cs="Times New Roman"/>
                <w:bCs/>
                <w:sz w:val="22"/>
                <w:szCs w:val="22"/>
              </w:rPr>
              <w:t>Планирование и оценка тестирования.</w:t>
            </w:r>
            <w:r w:rsidRPr="00E829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Планирование трудозатрат. Планирование и отчётность. Метрики достижения целей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E82984">
              <w:rPr>
                <w:rFonts w:ascii="Times New Roman" w:hAnsi="Times New Roman" w:cs="Times New Roman"/>
                <w:bCs/>
                <w:sz w:val="22"/>
                <w:szCs w:val="22"/>
              </w:rPr>
              <w:t>Типичные ошибки при анализе и тестировании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810" w:type="pct"/>
          </w:tcPr>
          <w:p w14:paraId="637B3D34" w14:textId="77777777" w:rsidR="00DD0924" w:rsidRDefault="00DD0924" w:rsidP="00DD0924">
            <w:r w:rsidRPr="00A02CC1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Pr="00A02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D0924" w:rsidRPr="00524EB3" w14:paraId="6A8361E2" w14:textId="77777777" w:rsidTr="002420C6">
        <w:tc>
          <w:tcPr>
            <w:tcW w:w="290" w:type="pct"/>
          </w:tcPr>
          <w:p w14:paraId="1D6D495E" w14:textId="77777777" w:rsidR="00DD0924" w:rsidRPr="00524EB3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73" w:type="pct"/>
          </w:tcPr>
          <w:p w14:paraId="04A44D94" w14:textId="77777777" w:rsidR="00DD0924" w:rsidRPr="00150191" w:rsidRDefault="00DD0924" w:rsidP="00DD0924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15019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Риски и тестирование.</w:t>
            </w:r>
          </w:p>
        </w:tc>
        <w:tc>
          <w:tcPr>
            <w:tcW w:w="2927" w:type="pct"/>
          </w:tcPr>
          <w:p w14:paraId="2E40E39C" w14:textId="77777777" w:rsidR="00DD0924" w:rsidRPr="00524EB3" w:rsidRDefault="00DD0924" w:rsidP="00DD0924">
            <w:pPr>
              <w:pStyle w:val="6"/>
              <w:spacing w:before="0" w:after="0"/>
            </w:pPr>
            <w:r w:rsidRPr="00524EB3">
              <w:rPr>
                <w:b w:val="0"/>
              </w:rPr>
              <w:t>Риски и тестирование.</w:t>
            </w:r>
            <w:r>
              <w:rPr>
                <w:b w:val="0"/>
              </w:rPr>
              <w:t xml:space="preserve"> </w:t>
            </w:r>
            <w:r w:rsidRPr="00E82984">
              <w:rPr>
                <w:b w:val="0"/>
              </w:rPr>
              <w:t>Риски на старте проекта</w:t>
            </w:r>
            <w:r>
              <w:rPr>
                <w:b w:val="0"/>
              </w:rPr>
              <w:t xml:space="preserve">. </w:t>
            </w:r>
            <w:r w:rsidRPr="00E82984">
              <w:rPr>
                <w:b w:val="0"/>
              </w:rPr>
              <w:t xml:space="preserve">Стратегия тестирования </w:t>
            </w:r>
            <w:r>
              <w:rPr>
                <w:b w:val="0"/>
              </w:rPr>
              <w:t>и</w:t>
            </w:r>
            <w:r w:rsidRPr="00E82984">
              <w:rPr>
                <w:b w:val="0"/>
              </w:rPr>
              <w:t xml:space="preserve"> бизнес-цел</w:t>
            </w:r>
            <w:r>
              <w:rPr>
                <w:b w:val="0"/>
              </w:rPr>
              <w:t xml:space="preserve">и. Риск продукта. Риск проекта. </w:t>
            </w:r>
            <w:r w:rsidRPr="00E82984">
              <w:rPr>
                <w:b w:val="0"/>
              </w:rPr>
              <w:t>Методики оценки и управления рисками</w:t>
            </w:r>
            <w:r>
              <w:rPr>
                <w:b w:val="0"/>
              </w:rPr>
              <w:t>.</w:t>
            </w:r>
            <w:r w:rsidRPr="00E82984">
              <w:rPr>
                <w:b w:val="0"/>
              </w:rPr>
              <w:t xml:space="preserve"> </w:t>
            </w:r>
            <w:r>
              <w:rPr>
                <w:b w:val="0"/>
              </w:rPr>
              <w:t>Достоинства и недостатки</w:t>
            </w:r>
            <w:r w:rsidRPr="00E82984">
              <w:rPr>
                <w:b w:val="0"/>
              </w:rPr>
              <w:t xml:space="preserve"> тестирования на основе рисков</w:t>
            </w:r>
            <w:r>
              <w:rPr>
                <w:b w:val="0"/>
              </w:rPr>
              <w:t>.</w:t>
            </w:r>
          </w:p>
        </w:tc>
        <w:tc>
          <w:tcPr>
            <w:tcW w:w="810" w:type="pct"/>
          </w:tcPr>
          <w:p w14:paraId="0A689E08" w14:textId="77777777" w:rsidR="00DD0924" w:rsidRDefault="00DD0924" w:rsidP="00DD0924">
            <w:r w:rsidRPr="00A02CC1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Pr="00A02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D0924" w:rsidRPr="00524EB3" w14:paraId="5C4585C0" w14:textId="77777777" w:rsidTr="002420C6">
        <w:tc>
          <w:tcPr>
            <w:tcW w:w="290" w:type="pct"/>
          </w:tcPr>
          <w:p w14:paraId="4D4F1828" w14:textId="77777777" w:rsidR="00DD0924" w:rsidRPr="00524EB3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73" w:type="pct"/>
          </w:tcPr>
          <w:p w14:paraId="6E5E9670" w14:textId="77777777" w:rsidR="00DD0924" w:rsidRPr="00150191" w:rsidRDefault="00DD0924" w:rsidP="00DD0924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15019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Выбор инструмента тестирования.</w:t>
            </w:r>
          </w:p>
        </w:tc>
        <w:tc>
          <w:tcPr>
            <w:tcW w:w="2927" w:type="pct"/>
          </w:tcPr>
          <w:p w14:paraId="3DBE33B5" w14:textId="77777777" w:rsidR="00DD0924" w:rsidRPr="00524EB3" w:rsidRDefault="00DD0924" w:rsidP="00DD0924">
            <w:pPr>
              <w:pStyle w:val="6"/>
              <w:spacing w:before="0" w:after="0"/>
            </w:pPr>
            <w:r w:rsidRPr="00E82984">
              <w:rPr>
                <w:b w:val="0"/>
              </w:rPr>
              <w:t>Инструменты тестиров</w:t>
            </w:r>
            <w:r>
              <w:rPr>
                <w:b w:val="0"/>
              </w:rPr>
              <w:t xml:space="preserve">ания. QA driven development. </w:t>
            </w:r>
            <w:r w:rsidRPr="00E82984">
              <w:rPr>
                <w:b w:val="0"/>
              </w:rPr>
              <w:t>Тестовые данные</w:t>
            </w:r>
            <w:r>
              <w:rPr>
                <w:b w:val="0"/>
              </w:rPr>
              <w:t xml:space="preserve">. </w:t>
            </w:r>
            <w:r w:rsidRPr="00E82984">
              <w:rPr>
                <w:b w:val="0"/>
              </w:rPr>
              <w:t>Валидаторы HTML/CSS</w:t>
            </w:r>
            <w:r>
              <w:rPr>
                <w:b w:val="0"/>
              </w:rPr>
              <w:t>. П</w:t>
            </w:r>
            <w:r w:rsidRPr="00E82984">
              <w:rPr>
                <w:b w:val="0"/>
              </w:rPr>
              <w:t>ерформанс-тест</w:t>
            </w:r>
            <w:r>
              <w:rPr>
                <w:b w:val="0"/>
              </w:rPr>
              <w:t>ы. Эмуляторы кроссбраузерности.</w:t>
            </w:r>
          </w:p>
        </w:tc>
        <w:tc>
          <w:tcPr>
            <w:tcW w:w="810" w:type="pct"/>
          </w:tcPr>
          <w:p w14:paraId="44D28BAF" w14:textId="77777777" w:rsidR="00DD0924" w:rsidRDefault="00DD0924" w:rsidP="00DD0924">
            <w:r w:rsidRPr="00A02CC1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Pr="00A02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D0924" w:rsidRPr="00524EB3" w14:paraId="03D42E1A" w14:textId="77777777" w:rsidTr="002420C6">
        <w:trPr>
          <w:trHeight w:val="1771"/>
        </w:trPr>
        <w:tc>
          <w:tcPr>
            <w:tcW w:w="290" w:type="pct"/>
          </w:tcPr>
          <w:p w14:paraId="7228F408" w14:textId="77777777" w:rsidR="00DD0924" w:rsidRPr="00524EB3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973" w:type="pct"/>
          </w:tcPr>
          <w:p w14:paraId="2826DC95" w14:textId="77777777" w:rsidR="00DD0924" w:rsidRPr="00150191" w:rsidRDefault="00DD0924" w:rsidP="00DD0924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150191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Автоматизированное тестирование</w:t>
            </w:r>
          </w:p>
        </w:tc>
        <w:tc>
          <w:tcPr>
            <w:tcW w:w="2927" w:type="pct"/>
          </w:tcPr>
          <w:p w14:paraId="75E8F566" w14:textId="77777777" w:rsidR="00DD0924" w:rsidRPr="00524EB3" w:rsidRDefault="00DD0924" w:rsidP="00DD0924">
            <w:pPr>
              <w:pStyle w:val="6"/>
              <w:spacing w:before="0" w:after="0"/>
            </w:pPr>
            <w:r w:rsidRPr="00524EB3">
              <w:rPr>
                <w:b w:val="0"/>
              </w:rPr>
              <w:t>Автоматизированное тестирование</w:t>
            </w:r>
            <w:r>
              <w:rPr>
                <w:b w:val="0"/>
              </w:rPr>
              <w:t>. Задачи а</w:t>
            </w:r>
            <w:r w:rsidRPr="00524EB3">
              <w:rPr>
                <w:b w:val="0"/>
              </w:rPr>
              <w:t>втоматизированно</w:t>
            </w:r>
            <w:r>
              <w:rPr>
                <w:b w:val="0"/>
              </w:rPr>
              <w:t>го</w:t>
            </w:r>
            <w:r w:rsidRPr="00524EB3">
              <w:rPr>
                <w:b w:val="0"/>
              </w:rPr>
              <w:t xml:space="preserve"> тестировани</w:t>
            </w:r>
            <w:r>
              <w:rPr>
                <w:b w:val="0"/>
              </w:rPr>
              <w:t>я. Т</w:t>
            </w:r>
            <w:r w:rsidRPr="00696ABA">
              <w:rPr>
                <w:b w:val="0"/>
              </w:rPr>
              <w:t>естирование на уровне кода и тестирование пользовательского интерфейса</w:t>
            </w:r>
            <w:r>
              <w:rPr>
                <w:b w:val="0"/>
              </w:rPr>
              <w:t>.</w:t>
            </w:r>
            <w:r w:rsidRPr="00524EB3">
              <w:rPr>
                <w:b w:val="0"/>
              </w:rPr>
              <w:t xml:space="preserve"> Инструменты автоматизированного тестирования</w:t>
            </w:r>
            <w:r>
              <w:rPr>
                <w:b w:val="0"/>
              </w:rPr>
              <w:t xml:space="preserve">. </w:t>
            </w:r>
            <w:r w:rsidRPr="00696ABA">
              <w:rPr>
                <w:b w:val="0"/>
              </w:rPr>
              <w:t>GUI-автоматизация</w:t>
            </w:r>
            <w:r>
              <w:rPr>
                <w:b w:val="0"/>
              </w:rPr>
              <w:t xml:space="preserve">. Приложения для </w:t>
            </w:r>
            <w:r w:rsidRPr="00696ABA">
              <w:rPr>
                <w:b w:val="0"/>
              </w:rPr>
              <w:t>автоматизации тестирования</w:t>
            </w:r>
            <w:r>
              <w:rPr>
                <w:b w:val="0"/>
              </w:rPr>
              <w:t xml:space="preserve">. </w:t>
            </w:r>
            <w:r w:rsidRPr="00696ABA">
              <w:rPr>
                <w:b w:val="0"/>
              </w:rPr>
              <w:t>Инструментарий</w:t>
            </w:r>
            <w:r>
              <w:rPr>
                <w:b w:val="0"/>
              </w:rPr>
              <w:t xml:space="preserve"> для </w:t>
            </w:r>
            <w:r w:rsidRPr="00696ABA">
              <w:rPr>
                <w:b w:val="0"/>
              </w:rPr>
              <w:t>автоматизации тестирования</w:t>
            </w:r>
            <w:r>
              <w:rPr>
                <w:b w:val="0"/>
              </w:rPr>
              <w:t>.</w:t>
            </w:r>
          </w:p>
        </w:tc>
        <w:tc>
          <w:tcPr>
            <w:tcW w:w="810" w:type="pct"/>
          </w:tcPr>
          <w:p w14:paraId="051B4FE1" w14:textId="77777777" w:rsidR="00DD0924" w:rsidRDefault="00DD0924" w:rsidP="00DD0924">
            <w:r w:rsidRPr="00A02CC1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Pr="00A02C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</w:tbl>
    <w:p w14:paraId="7DF95A3B" w14:textId="77777777" w:rsidR="00AE24F1" w:rsidRDefault="00AE24F1">
      <w:pPr>
        <w:spacing w:after="246" w:line="14" w:lineRule="exact"/>
      </w:pPr>
    </w:p>
    <w:p w14:paraId="620791E0" w14:textId="77777777" w:rsidR="006C4F2D" w:rsidRDefault="006C4F2D">
      <w:pPr>
        <w:spacing w:after="246" w:line="14" w:lineRule="exact"/>
      </w:pPr>
    </w:p>
    <w:p w14:paraId="577435BC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  <w:spacing w:after="140"/>
        <w:jc w:val="left"/>
      </w:pPr>
      <w:bookmarkStart w:id="7" w:name="bookmark7"/>
      <w:r>
        <w:t>Учебно-методическая карта учебной дисциплины</w:t>
      </w:r>
      <w:bookmarkEnd w:id="7"/>
    </w:p>
    <w:p w14:paraId="203E54B3" w14:textId="77777777" w:rsidR="00AE24F1" w:rsidRDefault="00AE24F1">
      <w:pPr>
        <w:spacing w:after="246" w:line="14" w:lineRule="exact"/>
      </w:pPr>
    </w:p>
    <w:tbl>
      <w:tblPr>
        <w:tblW w:w="95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790"/>
        <w:gridCol w:w="458"/>
        <w:gridCol w:w="27"/>
        <w:gridCol w:w="27"/>
        <w:gridCol w:w="63"/>
        <w:gridCol w:w="76"/>
        <w:gridCol w:w="3081"/>
        <w:gridCol w:w="88"/>
        <w:gridCol w:w="345"/>
        <w:gridCol w:w="88"/>
        <w:gridCol w:w="368"/>
        <w:gridCol w:w="88"/>
        <w:gridCol w:w="819"/>
        <w:gridCol w:w="88"/>
        <w:gridCol w:w="536"/>
        <w:gridCol w:w="44"/>
      </w:tblGrid>
      <w:tr w:rsidR="002420C6" w:rsidRPr="005C7997" w14:paraId="77C7EB38" w14:textId="77777777" w:rsidTr="00DD0924">
        <w:trPr>
          <w:gridAfter w:val="1"/>
          <w:wAfter w:w="44" w:type="dxa"/>
          <w:trHeight w:val="1469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4423F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bookmark8"/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№ недели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251C90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  <w:p w14:paraId="39C5ABF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(наименование тем)</w:t>
            </w:r>
          </w:p>
        </w:tc>
        <w:tc>
          <w:tcPr>
            <w:tcW w:w="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63BD0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Часы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58D279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8F46B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2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97F33A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Лабораторные занятия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5AECB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Часы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38BB17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работа, часы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6E568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Форма контроля знаний</w:t>
            </w:r>
          </w:p>
        </w:tc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FAEFA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Баллы (max)</w:t>
            </w:r>
          </w:p>
        </w:tc>
      </w:tr>
      <w:tr w:rsidR="002420C6" w:rsidRPr="005C7997" w14:paraId="19B6D247" w14:textId="77777777" w:rsidTr="00DD0924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381"/>
          <w:jc w:val="center"/>
        </w:trPr>
        <w:tc>
          <w:tcPr>
            <w:tcW w:w="949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97CD96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Модуль 1</w:t>
            </w:r>
          </w:p>
        </w:tc>
      </w:tr>
      <w:tr w:rsidR="002420C6" w:rsidRPr="005C7997" w14:paraId="713FC2C9" w14:textId="77777777" w:rsidTr="00DD0924">
        <w:tblPrEx>
          <w:tblCellMar>
            <w:left w:w="28" w:type="dxa"/>
            <w:right w:w="28" w:type="dxa"/>
          </w:tblCellMar>
        </w:tblPrEx>
        <w:trPr>
          <w:trHeight w:val="617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DBF0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85D265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Тема 1. Классификация видов тестирования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E553A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6AA73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5B886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04AFBD" w14:textId="77777777" w:rsidR="002420C6" w:rsidRPr="005C7997" w:rsidRDefault="002420C6" w:rsidP="00DD0924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№1 – Составление плана тестирования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D6D54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C1DD8A" w14:textId="77777777" w:rsidR="002420C6" w:rsidRPr="00C404DF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5CC68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3A2F9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20C6" w:rsidRPr="005C7997" w14:paraId="6F7537C1" w14:textId="77777777" w:rsidTr="00DD092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0958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1617DE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Тема 2. Модели разработки программного обеспечения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9E6ABA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713B90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06BC8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7C8B19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№1 - Составление плана тестирования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F10D0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8EBD29" w14:textId="77777777" w:rsidR="002420C6" w:rsidRPr="00567950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FB971A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085A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420C6" w:rsidRPr="005C7997" w14:paraId="157622CB" w14:textId="77777777" w:rsidTr="00DD0924">
        <w:tblPrEx>
          <w:tblCellMar>
            <w:left w:w="28" w:type="dxa"/>
            <w:right w:w="28" w:type="dxa"/>
          </w:tblCellMar>
        </w:tblPrEx>
        <w:trPr>
          <w:trHeight w:val="477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E8D554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CFF36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Тема 3. Уровни тестирования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E792A9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2214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F3905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F60505" w14:textId="77777777" w:rsidR="002420C6" w:rsidRPr="005C7997" w:rsidRDefault="002420C6" w:rsidP="00DD0924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№1 - Составление плана тестирования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2B645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60B91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E6941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CCFF9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420C6" w:rsidRPr="005C7997" w14:paraId="50E1B399" w14:textId="77777777" w:rsidTr="00DD092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217E8A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006832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Тема 3. Уровни тестирования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AA2DF1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13FF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F05A54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C5E956" w14:textId="77777777" w:rsidR="002420C6" w:rsidRPr="005C7997" w:rsidRDefault="002420C6" w:rsidP="00DD0924">
            <w:pPr>
              <w:pStyle w:val="ae"/>
              <w:rPr>
                <w:sz w:val="22"/>
                <w:szCs w:val="22"/>
              </w:rPr>
            </w:pPr>
            <w:r w:rsidRPr="005C7997">
              <w:rPr>
                <w:sz w:val="22"/>
                <w:szCs w:val="22"/>
              </w:rPr>
              <w:t>Лр №1 - Составление плана тестирования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5512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56EE87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09951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ЗЛР</w:t>
            </w: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8C02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420C6" w:rsidRPr="005C7997" w14:paraId="38CA3C14" w14:textId="77777777" w:rsidTr="00DD0924">
        <w:tblPrEx>
          <w:tblCellMar>
            <w:left w:w="28" w:type="dxa"/>
            <w:right w:w="28" w:type="dxa"/>
          </w:tblCellMar>
        </w:tblPrEx>
        <w:trPr>
          <w:trHeight w:val="152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3DD54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EDD2B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91246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Методики проектирования тестов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B7ABF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4DDC0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FDFD0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E21B77" w14:textId="77777777" w:rsidR="002420C6" w:rsidRPr="005C7997" w:rsidRDefault="002420C6" w:rsidP="00DD0924">
            <w:pPr>
              <w:pStyle w:val="af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№2 – Проектирование тест-кейсов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4771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99F63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885B2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1E9F1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20C6" w:rsidRPr="005C7997" w14:paraId="35EBD35C" w14:textId="77777777" w:rsidTr="00DD092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6F955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C229A3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91246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Методики проектирования тестов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C4410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FC29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A2B1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B52AB1" w14:textId="77777777" w:rsidR="002420C6" w:rsidRPr="005C7997" w:rsidRDefault="002420C6" w:rsidP="00DD0924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№2 – Проектирование тест-кейсов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33876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DDDEE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BDC42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1BADEA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420C6" w:rsidRPr="005C7997" w14:paraId="164DBF46" w14:textId="77777777" w:rsidTr="00DD0924">
        <w:tblPrEx>
          <w:tblCellMar>
            <w:left w:w="28" w:type="dxa"/>
            <w:right w:w="28" w:type="dxa"/>
          </w:tblCellMar>
        </w:tblPrEx>
        <w:trPr>
          <w:trHeight w:val="654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1832E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4E65D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91246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Методики проектирования тестов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E6449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E247A6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E3694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4A5E39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№2 – Проектирование тест-кейсов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D8899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3E31E4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0CEFA3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522B24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420C6" w:rsidRPr="005C7997" w14:paraId="50C8036E" w14:textId="77777777" w:rsidTr="00DD0924">
        <w:tblPrEx>
          <w:tblCellMar>
            <w:left w:w="28" w:type="dxa"/>
            <w:right w:w="28" w:type="dxa"/>
          </w:tblCellMar>
        </w:tblPrEx>
        <w:trPr>
          <w:trHeight w:val="703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AFA6F0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A41C1B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4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91246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Методики проектирования тестов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D7064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7F2A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416D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CA507" w14:textId="77777777" w:rsidR="002420C6" w:rsidRPr="005C7997" w:rsidRDefault="002420C6" w:rsidP="00DD0924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№2 – Проектирование тест-кейсов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3A12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8979E7" w14:textId="77777777" w:rsidR="002420C6" w:rsidRPr="00C404DF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1689FA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ЗЛР</w:t>
            </w:r>
          </w:p>
          <w:p w14:paraId="0BB82DB7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3BE7C8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ПКУ</w:t>
            </w: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D1A78" w14:textId="77777777" w:rsidR="002420C6" w:rsidRPr="00C404DF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4AAD40F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3A30A1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  <w:tr w:rsidR="002420C6" w:rsidRPr="005C7997" w14:paraId="189A8AB5" w14:textId="77777777" w:rsidTr="00DD0924">
        <w:tblPrEx>
          <w:tblCellMar>
            <w:left w:w="28" w:type="dxa"/>
            <w:right w:w="28" w:type="dxa"/>
          </w:tblCellMar>
        </w:tblPrEx>
        <w:trPr>
          <w:gridAfter w:val="1"/>
          <w:wAfter w:w="44" w:type="dxa"/>
          <w:trHeight w:val="503"/>
          <w:jc w:val="center"/>
        </w:trPr>
        <w:tc>
          <w:tcPr>
            <w:tcW w:w="9494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38676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Модуль 2</w:t>
            </w:r>
          </w:p>
          <w:p w14:paraId="22E3CF7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420C6" w:rsidRPr="005C7997" w14:paraId="50623C20" w14:textId="77777777" w:rsidTr="00DD0924">
        <w:tblPrEx>
          <w:tblCellMar>
            <w:left w:w="28" w:type="dxa"/>
            <w:right w:w="28" w:type="dxa"/>
          </w:tblCellMar>
        </w:tblPrEx>
        <w:trPr>
          <w:trHeight w:val="512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C7F500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0F0A7E" w14:textId="77777777" w:rsidR="002420C6" w:rsidRPr="005C7997" w:rsidRDefault="002420C6" w:rsidP="00DD0924">
            <w:pPr>
              <w:pStyle w:val="6"/>
              <w:spacing w:before="0" w:after="0"/>
            </w:pPr>
            <w:r w:rsidRPr="005C7997">
              <w:rPr>
                <w:b w:val="0"/>
              </w:rPr>
              <w:t xml:space="preserve">Тема </w:t>
            </w:r>
            <w:r>
              <w:rPr>
                <w:b w:val="0"/>
              </w:rPr>
              <w:t>5</w:t>
            </w:r>
            <w:r w:rsidRPr="005C7997">
              <w:rPr>
                <w:b w:val="0"/>
              </w:rPr>
              <w:t xml:space="preserve">. </w:t>
            </w:r>
            <w:r w:rsidRPr="007466E3">
              <w:rPr>
                <w:b w:val="0"/>
              </w:rPr>
              <w:t>Организация тестирования</w:t>
            </w:r>
            <w:r w:rsidRPr="005C7997">
              <w:rPr>
                <w:b w:val="0"/>
              </w:rPr>
              <w:t xml:space="preserve"> 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126999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6A0D04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8224C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CA97DA" w14:textId="77777777" w:rsidR="002420C6" w:rsidRPr="005C7997" w:rsidRDefault="002420C6" w:rsidP="00DD0924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№3 - Составление документации для тестирования.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3055B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545CCA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78840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6DE7C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20C6" w:rsidRPr="005C7997" w14:paraId="43F25FBC" w14:textId="77777777" w:rsidTr="00DD092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A9683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123CE" w14:textId="77777777" w:rsidR="002420C6" w:rsidRPr="005C7997" w:rsidRDefault="002420C6" w:rsidP="00DD0924">
            <w:pPr>
              <w:pStyle w:val="6"/>
              <w:spacing w:before="0" w:after="0"/>
            </w:pPr>
            <w:r w:rsidRPr="005C7997">
              <w:rPr>
                <w:b w:val="0"/>
              </w:rPr>
              <w:t xml:space="preserve">Тема </w:t>
            </w:r>
            <w:r>
              <w:rPr>
                <w:b w:val="0"/>
              </w:rPr>
              <w:t>5</w:t>
            </w:r>
            <w:r w:rsidRPr="005C7997">
              <w:rPr>
                <w:b w:val="0"/>
              </w:rPr>
              <w:t xml:space="preserve">. </w:t>
            </w:r>
            <w:r w:rsidRPr="007466E3">
              <w:rPr>
                <w:b w:val="0"/>
              </w:rPr>
              <w:t>Организация тестирования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79DC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8BE223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6F173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DA1275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№3 - Составление документации для тестирования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031A46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13CE5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E0A4F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24A59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420C6" w:rsidRPr="005C7997" w14:paraId="72544C91" w14:textId="77777777" w:rsidTr="00DD0924">
        <w:tblPrEx>
          <w:tblCellMar>
            <w:left w:w="28" w:type="dxa"/>
            <w:right w:w="28" w:type="dxa"/>
          </w:tblCellMar>
        </w:tblPrEx>
        <w:trPr>
          <w:trHeight w:val="453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F981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8BBB86" w14:textId="77777777" w:rsidR="002420C6" w:rsidRPr="005C7997" w:rsidRDefault="002420C6" w:rsidP="00DD0924">
            <w:pPr>
              <w:pStyle w:val="6"/>
              <w:spacing w:before="0" w:after="0"/>
            </w:pPr>
            <w:r w:rsidRPr="005C7997">
              <w:rPr>
                <w:b w:val="0"/>
              </w:rPr>
              <w:t xml:space="preserve">Тема </w:t>
            </w:r>
            <w:r>
              <w:rPr>
                <w:b w:val="0"/>
              </w:rPr>
              <w:t>6</w:t>
            </w:r>
            <w:r w:rsidRPr="005C7997">
              <w:rPr>
                <w:b w:val="0"/>
              </w:rPr>
              <w:t>. Разработка стратегии тестирования.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A5CA7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5E9D7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F89B13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61E3B2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№3 - Составление документации для тестирования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8FB8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8752E6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841300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D9D1D9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20C6" w:rsidRPr="005C7997" w14:paraId="0A174011" w14:textId="77777777" w:rsidTr="00DD092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0A559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82E9C2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5C7997">
              <w:rPr>
                <w:rFonts w:ascii="Times New Roman" w:hAnsi="Times New Roman" w:cs="Times New Roman"/>
                <w:bCs/>
                <w:sz w:val="22"/>
                <w:szCs w:val="22"/>
              </w:rPr>
              <w:t>. Планирование и оценка тестирования.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E9823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F3653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441687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20F3B7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№3 - Составление документации для тестирования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326F93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EF27CD" w14:textId="77777777" w:rsidR="002420C6" w:rsidRPr="00C404DF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6D5A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ЗЛР</w:t>
            </w:r>
          </w:p>
          <w:p w14:paraId="27CFADB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47AF26" w14:textId="77777777" w:rsidR="002420C6" w:rsidRPr="00C404DF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420C6" w:rsidRPr="005C7997" w14:paraId="10EB5BB4" w14:textId="77777777" w:rsidTr="00DD0924">
        <w:tblPrEx>
          <w:tblCellMar>
            <w:left w:w="28" w:type="dxa"/>
            <w:right w:w="28" w:type="dxa"/>
          </w:tblCellMar>
        </w:tblPrEx>
        <w:trPr>
          <w:trHeight w:val="580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0177E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2E8AA" w14:textId="77777777" w:rsidR="002420C6" w:rsidRPr="005C7997" w:rsidRDefault="002420C6" w:rsidP="00DD0924">
            <w:pPr>
              <w:pStyle w:val="6"/>
              <w:spacing w:before="0" w:after="0"/>
            </w:pPr>
            <w:r w:rsidRPr="005C7997">
              <w:rPr>
                <w:b w:val="0"/>
              </w:rPr>
              <w:t xml:space="preserve">Тема </w:t>
            </w:r>
            <w:r>
              <w:rPr>
                <w:b w:val="0"/>
              </w:rPr>
              <w:t>8</w:t>
            </w:r>
            <w:r w:rsidRPr="005C7997">
              <w:rPr>
                <w:b w:val="0"/>
              </w:rPr>
              <w:t>. Риски и тестирование.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847741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DFECFA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931009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DADB3F" w14:textId="77777777" w:rsidR="002420C6" w:rsidRPr="005C7997" w:rsidRDefault="002420C6" w:rsidP="00DD0924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№4 -</w:t>
            </w: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Автоматизация тестирования.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19DFA5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59C06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F7F46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A28C40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20C6" w:rsidRPr="005C7997" w14:paraId="7C8E3072" w14:textId="77777777" w:rsidTr="00DD092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29C3C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49B79C" w14:textId="77777777" w:rsidR="002420C6" w:rsidRPr="005C7997" w:rsidRDefault="002420C6" w:rsidP="00DD0924">
            <w:pPr>
              <w:pStyle w:val="6"/>
              <w:spacing w:before="0" w:after="0"/>
            </w:pPr>
            <w:r w:rsidRPr="005C7997">
              <w:rPr>
                <w:b w:val="0"/>
              </w:rPr>
              <w:t xml:space="preserve">Тема </w:t>
            </w:r>
            <w:r>
              <w:rPr>
                <w:b w:val="0"/>
              </w:rPr>
              <w:t>9</w:t>
            </w:r>
            <w:r w:rsidRPr="005C7997">
              <w:rPr>
                <w:b w:val="0"/>
              </w:rPr>
              <w:t>. Выбор инструмента тестирования.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15CC97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568C6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562E0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319DB0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№4 -</w:t>
            </w: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Автоматизация тестирования.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7B312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1A1C5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EB1D1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B861D6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20C6" w:rsidRPr="005C7997" w14:paraId="4CC4185B" w14:textId="77777777" w:rsidTr="00DD0924">
        <w:tblPrEx>
          <w:tblCellMar>
            <w:left w:w="28" w:type="dxa"/>
            <w:right w:w="28" w:type="dxa"/>
          </w:tblCellMar>
        </w:tblPrEx>
        <w:trPr>
          <w:trHeight w:val="73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5803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74D976" w14:textId="77777777" w:rsidR="002420C6" w:rsidRPr="005C7997" w:rsidRDefault="002420C6" w:rsidP="00DD0924">
            <w:pPr>
              <w:pStyle w:val="6"/>
              <w:spacing w:before="0" w:after="0"/>
            </w:pPr>
            <w:r w:rsidRPr="005C7997">
              <w:rPr>
                <w:b w:val="0"/>
              </w:rPr>
              <w:t>Тема 1</w:t>
            </w:r>
            <w:r>
              <w:rPr>
                <w:b w:val="0"/>
              </w:rPr>
              <w:t>0</w:t>
            </w:r>
            <w:r w:rsidRPr="005C7997">
              <w:rPr>
                <w:b w:val="0"/>
              </w:rPr>
              <w:t>. Автоматизированное тестирование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C733C0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1902D9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8F29B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042D9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№4 -</w:t>
            </w: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Автоматизация тестирования.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151DA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DFBE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7683D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ADD4A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20C6" w:rsidRPr="005C7997" w14:paraId="18C92FB1" w14:textId="77777777" w:rsidTr="00DD092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E7476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AB2D48" w14:textId="77777777" w:rsidR="002420C6" w:rsidRPr="005C7997" w:rsidRDefault="002420C6" w:rsidP="00DD0924">
            <w:pPr>
              <w:pStyle w:val="6"/>
              <w:spacing w:before="0" w:after="0"/>
            </w:pPr>
            <w:r w:rsidRPr="005C7997">
              <w:rPr>
                <w:b w:val="0"/>
              </w:rPr>
              <w:t>Тема 1</w:t>
            </w:r>
            <w:r w:rsidR="00DD0924">
              <w:rPr>
                <w:b w:val="0"/>
              </w:rPr>
              <w:t>0</w:t>
            </w:r>
            <w:r w:rsidRPr="005C7997">
              <w:rPr>
                <w:b w:val="0"/>
              </w:rPr>
              <w:t xml:space="preserve">. </w:t>
            </w:r>
            <w:r w:rsidR="00DD0924" w:rsidRPr="005C7997">
              <w:rPr>
                <w:b w:val="0"/>
              </w:rPr>
              <w:lastRenderedPageBreak/>
              <w:t>Автоматизированное тестирование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F50E74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38562E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ED49D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3F63D3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№4 -</w:t>
            </w: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 xml:space="preserve">Автоматизация 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тестирования.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578D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5A5649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ACD124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E0026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420C6" w:rsidRPr="005C7997" w14:paraId="01E1D372" w14:textId="77777777" w:rsidTr="00DD092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375FF4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691EDB" w14:textId="77777777" w:rsidR="002420C6" w:rsidRPr="005C7997" w:rsidRDefault="002420C6" w:rsidP="00DD0924">
            <w:pPr>
              <w:pStyle w:val="6"/>
              <w:spacing w:before="0" w:after="0"/>
            </w:pPr>
            <w:r w:rsidRPr="005C7997">
              <w:rPr>
                <w:b w:val="0"/>
              </w:rPr>
              <w:t>Тема 1</w:t>
            </w:r>
            <w:r w:rsidR="00DD0924">
              <w:rPr>
                <w:b w:val="0"/>
              </w:rPr>
              <w:t>0</w:t>
            </w:r>
            <w:r w:rsidRPr="005C7997">
              <w:rPr>
                <w:b w:val="0"/>
              </w:rPr>
              <w:t xml:space="preserve">. </w:t>
            </w:r>
            <w:r w:rsidR="00DD0924" w:rsidRPr="005C7997">
              <w:rPr>
                <w:b w:val="0"/>
              </w:rPr>
              <w:t>Автоматизированное тестирование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1A44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982723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224067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0DB5B0" w14:textId="77777777" w:rsidR="002420C6" w:rsidRPr="005C7997" w:rsidRDefault="002420C6" w:rsidP="00DD09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Лр №4 -</w:t>
            </w: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Автоматизация тестирования.</w:t>
            </w: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00DF6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2454D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D84221" w14:textId="77777777" w:rsidR="002420C6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ЗЛР</w:t>
            </w:r>
          </w:p>
          <w:p w14:paraId="566DCD65" w14:textId="77777777" w:rsidR="00DD0924" w:rsidRDefault="00DD0924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ПКУ</w:t>
            </w:r>
          </w:p>
          <w:p w14:paraId="4D6D7AA0" w14:textId="77777777" w:rsidR="00DD0924" w:rsidRPr="005C7997" w:rsidRDefault="00DD0924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ПА</w:t>
            </w:r>
          </w:p>
          <w:p w14:paraId="7C062B48" w14:textId="77777777" w:rsidR="00DD0924" w:rsidRPr="005C7997" w:rsidRDefault="00DD0924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зачет)</w:t>
            </w: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B75D39" w14:textId="77777777" w:rsidR="002420C6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7C80151E" w14:textId="77777777" w:rsidR="00DD0924" w:rsidRDefault="00DD0924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58B70FB1" w14:textId="77777777" w:rsidR="00DD0924" w:rsidRPr="00C404DF" w:rsidRDefault="00DD0924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  <w:tr w:rsidR="002420C6" w:rsidRPr="005C7997" w14:paraId="434A931E" w14:textId="77777777" w:rsidTr="00DD0924">
        <w:tblPrEx>
          <w:tblCellMar>
            <w:left w:w="28" w:type="dxa"/>
            <w:right w:w="28" w:type="dxa"/>
          </w:tblCellMar>
        </w:tblPrEx>
        <w:trPr>
          <w:trHeight w:val="1"/>
          <w:jc w:val="center"/>
        </w:trPr>
        <w:tc>
          <w:tcPr>
            <w:tcW w:w="3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795D3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FA8FB3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67D31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1B00E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FFC542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3F7FAC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11A55B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014C8F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E2BBC8" w14:textId="77777777" w:rsidR="002420C6" w:rsidRPr="005C7997" w:rsidRDefault="002420C6" w:rsidP="00DD0924">
            <w:pPr>
              <w:tabs>
                <w:tab w:val="left" w:pos="3640"/>
              </w:tabs>
              <w:autoSpaceDE w:val="0"/>
              <w:autoSpaceDN w:val="0"/>
              <w:adjustRightInd w:val="0"/>
              <w:spacing w:line="223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C79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</w:tr>
    </w:tbl>
    <w:p w14:paraId="1EFABDDB" w14:textId="77777777" w:rsidR="005C7997" w:rsidRDefault="005C7997" w:rsidP="00D6454E">
      <w:pPr>
        <w:pStyle w:val="1"/>
        <w:shd w:val="clear" w:color="auto" w:fill="auto"/>
        <w:ind w:left="640" w:firstLine="0"/>
        <w:jc w:val="left"/>
      </w:pPr>
    </w:p>
    <w:p w14:paraId="14524E8E" w14:textId="77777777" w:rsidR="005C7997" w:rsidRPr="00D6454E" w:rsidRDefault="005C7997" w:rsidP="00D6454E">
      <w:pPr>
        <w:tabs>
          <w:tab w:val="left" w:pos="3640"/>
        </w:tabs>
        <w:autoSpaceDE w:val="0"/>
        <w:autoSpaceDN w:val="0"/>
        <w:adjustRightInd w:val="0"/>
        <w:spacing w:line="223" w:lineRule="atLeast"/>
        <w:ind w:left="720"/>
        <w:rPr>
          <w:rFonts w:ascii="Times New Roman CYR" w:hAnsi="Times New Roman CYR" w:cs="Times New Roman CYR"/>
        </w:rPr>
      </w:pPr>
      <w:r w:rsidRPr="00D6454E">
        <w:rPr>
          <w:rFonts w:ascii="Times New Roman CYR" w:hAnsi="Times New Roman CYR" w:cs="Times New Roman CYR"/>
        </w:rPr>
        <w:t>Принятые обозначения:</w:t>
      </w:r>
    </w:p>
    <w:p w14:paraId="349C68D1" w14:textId="77777777" w:rsidR="005C7997" w:rsidRPr="00D6454E" w:rsidRDefault="005C7997" w:rsidP="00D6454E">
      <w:pPr>
        <w:tabs>
          <w:tab w:val="left" w:pos="3640"/>
        </w:tabs>
        <w:autoSpaceDE w:val="0"/>
        <w:autoSpaceDN w:val="0"/>
        <w:adjustRightInd w:val="0"/>
        <w:spacing w:line="223" w:lineRule="atLeast"/>
        <w:ind w:left="720"/>
        <w:rPr>
          <w:rFonts w:ascii="Times New Roman CYR" w:hAnsi="Times New Roman CYR" w:cs="Times New Roman CYR"/>
        </w:rPr>
      </w:pPr>
      <w:r w:rsidRPr="00D6454E">
        <w:rPr>
          <w:rFonts w:ascii="Times New Roman CYR" w:hAnsi="Times New Roman CYR" w:cs="Times New Roman CYR"/>
        </w:rPr>
        <w:t>Текущий контроль –</w:t>
      </w:r>
    </w:p>
    <w:p w14:paraId="6F6DDB7C" w14:textId="77777777" w:rsidR="002420C6" w:rsidRPr="00D6454E" w:rsidRDefault="002420C6" w:rsidP="002420C6">
      <w:pPr>
        <w:tabs>
          <w:tab w:val="left" w:pos="3640"/>
        </w:tabs>
        <w:autoSpaceDE w:val="0"/>
        <w:autoSpaceDN w:val="0"/>
        <w:adjustRightInd w:val="0"/>
        <w:spacing w:line="223" w:lineRule="atLeast"/>
        <w:ind w:left="720"/>
        <w:rPr>
          <w:rFonts w:ascii="Times New Roman CYR" w:hAnsi="Times New Roman CYR" w:cs="Times New Roman CYR"/>
        </w:rPr>
      </w:pPr>
      <w:r w:rsidRPr="00D6454E">
        <w:rPr>
          <w:rFonts w:ascii="Times New Roman CYR" w:hAnsi="Times New Roman CYR" w:cs="Times New Roman CYR"/>
        </w:rPr>
        <w:t>З</w:t>
      </w:r>
      <w:r>
        <w:rPr>
          <w:rFonts w:ascii="Times New Roman CYR" w:hAnsi="Times New Roman CYR" w:cs="Times New Roman CYR"/>
        </w:rPr>
        <w:t>ЛР</w:t>
      </w:r>
      <w:r w:rsidRPr="00D6454E">
        <w:rPr>
          <w:rFonts w:ascii="Times New Roman CYR" w:hAnsi="Times New Roman CYR" w:cs="Times New Roman CYR"/>
        </w:rPr>
        <w:t xml:space="preserve"> – защита </w:t>
      </w:r>
      <w:r>
        <w:rPr>
          <w:rFonts w:ascii="Times New Roman CYR" w:hAnsi="Times New Roman CYR" w:cs="Times New Roman CYR"/>
        </w:rPr>
        <w:t>лабораторной работы</w:t>
      </w:r>
      <w:r w:rsidRPr="00D6454E">
        <w:rPr>
          <w:rFonts w:ascii="Times New Roman CYR" w:hAnsi="Times New Roman CYR" w:cs="Times New Roman CYR"/>
        </w:rPr>
        <w:t>.</w:t>
      </w:r>
    </w:p>
    <w:p w14:paraId="648A21C6" w14:textId="77777777" w:rsidR="005C7997" w:rsidRPr="00D6454E" w:rsidRDefault="005C7997" w:rsidP="00D6454E">
      <w:pPr>
        <w:tabs>
          <w:tab w:val="left" w:pos="3640"/>
        </w:tabs>
        <w:autoSpaceDE w:val="0"/>
        <w:autoSpaceDN w:val="0"/>
        <w:adjustRightInd w:val="0"/>
        <w:spacing w:line="223" w:lineRule="atLeast"/>
        <w:ind w:left="720"/>
        <w:rPr>
          <w:rFonts w:ascii="Times New Roman CYR" w:hAnsi="Times New Roman CYR" w:cs="Times New Roman CYR"/>
        </w:rPr>
      </w:pPr>
      <w:r w:rsidRPr="00D6454E">
        <w:rPr>
          <w:rFonts w:ascii="Times New Roman CYR" w:hAnsi="Times New Roman CYR" w:cs="Times New Roman CYR"/>
        </w:rPr>
        <w:t>ПКУ – промежуточный контроль успеваемости.</w:t>
      </w:r>
    </w:p>
    <w:p w14:paraId="223EA157" w14:textId="77777777" w:rsidR="005C7997" w:rsidRPr="00D6454E" w:rsidRDefault="005C7997" w:rsidP="00D6454E">
      <w:pPr>
        <w:tabs>
          <w:tab w:val="left" w:pos="3640"/>
        </w:tabs>
        <w:autoSpaceDE w:val="0"/>
        <w:autoSpaceDN w:val="0"/>
        <w:adjustRightInd w:val="0"/>
        <w:spacing w:line="223" w:lineRule="atLeast"/>
        <w:ind w:left="720"/>
        <w:rPr>
          <w:rFonts w:ascii="Times New Roman CYR" w:hAnsi="Times New Roman CYR" w:cs="Times New Roman CYR"/>
        </w:rPr>
      </w:pPr>
      <w:r w:rsidRPr="00D6454E">
        <w:rPr>
          <w:rFonts w:ascii="Times New Roman CYR" w:hAnsi="Times New Roman CYR" w:cs="Times New Roman CYR"/>
        </w:rPr>
        <w:t>ПА – промежуточная аттестация</w:t>
      </w:r>
    </w:p>
    <w:p w14:paraId="57C05C79" w14:textId="77777777" w:rsidR="005C7997" w:rsidRPr="00D6454E" w:rsidRDefault="005C7997" w:rsidP="00D6454E">
      <w:pPr>
        <w:tabs>
          <w:tab w:val="left" w:pos="3640"/>
        </w:tabs>
        <w:autoSpaceDE w:val="0"/>
        <w:autoSpaceDN w:val="0"/>
        <w:adjustRightInd w:val="0"/>
        <w:spacing w:line="223" w:lineRule="atLeast"/>
        <w:ind w:left="720"/>
        <w:rPr>
          <w:rFonts w:ascii="Times New Roman CYR" w:hAnsi="Times New Roman CYR" w:cs="Times New Roman CYR"/>
        </w:rPr>
      </w:pPr>
      <w:r w:rsidRPr="00D6454E">
        <w:rPr>
          <w:rFonts w:ascii="Times New Roman CYR" w:hAnsi="Times New Roman CYR" w:cs="Times New Roman CYR"/>
        </w:rPr>
        <w:t>Итоговая оценка определяется как сумма текущего контроля и промежуточной аттестации и соответствует баллам:</w:t>
      </w:r>
    </w:p>
    <w:p w14:paraId="09A86DF2" w14:textId="77777777" w:rsidR="005C7997" w:rsidRDefault="005C7997" w:rsidP="00D6454E">
      <w:pPr>
        <w:pStyle w:val="1"/>
        <w:shd w:val="clear" w:color="auto" w:fill="auto"/>
        <w:spacing w:after="260"/>
        <w:ind w:left="3120" w:firstLine="0"/>
        <w:jc w:val="left"/>
      </w:pPr>
      <w:r>
        <w:t xml:space="preserve">Зачет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22"/>
        <w:gridCol w:w="1358"/>
      </w:tblGrid>
      <w:tr w:rsidR="005C7997" w14:paraId="63991CA6" w14:textId="77777777" w:rsidTr="005C7997">
        <w:trPr>
          <w:trHeight w:hRule="exact" w:val="31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E842E" w14:textId="77777777" w:rsidR="005C7997" w:rsidRDefault="005C7997" w:rsidP="005C7997">
            <w:pPr>
              <w:pStyle w:val="a6"/>
              <w:shd w:val="clear" w:color="auto" w:fill="auto"/>
              <w:jc w:val="center"/>
            </w:pPr>
            <w:r>
              <w:t>Оценка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19314" w14:textId="77777777" w:rsidR="005C7997" w:rsidRDefault="005C7997" w:rsidP="005C7997">
            <w:pPr>
              <w:pStyle w:val="a6"/>
              <w:shd w:val="clear" w:color="auto" w:fill="auto"/>
              <w:jc w:val="left"/>
            </w:pPr>
            <w:r>
              <w:t>Зачтено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45336" w14:textId="77777777" w:rsidR="005C7997" w:rsidRDefault="005C7997" w:rsidP="005C7997">
            <w:pPr>
              <w:pStyle w:val="a6"/>
              <w:shd w:val="clear" w:color="auto" w:fill="auto"/>
              <w:jc w:val="center"/>
            </w:pPr>
            <w:r>
              <w:t>Не зачтено</w:t>
            </w:r>
          </w:p>
        </w:tc>
      </w:tr>
      <w:tr w:rsidR="005C7997" w14:paraId="3D7775E2" w14:textId="77777777" w:rsidTr="005C7997">
        <w:trPr>
          <w:trHeight w:hRule="exact" w:val="3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D0AF0" w14:textId="77777777" w:rsidR="005C7997" w:rsidRDefault="005C7997" w:rsidP="005C7997">
            <w:pPr>
              <w:pStyle w:val="a6"/>
              <w:shd w:val="clear" w:color="auto" w:fill="auto"/>
              <w:jc w:val="center"/>
            </w:pPr>
            <w:r>
              <w:t>Баллы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94B9D" w14:textId="77777777" w:rsidR="005C7997" w:rsidRDefault="005C7997" w:rsidP="005C7997">
            <w:pPr>
              <w:pStyle w:val="a6"/>
              <w:shd w:val="clear" w:color="auto" w:fill="auto"/>
              <w:jc w:val="center"/>
            </w:pPr>
            <w:r>
              <w:t>51-100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6A93E" w14:textId="77777777" w:rsidR="005C7997" w:rsidRDefault="005C7997" w:rsidP="005C7997">
            <w:pPr>
              <w:pStyle w:val="a6"/>
              <w:shd w:val="clear" w:color="auto" w:fill="auto"/>
              <w:jc w:val="center"/>
            </w:pPr>
            <w:r>
              <w:t>0-50</w:t>
            </w:r>
          </w:p>
        </w:tc>
      </w:tr>
    </w:tbl>
    <w:p w14:paraId="2AF22815" w14:textId="77777777"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260"/>
      </w:pPr>
      <w:r>
        <w:t>ОБРАЗОВАТЕЛЬНЫЕ ТЕХНОЛОГИИ</w:t>
      </w:r>
      <w:bookmarkEnd w:id="8"/>
    </w:p>
    <w:p w14:paraId="26F88453" w14:textId="77777777" w:rsidR="00C94A74" w:rsidRPr="00C94A74" w:rsidRDefault="00C94A74" w:rsidP="00C94A74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C94A74">
        <w:rPr>
          <w:rFonts w:ascii="Times New Roman CYR" w:hAnsi="Times New Roman CYR" w:cs="Times New Roman CYR"/>
        </w:rPr>
        <w:t>Используемые оценочные средства по учебной дисциплине представлены в таблице и хранятся на кафедре.</w:t>
      </w:r>
    </w:p>
    <w:p w14:paraId="26F91DB3" w14:textId="77777777" w:rsidR="00AE24F1" w:rsidRDefault="00AE24F1">
      <w:pPr>
        <w:pStyle w:val="1"/>
        <w:shd w:val="clear" w:color="auto" w:fill="auto"/>
        <w:spacing w:after="140"/>
        <w:ind w:firstLine="6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42"/>
        <w:gridCol w:w="1781"/>
        <w:gridCol w:w="1781"/>
        <w:gridCol w:w="1814"/>
        <w:gridCol w:w="1402"/>
      </w:tblGrid>
      <w:tr w:rsidR="00AE24F1" w14:paraId="63B6DAA6" w14:textId="77777777">
        <w:trPr>
          <w:trHeight w:hRule="exact" w:val="5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522AF" w14:textId="77777777" w:rsidR="00AE24F1" w:rsidRDefault="00B92DFA">
            <w:pPr>
              <w:pStyle w:val="a6"/>
              <w:shd w:val="clear" w:color="auto" w:fill="auto"/>
              <w:jc w:val="left"/>
            </w:pPr>
            <w:r>
              <w:rPr>
                <w:b/>
                <w:bCs/>
              </w:rPr>
              <w:t>№</w:t>
            </w:r>
          </w:p>
          <w:p w14:paraId="0040786F" w14:textId="77777777" w:rsidR="00AE24F1" w:rsidRDefault="00B92DFA">
            <w:pPr>
              <w:pStyle w:val="a6"/>
              <w:shd w:val="clear" w:color="auto" w:fill="auto"/>
              <w:jc w:val="left"/>
            </w:pPr>
            <w:r>
              <w:rPr>
                <w:b/>
                <w:bCs/>
              </w:rPr>
              <w:t>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8DA2B" w14:textId="77777777" w:rsidR="00AE24F1" w:rsidRDefault="00B92DFA" w:rsidP="00C94A74">
            <w:pPr>
              <w:pStyle w:val="a6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 xml:space="preserve">Форма проведения занятия </w:t>
            </w:r>
            <w:r>
              <w:rPr>
                <w:i/>
                <w:iCs/>
              </w:rPr>
              <w:t>*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68508" w14:textId="77777777" w:rsidR="00AE24F1" w:rsidRDefault="00B92DFA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 аудиторных занятий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4ADD" w14:textId="77777777" w:rsidR="00AE24F1" w:rsidRDefault="00B92DFA" w:rsidP="00C94A74">
            <w:pPr>
              <w:pStyle w:val="a6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Всего часов</w:t>
            </w:r>
          </w:p>
        </w:tc>
      </w:tr>
      <w:tr w:rsidR="00AE24F1" w14:paraId="3E5C9777" w14:textId="77777777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EEE63" w14:textId="77777777" w:rsidR="00AE24F1" w:rsidRDefault="00AE24F1"/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3C553D" w14:textId="77777777" w:rsidR="00AE24F1" w:rsidRDefault="00AE24F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EAFA6" w14:textId="77777777" w:rsidR="00AE24F1" w:rsidRDefault="00B92DFA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52669" w14:textId="77777777" w:rsidR="00AE24F1" w:rsidRDefault="00B92DFA">
            <w:pPr>
              <w:pStyle w:val="a6"/>
              <w:shd w:val="clear" w:color="auto" w:fill="auto"/>
              <w:jc w:val="left"/>
            </w:pPr>
            <w:r>
              <w:rPr>
                <w:b/>
                <w:bCs/>
              </w:rPr>
              <w:t>Практические</w:t>
            </w:r>
          </w:p>
          <w:p w14:paraId="525F4479" w14:textId="77777777" w:rsidR="00AE24F1" w:rsidRDefault="00B92DFA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2BB99" w14:textId="77777777" w:rsidR="00AE24F1" w:rsidRDefault="00B92DFA">
            <w:pPr>
              <w:pStyle w:val="a6"/>
              <w:shd w:val="clear" w:color="auto" w:fill="auto"/>
            </w:pPr>
            <w:r>
              <w:rPr>
                <w:b/>
                <w:bCs/>
              </w:rPr>
              <w:t>Лабораторные</w:t>
            </w:r>
          </w:p>
          <w:p w14:paraId="4E73B273" w14:textId="77777777" w:rsidR="00AE24F1" w:rsidRDefault="00B92DFA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1C5C3" w14:textId="77777777" w:rsidR="00AE24F1" w:rsidRDefault="00AE24F1"/>
        </w:tc>
      </w:tr>
      <w:tr w:rsidR="00AE24F1" w14:paraId="7745C1B7" w14:textId="77777777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B90F8" w14:textId="77777777" w:rsidR="00AE24F1" w:rsidRDefault="00B92DFA">
            <w:pPr>
              <w:pStyle w:val="a6"/>
              <w:shd w:val="clear" w:color="auto" w:fill="auto"/>
              <w:jc w:val="left"/>
            </w:pPr>
            <w:bookmarkStart w:id="9" w:name="_Hlk69720542"/>
            <w: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51A4F" w14:textId="77777777" w:rsidR="00AE24F1" w:rsidRDefault="00B92DFA">
            <w:pPr>
              <w:pStyle w:val="a6"/>
              <w:shd w:val="clear" w:color="auto" w:fill="auto"/>
              <w:jc w:val="left"/>
            </w:pPr>
            <w:r>
              <w:t>Мультимедиа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F4CF2" w14:textId="77777777" w:rsidR="00AE24F1" w:rsidRDefault="00C94A74" w:rsidP="00DD0924">
            <w:pPr>
              <w:pStyle w:val="a6"/>
              <w:shd w:val="clear" w:color="auto" w:fill="auto"/>
              <w:jc w:val="left"/>
            </w:pPr>
            <w:r>
              <w:t xml:space="preserve">Темы </w:t>
            </w:r>
            <w:r w:rsidR="00B92DFA">
              <w:t>1-</w:t>
            </w:r>
            <w:r w:rsidR="00D6454E">
              <w:t>1</w:t>
            </w:r>
            <w:r w:rsidR="00DD0924"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7DC39" w14:textId="77777777" w:rsidR="00AE24F1" w:rsidRDefault="00AE24F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8374B" w14:textId="77777777" w:rsidR="00AE24F1" w:rsidRDefault="00AE24F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E281E" w14:textId="77777777" w:rsidR="00AE24F1" w:rsidRDefault="00542D31">
            <w:pPr>
              <w:pStyle w:val="a6"/>
              <w:shd w:val="clear" w:color="auto" w:fill="auto"/>
              <w:jc w:val="center"/>
            </w:pPr>
            <w:r>
              <w:t>34</w:t>
            </w:r>
          </w:p>
        </w:tc>
      </w:tr>
      <w:tr w:rsidR="00AE24F1" w14:paraId="732C49BE" w14:textId="77777777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579DF" w14:textId="77777777" w:rsidR="00AE24F1" w:rsidRDefault="00B92DFA">
            <w:pPr>
              <w:pStyle w:val="a6"/>
              <w:shd w:val="clear" w:color="auto" w:fill="auto"/>
              <w:jc w:val="left"/>
            </w:pPr>
            <w: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14B89" w14:textId="77777777" w:rsidR="00AE24F1" w:rsidRDefault="00B92DFA">
            <w:pPr>
              <w:pStyle w:val="a6"/>
              <w:shd w:val="clear" w:color="auto" w:fill="auto"/>
              <w:jc w:val="left"/>
            </w:pPr>
            <w:r>
              <w:t>С использованием ЭВМ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B935A" w14:textId="77777777" w:rsidR="00AE24F1" w:rsidRDefault="00AE24F1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0893D" w14:textId="77777777" w:rsidR="00AE24F1" w:rsidRDefault="00AE24F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D9CB6" w14:textId="77777777" w:rsidR="00AE24F1" w:rsidRDefault="00B92DFA" w:rsidP="00D6454E">
            <w:pPr>
              <w:pStyle w:val="a6"/>
              <w:shd w:val="clear" w:color="auto" w:fill="auto"/>
            </w:pPr>
            <w:r>
              <w:t>Л.р. №1 - Л.р. №</w:t>
            </w:r>
            <w:r w:rsidR="00D6454E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1CAC1" w14:textId="77777777" w:rsidR="00AE24F1" w:rsidRDefault="00D6454E">
            <w:pPr>
              <w:pStyle w:val="a6"/>
              <w:shd w:val="clear" w:color="auto" w:fill="auto"/>
              <w:jc w:val="center"/>
            </w:pPr>
            <w:r>
              <w:t>34</w:t>
            </w:r>
          </w:p>
        </w:tc>
      </w:tr>
      <w:tr w:rsidR="00AE24F1" w14:paraId="761127F4" w14:textId="77777777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5F324" w14:textId="77777777" w:rsidR="00AE24F1" w:rsidRDefault="00AE24F1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D5BF5" w14:textId="77777777" w:rsidR="00AE24F1" w:rsidRDefault="00B92DFA">
            <w:pPr>
              <w:pStyle w:val="a6"/>
              <w:shd w:val="clear" w:color="auto" w:fill="auto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5DA278" w14:textId="77777777" w:rsidR="00AE24F1" w:rsidRDefault="00FE4D31">
            <w:pPr>
              <w:pStyle w:val="a6"/>
              <w:shd w:val="clear" w:color="auto" w:fill="auto"/>
              <w:jc w:val="left"/>
            </w:pPr>
            <w:r>
              <w:t>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E8E9D" w14:textId="77777777" w:rsidR="00AE24F1" w:rsidRDefault="00AE24F1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1FFA5" w14:textId="77777777" w:rsidR="00AE24F1" w:rsidRDefault="00FE4D31">
            <w:pPr>
              <w:pStyle w:val="a6"/>
              <w:shd w:val="clear" w:color="auto" w:fill="auto"/>
            </w:pPr>
            <w: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911EA" w14:textId="77777777" w:rsidR="00AE24F1" w:rsidRDefault="00D6454E">
            <w:pPr>
              <w:pStyle w:val="a6"/>
              <w:shd w:val="clear" w:color="auto" w:fill="auto"/>
              <w:jc w:val="center"/>
            </w:pPr>
            <w:r>
              <w:t>68</w:t>
            </w:r>
          </w:p>
        </w:tc>
      </w:tr>
      <w:bookmarkEnd w:id="9"/>
    </w:tbl>
    <w:p w14:paraId="0B36B5B4" w14:textId="77777777" w:rsidR="00AE24F1" w:rsidRDefault="00AE24F1">
      <w:pPr>
        <w:spacing w:after="246" w:line="14" w:lineRule="exact"/>
      </w:pPr>
    </w:p>
    <w:p w14:paraId="4CE569D2" w14:textId="77777777"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</w:pPr>
      <w:bookmarkStart w:id="10" w:name="bookmark9"/>
      <w:r>
        <w:t>ОЦЕНОЧНЫЕ СРЕДСТВА</w:t>
      </w:r>
      <w:bookmarkEnd w:id="10"/>
    </w:p>
    <w:p w14:paraId="1819764E" w14:textId="77777777" w:rsidR="00AE24F1" w:rsidRDefault="00B92DFA">
      <w:pPr>
        <w:pStyle w:val="1"/>
        <w:shd w:val="clear" w:color="auto" w:fill="auto"/>
        <w:spacing w:after="140"/>
        <w:ind w:firstLine="640"/>
      </w:pPr>
      <w:r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69"/>
        <w:gridCol w:w="1627"/>
        <w:gridCol w:w="1731"/>
      </w:tblGrid>
      <w:tr w:rsidR="002420C6" w:rsidRPr="00542D31" w14:paraId="1D5B38C6" w14:textId="77777777" w:rsidTr="00DD0924">
        <w:tc>
          <w:tcPr>
            <w:tcW w:w="644" w:type="dxa"/>
          </w:tcPr>
          <w:p w14:paraId="23DC6016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69" w:type="dxa"/>
          </w:tcPr>
          <w:p w14:paraId="585EE5FC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Вид оценочных средств*</w:t>
            </w:r>
          </w:p>
        </w:tc>
        <w:tc>
          <w:tcPr>
            <w:tcW w:w="1627" w:type="dxa"/>
          </w:tcPr>
          <w:p w14:paraId="4BA9E504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14:paraId="4FC39694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(+ / -)</w:t>
            </w:r>
          </w:p>
        </w:tc>
        <w:tc>
          <w:tcPr>
            <w:tcW w:w="1731" w:type="dxa"/>
          </w:tcPr>
          <w:p w14:paraId="1D749A96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Количество комплектов</w:t>
            </w:r>
          </w:p>
        </w:tc>
      </w:tr>
      <w:tr w:rsidR="002420C6" w:rsidRPr="00542D31" w14:paraId="44FE0F80" w14:textId="77777777" w:rsidTr="00DD0924">
        <w:tc>
          <w:tcPr>
            <w:tcW w:w="644" w:type="dxa"/>
          </w:tcPr>
          <w:p w14:paraId="4F9DB3F5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9" w:type="dxa"/>
          </w:tcPr>
          <w:p w14:paraId="700DA866" w14:textId="77777777" w:rsidR="002420C6" w:rsidRPr="005554F9" w:rsidRDefault="002420C6" w:rsidP="00DD0924">
            <w:pPr>
              <w:rPr>
                <w:rFonts w:ascii="Times New Roman" w:hAnsi="Times New Roman" w:cs="Times New Roman"/>
              </w:rPr>
            </w:pPr>
            <w:r w:rsidRPr="005554F9">
              <w:rPr>
                <w:rFonts w:ascii="Times New Roman" w:hAnsi="Times New Roman" w:cs="Times New Roman"/>
              </w:rPr>
              <w:t>Вопросы к зачету</w:t>
            </w:r>
          </w:p>
        </w:tc>
        <w:tc>
          <w:tcPr>
            <w:tcW w:w="1627" w:type="dxa"/>
          </w:tcPr>
          <w:p w14:paraId="57024E8F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14:paraId="0E8CA762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20C6" w:rsidRPr="00542D31" w14:paraId="5414A4E4" w14:textId="77777777" w:rsidTr="00DD0924">
        <w:tc>
          <w:tcPr>
            <w:tcW w:w="644" w:type="dxa"/>
          </w:tcPr>
          <w:p w14:paraId="61A5847B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9" w:type="dxa"/>
          </w:tcPr>
          <w:p w14:paraId="25D83A80" w14:textId="77777777" w:rsidR="002420C6" w:rsidRPr="005554F9" w:rsidRDefault="002420C6" w:rsidP="00DD0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защиты лабораторных работ</w:t>
            </w:r>
            <w:r w:rsidRPr="005554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7" w:type="dxa"/>
          </w:tcPr>
          <w:p w14:paraId="734915D7" w14:textId="77777777" w:rsidR="002420C6" w:rsidRPr="00542D31" w:rsidRDefault="002420C6" w:rsidP="00DD0924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14:paraId="55D7D509" w14:textId="77777777" w:rsidR="002420C6" w:rsidRPr="00542D31" w:rsidRDefault="00DD0924" w:rsidP="00DD0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3706AAE0" w14:textId="77777777" w:rsidR="00B92DFA" w:rsidRDefault="00B92DFA">
      <w:pPr>
        <w:pStyle w:val="1"/>
        <w:shd w:val="clear" w:color="auto" w:fill="auto"/>
        <w:spacing w:after="140"/>
        <w:ind w:firstLine="640"/>
      </w:pPr>
    </w:p>
    <w:p w14:paraId="15D62A5F" w14:textId="77777777"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0" w:line="480" w:lineRule="auto"/>
      </w:pPr>
      <w:bookmarkStart w:id="11" w:name="bookmark10"/>
      <w:r>
        <w:t>МЕТОДИКА И КРИТЕРИИ ОЦЕНКИ КОМПЕТЕНЦИЙ СТУДЕНТОВ</w:t>
      </w:r>
      <w:bookmarkEnd w:id="11"/>
    </w:p>
    <w:p w14:paraId="54242D91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480" w:lineRule="auto"/>
      </w:pPr>
      <w:bookmarkStart w:id="12" w:name="bookmark11"/>
      <w:r>
        <w:t>Уровни сформированности компетенций</w:t>
      </w:r>
      <w:bookmarkEnd w:id="12"/>
    </w:p>
    <w:p w14:paraId="0AF4F037" w14:textId="77777777" w:rsidR="00D6454E" w:rsidRDefault="00D6454E" w:rsidP="00D6454E">
      <w:pPr>
        <w:pStyle w:val="ae"/>
        <w:ind w:firstLine="720"/>
        <w:rPr>
          <w:sz w:val="24"/>
          <w:szCs w:val="24"/>
        </w:rPr>
      </w:pPr>
      <w:bookmarkStart w:id="13" w:name="bookmark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307"/>
        <w:gridCol w:w="2929"/>
        <w:gridCol w:w="3054"/>
      </w:tblGrid>
      <w:tr w:rsidR="006E06AC" w:rsidRPr="00E148B8" w14:paraId="2684CFE7" w14:textId="77777777" w:rsidTr="007D5CE3">
        <w:tc>
          <w:tcPr>
            <w:tcW w:w="1280" w:type="dxa"/>
            <w:vAlign w:val="center"/>
          </w:tcPr>
          <w:p w14:paraId="71B02DF7" w14:textId="77777777" w:rsidR="006E06AC" w:rsidRPr="00E148B8" w:rsidRDefault="006E06AC" w:rsidP="007D5CE3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8B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07" w:type="dxa"/>
            <w:vAlign w:val="center"/>
          </w:tcPr>
          <w:p w14:paraId="0EE06195" w14:textId="77777777" w:rsidR="006E06AC" w:rsidRPr="00E148B8" w:rsidRDefault="006E06AC" w:rsidP="007D5C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8B8">
              <w:rPr>
                <w:rFonts w:ascii="Times New Roman" w:hAnsi="Times New Roman" w:cs="Times New Roman"/>
                <w:b/>
                <w:bCs/>
              </w:rPr>
              <w:t xml:space="preserve">Уровни сформированности </w:t>
            </w:r>
          </w:p>
          <w:p w14:paraId="510C468D" w14:textId="77777777" w:rsidR="006E06AC" w:rsidRPr="00E148B8" w:rsidRDefault="006E06AC" w:rsidP="007D5C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8B8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  <w:tc>
          <w:tcPr>
            <w:tcW w:w="2929" w:type="dxa"/>
            <w:vAlign w:val="center"/>
          </w:tcPr>
          <w:p w14:paraId="5EFB7C9E" w14:textId="77777777" w:rsidR="006E06AC" w:rsidRPr="00E148B8" w:rsidRDefault="006E06AC" w:rsidP="007D5C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8B8">
              <w:rPr>
                <w:rFonts w:ascii="Times New Roman" w:hAnsi="Times New Roman" w:cs="Times New Roman"/>
                <w:b/>
                <w:bCs/>
              </w:rPr>
              <w:t>Содержательное описание уровня</w:t>
            </w:r>
          </w:p>
        </w:tc>
        <w:tc>
          <w:tcPr>
            <w:tcW w:w="3054" w:type="dxa"/>
          </w:tcPr>
          <w:p w14:paraId="70E89ABA" w14:textId="77777777" w:rsidR="006E06AC" w:rsidRPr="00E148B8" w:rsidRDefault="006E06AC" w:rsidP="007D5C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8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Результаты обучения*</w:t>
            </w:r>
          </w:p>
        </w:tc>
      </w:tr>
      <w:tr w:rsidR="006E06AC" w:rsidRPr="00E148B8" w14:paraId="3EDBD7CF" w14:textId="77777777" w:rsidTr="007D5CE3">
        <w:tc>
          <w:tcPr>
            <w:tcW w:w="9570" w:type="dxa"/>
            <w:gridSpan w:val="4"/>
          </w:tcPr>
          <w:p w14:paraId="50288DFC" w14:textId="77777777" w:rsidR="006E06AC" w:rsidRPr="00E148B8" w:rsidRDefault="006E06AC" w:rsidP="002420C6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148B8">
              <w:rPr>
                <w:rFonts w:ascii="Times New Roman" w:hAnsi="Times New Roman" w:cs="Times New Roman"/>
                <w:bCs/>
                <w:i/>
                <w:iCs/>
              </w:rPr>
              <w:t>Компетенция ПК-</w:t>
            </w:r>
            <w:r w:rsidR="005B144F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  <w:r w:rsidR="002420C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2420C6" w:rsidRPr="002420C6">
              <w:rPr>
                <w:rFonts w:ascii="Times New Roman" w:hAnsi="Times New Roman" w:cs="Times New Roman"/>
              </w:rPr>
              <w:t xml:space="preserve">Способен осуществлять непосредственное руководство процессами </w:t>
            </w:r>
            <w:r w:rsidR="002420C6" w:rsidRPr="002420C6">
              <w:rPr>
                <w:rFonts w:ascii="Times New Roman" w:hAnsi="Times New Roman" w:cs="Times New Roman"/>
              </w:rPr>
              <w:lastRenderedPageBreak/>
              <w:t>разработки программного обеспечения</w:t>
            </w:r>
          </w:p>
        </w:tc>
      </w:tr>
      <w:tr w:rsidR="005B144F" w:rsidRPr="00E148B8" w14:paraId="0FCDD388" w14:textId="77777777" w:rsidTr="007D5CE3">
        <w:tc>
          <w:tcPr>
            <w:tcW w:w="9570" w:type="dxa"/>
            <w:gridSpan w:val="4"/>
          </w:tcPr>
          <w:p w14:paraId="12F3032F" w14:textId="77777777" w:rsidR="005B144F" w:rsidRPr="00E148B8" w:rsidRDefault="005B144F" w:rsidP="00C005F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ПК-3.8</w:t>
            </w:r>
            <w:r w:rsidRPr="00EE0129">
              <w:rPr>
                <w:rFonts w:ascii="Times New Roman" w:eastAsia="Times New Roman" w:hAnsi="Times New Roman" w:cs="Times New Roman"/>
                <w:bCs/>
              </w:rPr>
              <w:t xml:space="preserve"> Способен руководить проверкой работоспособности программного обеспечения</w:t>
            </w:r>
          </w:p>
        </w:tc>
      </w:tr>
      <w:tr w:rsidR="006E06AC" w:rsidRPr="00DD0924" w14:paraId="77CB2610" w14:textId="77777777" w:rsidTr="007D5CE3">
        <w:tc>
          <w:tcPr>
            <w:tcW w:w="1280" w:type="dxa"/>
          </w:tcPr>
          <w:p w14:paraId="6638B762" w14:textId="77777777" w:rsidR="006E06AC" w:rsidRPr="00DD0924" w:rsidRDefault="006E06AC" w:rsidP="007D5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7" w:type="dxa"/>
          </w:tcPr>
          <w:p w14:paraId="28E02689" w14:textId="77777777" w:rsidR="006E06AC" w:rsidRPr="00DD0924" w:rsidRDefault="006E06AC" w:rsidP="007D5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Пороговый уровень</w:t>
            </w:r>
          </w:p>
        </w:tc>
        <w:tc>
          <w:tcPr>
            <w:tcW w:w="2929" w:type="dxa"/>
            <w:vAlign w:val="center"/>
          </w:tcPr>
          <w:p w14:paraId="3A3319E1" w14:textId="77777777" w:rsidR="006A7AC3" w:rsidRPr="00DD0924" w:rsidRDefault="007D5CE3" w:rsidP="00903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Разработка процедуры проверки работоспособности программного обеспечения</w:t>
            </w:r>
            <w:r w:rsidR="00903B4C" w:rsidRPr="00DD0924">
              <w:rPr>
                <w:rFonts w:ascii="Times New Roman" w:hAnsi="Times New Roman" w:cs="Times New Roman"/>
                <w:sz w:val="22"/>
                <w:szCs w:val="22"/>
              </w:rPr>
              <w:t>, п</w:t>
            </w: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="00903B4C" w:rsidRPr="00DD0924">
              <w:rPr>
                <w:rFonts w:ascii="Times New Roman" w:hAnsi="Times New Roman" w:cs="Times New Roman"/>
                <w:sz w:val="22"/>
                <w:szCs w:val="22"/>
              </w:rPr>
              <w:t>готовка тестовых наборов данных, п</w:t>
            </w:r>
            <w:r w:rsidR="006A7AC3" w:rsidRPr="00DD0924">
              <w:rPr>
                <w:rFonts w:ascii="Times New Roman" w:hAnsi="Times New Roman" w:cs="Times New Roman"/>
                <w:sz w:val="22"/>
                <w:szCs w:val="22"/>
              </w:rPr>
              <w:t>роверка работоспособности программного обеспечения на основе разработанных тестовых наборов данных</w:t>
            </w:r>
          </w:p>
        </w:tc>
        <w:tc>
          <w:tcPr>
            <w:tcW w:w="3054" w:type="dxa"/>
            <w:vAlign w:val="center"/>
          </w:tcPr>
          <w:p w14:paraId="5574AAD9" w14:textId="77777777" w:rsidR="006E06AC" w:rsidRPr="00DD0924" w:rsidRDefault="00903B4C" w:rsidP="00903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Разрабатывает процедуры проверки работоспособности программного обеспечения, выполняет подготовку тестовых наборов данных, выполняет проверку работоспособности программного обеспечения на основе разработанных тестовых наборов данных</w:t>
            </w:r>
          </w:p>
        </w:tc>
      </w:tr>
      <w:tr w:rsidR="006E06AC" w:rsidRPr="00DD0924" w14:paraId="34AAF5E9" w14:textId="77777777" w:rsidTr="007D5CE3">
        <w:tc>
          <w:tcPr>
            <w:tcW w:w="1280" w:type="dxa"/>
          </w:tcPr>
          <w:p w14:paraId="47802ED8" w14:textId="77777777" w:rsidR="006E06AC" w:rsidRPr="00DD0924" w:rsidRDefault="006E06AC" w:rsidP="007D5C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07" w:type="dxa"/>
          </w:tcPr>
          <w:p w14:paraId="1B91F833" w14:textId="77777777" w:rsidR="006E06AC" w:rsidRPr="00DD0924" w:rsidRDefault="006E06AC" w:rsidP="007D5C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Продвинутый уровень</w:t>
            </w:r>
          </w:p>
        </w:tc>
        <w:tc>
          <w:tcPr>
            <w:tcW w:w="2929" w:type="dxa"/>
            <w:vAlign w:val="center"/>
          </w:tcPr>
          <w:p w14:paraId="49EB8D4D" w14:textId="77777777" w:rsidR="006A7AC3" w:rsidRPr="00DD0924" w:rsidRDefault="00903B4C" w:rsidP="00903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Разработка процедуры проверки работоспособности программного обеспечения, подготовка тестовых наборов данных, р</w:t>
            </w:r>
            <w:r w:rsidR="007D5CE3" w:rsidRPr="00DD0924">
              <w:rPr>
                <w:rFonts w:ascii="Times New Roman" w:hAnsi="Times New Roman" w:cs="Times New Roman"/>
                <w:sz w:val="22"/>
                <w:szCs w:val="22"/>
              </w:rPr>
              <w:t>азработка процедуры сбора диагностических данных</w:t>
            </w: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, о</w:t>
            </w:r>
            <w:r w:rsidR="006A7AC3" w:rsidRPr="00DD0924">
              <w:rPr>
                <w:rFonts w:ascii="Times New Roman" w:hAnsi="Times New Roman" w:cs="Times New Roman"/>
                <w:sz w:val="22"/>
                <w:szCs w:val="22"/>
              </w:rPr>
              <w:t>ценка соответствия программного обеспечения требуемым характеристикам</w:t>
            </w: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54" w:type="dxa"/>
            <w:vAlign w:val="center"/>
          </w:tcPr>
          <w:p w14:paraId="6C989577" w14:textId="77777777" w:rsidR="006E06AC" w:rsidRPr="00DD0924" w:rsidRDefault="00903B4C" w:rsidP="00903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Разрабатывает процедуры проверки работоспособности программного обеспечения, выполняет подготовку тестовых наборов данных, разработку процедуры сбора диагностических данных, выполняет оценку соответствия программного обеспечения требуемым характеристикам.</w:t>
            </w:r>
          </w:p>
        </w:tc>
      </w:tr>
      <w:tr w:rsidR="006E06AC" w:rsidRPr="00DD0924" w14:paraId="6044A94A" w14:textId="77777777" w:rsidTr="009918F7">
        <w:tc>
          <w:tcPr>
            <w:tcW w:w="1280" w:type="dxa"/>
          </w:tcPr>
          <w:p w14:paraId="1DA8B2E7" w14:textId="77777777" w:rsidR="006E06AC" w:rsidRPr="00DD0924" w:rsidRDefault="006E06AC" w:rsidP="009918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7" w:type="dxa"/>
          </w:tcPr>
          <w:p w14:paraId="6BE417CA" w14:textId="77777777" w:rsidR="006E06AC" w:rsidRPr="00DD0924" w:rsidRDefault="006E06AC" w:rsidP="009918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 xml:space="preserve">Высокий уровень </w:t>
            </w:r>
          </w:p>
        </w:tc>
        <w:tc>
          <w:tcPr>
            <w:tcW w:w="2929" w:type="dxa"/>
            <w:vAlign w:val="center"/>
          </w:tcPr>
          <w:p w14:paraId="2871925A" w14:textId="77777777" w:rsidR="006A7AC3" w:rsidRPr="00DD0924" w:rsidRDefault="007D5CE3" w:rsidP="00903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Разработка процедуры измерения требуемых характеристик программного обеспечения</w:t>
            </w:r>
            <w:r w:rsidR="00903B4C" w:rsidRPr="00DD0924">
              <w:rPr>
                <w:rFonts w:ascii="Times New Roman" w:hAnsi="Times New Roman" w:cs="Times New Roman"/>
                <w:sz w:val="22"/>
                <w:szCs w:val="22"/>
              </w:rPr>
              <w:t>, п</w:t>
            </w:r>
            <w:r w:rsidR="006A7AC3" w:rsidRPr="00DD0924">
              <w:rPr>
                <w:rFonts w:ascii="Times New Roman" w:hAnsi="Times New Roman" w:cs="Times New Roman"/>
                <w:sz w:val="22"/>
                <w:szCs w:val="22"/>
              </w:rPr>
              <w:t>одготовка тестовых наборов данных в соответствии с выбранной методикой</w:t>
            </w:r>
            <w:r w:rsidR="00903B4C" w:rsidRPr="00DD0924">
              <w:rPr>
                <w:rFonts w:ascii="Times New Roman" w:hAnsi="Times New Roman" w:cs="Times New Roman"/>
                <w:sz w:val="22"/>
                <w:szCs w:val="22"/>
              </w:rPr>
              <w:t>, о</w:t>
            </w:r>
            <w:r w:rsidR="006A7AC3" w:rsidRPr="00DD0924">
              <w:rPr>
                <w:rFonts w:ascii="Times New Roman" w:hAnsi="Times New Roman" w:cs="Times New Roman"/>
                <w:sz w:val="22"/>
                <w:szCs w:val="22"/>
              </w:rPr>
              <w:t>ценка и согласование сроков выполнения поставленных задач</w:t>
            </w:r>
            <w:r w:rsidR="00903B4C" w:rsidRPr="00DD0924">
              <w:rPr>
                <w:rFonts w:ascii="Times New Roman" w:hAnsi="Times New Roman" w:cs="Times New Roman"/>
                <w:sz w:val="22"/>
                <w:szCs w:val="22"/>
              </w:rPr>
              <w:t>, с</w:t>
            </w:r>
            <w:r w:rsidR="006A7AC3" w:rsidRPr="00DD0924">
              <w:rPr>
                <w:rFonts w:ascii="Times New Roman" w:hAnsi="Times New Roman" w:cs="Times New Roman"/>
                <w:sz w:val="22"/>
                <w:szCs w:val="22"/>
              </w:rPr>
              <w:t>бор и анализ полученных результатов проверки работоспособности программного обеспечения.</w:t>
            </w:r>
          </w:p>
        </w:tc>
        <w:tc>
          <w:tcPr>
            <w:tcW w:w="3054" w:type="dxa"/>
            <w:vAlign w:val="center"/>
          </w:tcPr>
          <w:p w14:paraId="280844D0" w14:textId="77777777" w:rsidR="006E06AC" w:rsidRPr="00DD0924" w:rsidRDefault="00903B4C" w:rsidP="00903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4">
              <w:rPr>
                <w:rFonts w:ascii="Times New Roman" w:hAnsi="Times New Roman" w:cs="Times New Roman"/>
                <w:sz w:val="22"/>
                <w:szCs w:val="22"/>
              </w:rPr>
              <w:t>Разрабатывает процедуры измерения требуемых характеристик программного обеспечения, выполняет подготовку тестовых наборов данных в соответствии с выбранной методикой, выполняет оценку и согласование сроков выполнения поставленных задач, сбор и анализ полученных результатов проверки работоспособности программного обеспечения</w:t>
            </w:r>
          </w:p>
        </w:tc>
      </w:tr>
    </w:tbl>
    <w:p w14:paraId="451F71E5" w14:textId="77777777" w:rsidR="006E06AC" w:rsidRPr="005554F9" w:rsidRDefault="006E06AC" w:rsidP="00D6454E">
      <w:pPr>
        <w:pStyle w:val="ae"/>
        <w:ind w:firstLine="720"/>
        <w:rPr>
          <w:sz w:val="24"/>
          <w:szCs w:val="24"/>
        </w:rPr>
      </w:pPr>
    </w:p>
    <w:p w14:paraId="62613B40" w14:textId="77777777" w:rsidR="00544E98" w:rsidRDefault="00544E98" w:rsidP="00D6454E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52"/>
        </w:tabs>
        <w:spacing w:after="0" w:line="480" w:lineRule="auto"/>
      </w:pPr>
      <w:r>
        <w:t xml:space="preserve">Методика оценки знаний, умений и навыков студентов </w:t>
      </w:r>
      <w:bookmarkEnd w:id="13"/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898"/>
        <w:gridCol w:w="64"/>
        <w:gridCol w:w="12"/>
      </w:tblGrid>
      <w:tr w:rsidR="006E06AC" w:rsidRPr="00542D31" w14:paraId="52430C79" w14:textId="77777777" w:rsidTr="00DD0924">
        <w:tc>
          <w:tcPr>
            <w:tcW w:w="4672" w:type="dxa"/>
          </w:tcPr>
          <w:p w14:paraId="472AF704" w14:textId="77777777" w:rsidR="006E06AC" w:rsidRPr="006E06AC" w:rsidRDefault="006E06AC" w:rsidP="006E06AC">
            <w:pPr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06AC">
              <w:rPr>
                <w:rFonts w:ascii="Times New Roman" w:hAnsi="Times New Roman" w:cs="Times New Roman"/>
                <w:sz w:val="22"/>
                <w:szCs w:val="22"/>
              </w:rPr>
              <w:t>Результаты обучения</w:t>
            </w:r>
          </w:p>
        </w:tc>
        <w:tc>
          <w:tcPr>
            <w:tcW w:w="4974" w:type="dxa"/>
            <w:gridSpan w:val="3"/>
          </w:tcPr>
          <w:p w14:paraId="56533C74" w14:textId="77777777" w:rsidR="006E06AC" w:rsidRPr="00542D31" w:rsidRDefault="006E06AC" w:rsidP="006E0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D31">
              <w:rPr>
                <w:rFonts w:ascii="Times New Roman" w:hAnsi="Times New Roman" w:cs="Times New Roman"/>
                <w:sz w:val="22"/>
                <w:szCs w:val="22"/>
              </w:rPr>
              <w:t>Оценочные средства*</w:t>
            </w:r>
          </w:p>
        </w:tc>
      </w:tr>
      <w:tr w:rsidR="00903B4C" w:rsidRPr="00E148B8" w14:paraId="1D1FF164" w14:textId="77777777" w:rsidTr="00DD0924">
        <w:tblPrEx>
          <w:tblLook w:val="01E0" w:firstRow="1" w:lastRow="1" w:firstColumn="1" w:lastColumn="1" w:noHBand="0" w:noVBand="0"/>
        </w:tblPrEx>
        <w:trPr>
          <w:gridAfter w:val="2"/>
          <w:wAfter w:w="76" w:type="dxa"/>
        </w:trPr>
        <w:tc>
          <w:tcPr>
            <w:tcW w:w="9570" w:type="dxa"/>
            <w:gridSpan w:val="2"/>
          </w:tcPr>
          <w:p w14:paraId="71427218" w14:textId="77777777" w:rsidR="00903B4C" w:rsidRPr="00E148B8" w:rsidRDefault="00903B4C" w:rsidP="00DD092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148B8">
              <w:rPr>
                <w:rFonts w:ascii="Times New Roman" w:hAnsi="Times New Roman" w:cs="Times New Roman"/>
                <w:bCs/>
                <w:i/>
                <w:iCs/>
              </w:rPr>
              <w:t>Компетенция ПК-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3 </w:t>
            </w:r>
            <w:r w:rsidRPr="002420C6">
              <w:rPr>
                <w:rFonts w:ascii="Times New Roman" w:hAnsi="Times New Roman" w:cs="Times New Roman"/>
              </w:rPr>
              <w:t>Способен осуществлять непосредственное руководство процессами разработки программного обеспечения</w:t>
            </w:r>
          </w:p>
        </w:tc>
      </w:tr>
      <w:tr w:rsidR="00903B4C" w:rsidRPr="00E148B8" w14:paraId="53D929A0" w14:textId="77777777" w:rsidTr="00DD0924">
        <w:tblPrEx>
          <w:tblLook w:val="01E0" w:firstRow="1" w:lastRow="1" w:firstColumn="1" w:lastColumn="1" w:noHBand="0" w:noVBand="0"/>
        </w:tblPrEx>
        <w:trPr>
          <w:gridAfter w:val="2"/>
          <w:wAfter w:w="76" w:type="dxa"/>
        </w:trPr>
        <w:tc>
          <w:tcPr>
            <w:tcW w:w="9570" w:type="dxa"/>
            <w:gridSpan w:val="2"/>
          </w:tcPr>
          <w:p w14:paraId="6D7C47BE" w14:textId="77777777" w:rsidR="00903B4C" w:rsidRPr="00E148B8" w:rsidRDefault="00903B4C" w:rsidP="00DD092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ПК-3.8</w:t>
            </w:r>
            <w:r w:rsidRPr="00EE0129">
              <w:rPr>
                <w:rFonts w:ascii="Times New Roman" w:eastAsia="Times New Roman" w:hAnsi="Times New Roman" w:cs="Times New Roman"/>
                <w:bCs/>
              </w:rPr>
              <w:t xml:space="preserve"> Способен руководить проверкой работоспособности программного обеспечения</w:t>
            </w:r>
          </w:p>
        </w:tc>
      </w:tr>
      <w:tr w:rsidR="006E06AC" w:rsidRPr="00542D31" w14:paraId="625DB00E" w14:textId="77777777" w:rsidTr="00DD0924">
        <w:trPr>
          <w:gridAfter w:val="1"/>
          <w:wAfter w:w="12" w:type="dxa"/>
          <w:trHeight w:val="1770"/>
        </w:trPr>
        <w:tc>
          <w:tcPr>
            <w:tcW w:w="4672" w:type="dxa"/>
            <w:vAlign w:val="center"/>
          </w:tcPr>
          <w:p w14:paraId="4D1EC4A7" w14:textId="77777777" w:rsidR="006A7AC3" w:rsidRPr="00E148B8" w:rsidRDefault="00903B4C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B4C">
              <w:rPr>
                <w:rFonts w:ascii="Times New Roman" w:hAnsi="Times New Roman" w:cs="Times New Roman"/>
                <w:sz w:val="22"/>
                <w:szCs w:val="22"/>
              </w:rPr>
              <w:t>Разрабатывает процедуры проверки работоспособности программного обеспечения, выполняет подготовку тестовых наборов данных, выполняет проверку работоспособности программного обеспечения на основе разработанных тестовых наборов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2" w:type="dxa"/>
            <w:gridSpan w:val="2"/>
          </w:tcPr>
          <w:p w14:paraId="306B193B" w14:textId="77777777" w:rsidR="00903B4C" w:rsidRDefault="00903B4C" w:rsidP="00903B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8B8">
              <w:rPr>
                <w:rFonts w:ascii="Times New Roman" w:hAnsi="Times New Roman" w:cs="Times New Roman"/>
                <w:sz w:val="22"/>
                <w:szCs w:val="22"/>
              </w:rPr>
              <w:t xml:space="preserve">Вопросы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зачету. </w:t>
            </w:r>
            <w:r w:rsidR="00DD0924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  <w:r w:rsidRPr="00E148B8">
              <w:rPr>
                <w:rFonts w:ascii="Times New Roman" w:hAnsi="Times New Roman" w:cs="Times New Roman"/>
                <w:sz w:val="22"/>
                <w:szCs w:val="22"/>
              </w:rPr>
              <w:t xml:space="preserve"> к лабораторным работам 1-4</w:t>
            </w:r>
          </w:p>
          <w:p w14:paraId="17B3A8C1" w14:textId="77777777" w:rsidR="006E06AC" w:rsidRPr="00542D31" w:rsidRDefault="006E06AC" w:rsidP="00DD09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0924" w:rsidRPr="00542D31" w14:paraId="7096F2AB" w14:textId="77777777" w:rsidTr="00DD0924">
        <w:trPr>
          <w:gridAfter w:val="1"/>
          <w:wAfter w:w="12" w:type="dxa"/>
          <w:trHeight w:val="1755"/>
        </w:trPr>
        <w:tc>
          <w:tcPr>
            <w:tcW w:w="4672" w:type="dxa"/>
            <w:vAlign w:val="center"/>
          </w:tcPr>
          <w:p w14:paraId="3F37EEEA" w14:textId="77777777" w:rsidR="00DD0924" w:rsidRPr="00903B4C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B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Разрабатывает процедуры проверки работоспособности программного обеспечения, выполняет подготовку тестовых наборов данных, разработку процедуры сбора диагностических данных, выполняет оценку соответствия программного обеспечения требуемым характеристикам.</w:t>
            </w:r>
          </w:p>
        </w:tc>
        <w:tc>
          <w:tcPr>
            <w:tcW w:w="4962" w:type="dxa"/>
            <w:gridSpan w:val="2"/>
          </w:tcPr>
          <w:p w14:paraId="5FD55B13" w14:textId="77777777" w:rsidR="00DD0924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8B8">
              <w:rPr>
                <w:rFonts w:ascii="Times New Roman" w:hAnsi="Times New Roman" w:cs="Times New Roman"/>
                <w:sz w:val="22"/>
                <w:szCs w:val="22"/>
              </w:rPr>
              <w:t xml:space="preserve">Вопросы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зачету. Вопросы</w:t>
            </w:r>
            <w:r w:rsidRPr="00E148B8">
              <w:rPr>
                <w:rFonts w:ascii="Times New Roman" w:hAnsi="Times New Roman" w:cs="Times New Roman"/>
                <w:sz w:val="22"/>
                <w:szCs w:val="22"/>
              </w:rPr>
              <w:t xml:space="preserve"> к лабораторным работам 1-4</w:t>
            </w:r>
          </w:p>
          <w:p w14:paraId="1713E077" w14:textId="77777777" w:rsidR="00DD0924" w:rsidRPr="00E148B8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24" w:rsidRPr="00542D31" w14:paraId="0C1F6B70" w14:textId="77777777" w:rsidTr="00DD0924">
        <w:trPr>
          <w:gridAfter w:val="1"/>
          <w:wAfter w:w="12" w:type="dxa"/>
          <w:trHeight w:val="2278"/>
        </w:trPr>
        <w:tc>
          <w:tcPr>
            <w:tcW w:w="4672" w:type="dxa"/>
            <w:vAlign w:val="center"/>
          </w:tcPr>
          <w:p w14:paraId="69E88839" w14:textId="77777777" w:rsidR="00DD0924" w:rsidRPr="00903B4C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B4C">
              <w:rPr>
                <w:rFonts w:ascii="Times New Roman" w:hAnsi="Times New Roman" w:cs="Times New Roman"/>
                <w:sz w:val="22"/>
                <w:szCs w:val="22"/>
              </w:rPr>
              <w:t>Разрабатывает процедуры измерения требуемых характеристик программного обеспечения, выполняет подготовку тестовых наборов данных в соответствии с выбранной методикой, выполняет оценку и согласование сроков выполнения поставленных задач, сбор и анализ полученных результатов проверки работоспособности программного обеспечения</w:t>
            </w:r>
          </w:p>
        </w:tc>
        <w:tc>
          <w:tcPr>
            <w:tcW w:w="4962" w:type="dxa"/>
            <w:gridSpan w:val="2"/>
          </w:tcPr>
          <w:p w14:paraId="18BEE786" w14:textId="77777777" w:rsidR="00DD0924" w:rsidRDefault="00DD0924" w:rsidP="00DD09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8B8">
              <w:rPr>
                <w:rFonts w:ascii="Times New Roman" w:hAnsi="Times New Roman" w:cs="Times New Roman"/>
                <w:sz w:val="22"/>
                <w:szCs w:val="22"/>
              </w:rPr>
              <w:t xml:space="preserve">Вопросы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зачету. Вопросы</w:t>
            </w:r>
            <w:r w:rsidRPr="00E148B8">
              <w:rPr>
                <w:rFonts w:ascii="Times New Roman" w:hAnsi="Times New Roman" w:cs="Times New Roman"/>
                <w:sz w:val="22"/>
                <w:szCs w:val="22"/>
              </w:rPr>
              <w:t xml:space="preserve"> к лабораторным работам 1-4</w:t>
            </w:r>
          </w:p>
          <w:p w14:paraId="6EC4B9F9" w14:textId="77777777" w:rsidR="00DD0924" w:rsidRPr="00E148B8" w:rsidRDefault="00DD0924" w:rsidP="007D5CE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696368" w14:textId="77777777" w:rsidR="006E06AC" w:rsidRDefault="006E06AC"/>
    <w:p w14:paraId="62175DB4" w14:textId="77777777" w:rsidR="00544E98" w:rsidRDefault="00544E98" w:rsidP="00542D31">
      <w:pPr>
        <w:pStyle w:val="aa"/>
        <w:numPr>
          <w:ilvl w:val="1"/>
          <w:numId w:val="1"/>
        </w:numPr>
        <w:shd w:val="clear" w:color="auto" w:fill="auto"/>
        <w:ind w:left="566"/>
      </w:pPr>
      <w:r>
        <w:t>Критерии оценки лабораторных работ</w:t>
      </w:r>
    </w:p>
    <w:p w14:paraId="3572A2D3" w14:textId="77777777" w:rsidR="00542D31" w:rsidRPr="00FE4D31" w:rsidRDefault="00542D31" w:rsidP="00FE4D31">
      <w:pPr>
        <w:ind w:firstLine="567"/>
        <w:jc w:val="both"/>
        <w:rPr>
          <w:rFonts w:ascii="Times New Roman" w:hAnsi="Times New Roman" w:cs="Times New Roman"/>
        </w:rPr>
      </w:pPr>
    </w:p>
    <w:p w14:paraId="09DD49BA" w14:textId="77777777" w:rsidR="00903B4C" w:rsidRPr="00FE4D31" w:rsidRDefault="00903B4C" w:rsidP="00903B4C">
      <w:pPr>
        <w:ind w:firstLine="567"/>
        <w:jc w:val="both"/>
        <w:rPr>
          <w:rFonts w:ascii="Times New Roman" w:hAnsi="Times New Roman" w:cs="Times New Roman"/>
        </w:rPr>
      </w:pPr>
      <w:r w:rsidRPr="00FE4D31">
        <w:rPr>
          <w:rFonts w:ascii="Times New Roman" w:hAnsi="Times New Roman" w:cs="Times New Roman"/>
        </w:rPr>
        <w:t xml:space="preserve">Студент обязан самостоятельно в полном объеме выполнить лабораторные работы согласно рабочей программе. </w:t>
      </w:r>
    </w:p>
    <w:p w14:paraId="09622C94" w14:textId="77777777" w:rsidR="00903B4C" w:rsidRPr="00FE4D31" w:rsidRDefault="00903B4C" w:rsidP="00903B4C">
      <w:pPr>
        <w:ind w:firstLine="567"/>
        <w:jc w:val="both"/>
        <w:rPr>
          <w:rFonts w:ascii="Times New Roman" w:hAnsi="Times New Roman" w:cs="Times New Roman"/>
        </w:rPr>
      </w:pPr>
      <w:r w:rsidRPr="00FE4D31">
        <w:rPr>
          <w:rFonts w:ascii="Times New Roman" w:hAnsi="Times New Roman" w:cs="Times New Roman"/>
        </w:rPr>
        <w:t xml:space="preserve">Задание на работы выдает ведущий занятия преподаватель. </w:t>
      </w:r>
    </w:p>
    <w:p w14:paraId="1654F299" w14:textId="77777777" w:rsidR="00903B4C" w:rsidRPr="00FE4D31" w:rsidRDefault="00903B4C" w:rsidP="00903B4C">
      <w:pPr>
        <w:ind w:firstLine="567"/>
        <w:jc w:val="both"/>
        <w:rPr>
          <w:rFonts w:ascii="Times New Roman" w:hAnsi="Times New Roman" w:cs="Times New Roman"/>
        </w:rPr>
      </w:pPr>
      <w:r w:rsidRPr="00FE4D31">
        <w:rPr>
          <w:rFonts w:ascii="Times New Roman" w:hAnsi="Times New Roman" w:cs="Times New Roman"/>
        </w:rPr>
        <w:t xml:space="preserve">По результатам выполнения работ студент обязан оформить отчет по лабораторной работе в соответствии с действующими в Университете требованиями по оформлению отчета. </w:t>
      </w:r>
    </w:p>
    <w:p w14:paraId="53EBA056" w14:textId="77777777" w:rsidR="00903B4C" w:rsidRPr="00FE4D31" w:rsidRDefault="00903B4C" w:rsidP="00903B4C">
      <w:pPr>
        <w:ind w:firstLine="567"/>
        <w:jc w:val="both"/>
        <w:rPr>
          <w:rFonts w:ascii="Times New Roman" w:hAnsi="Times New Roman" w:cs="Times New Roman"/>
        </w:rPr>
      </w:pPr>
      <w:r w:rsidRPr="00FE4D31">
        <w:rPr>
          <w:rFonts w:ascii="Times New Roman" w:hAnsi="Times New Roman" w:cs="Times New Roman"/>
        </w:rPr>
        <w:t xml:space="preserve">Отсутствие отчета является причиной недопуска к сдаче лабораторной работы. </w:t>
      </w:r>
    </w:p>
    <w:p w14:paraId="1172EB65" w14:textId="77777777" w:rsidR="00903B4C" w:rsidRPr="00FE4D31" w:rsidRDefault="00903B4C" w:rsidP="00903B4C">
      <w:pPr>
        <w:ind w:firstLine="567"/>
        <w:jc w:val="both"/>
        <w:rPr>
          <w:rFonts w:ascii="Times New Roman" w:hAnsi="Times New Roman" w:cs="Times New Roman"/>
        </w:rPr>
      </w:pPr>
      <w:r w:rsidRPr="00FE4D31">
        <w:rPr>
          <w:rFonts w:ascii="Times New Roman" w:hAnsi="Times New Roman" w:cs="Times New Roman"/>
        </w:rPr>
        <w:t xml:space="preserve">Защита отчета проводится устно, путем ответов на контрольные вопросы к работе, решения задачи по теме лабораторной работы и демонстрации навыков, полученных при выполнении работы. </w:t>
      </w:r>
    </w:p>
    <w:p w14:paraId="00BD479B" w14:textId="77777777" w:rsidR="00903B4C" w:rsidRPr="00FE4D31" w:rsidRDefault="00903B4C" w:rsidP="00903B4C">
      <w:pPr>
        <w:ind w:firstLine="567"/>
        <w:jc w:val="both"/>
        <w:rPr>
          <w:rFonts w:ascii="Times New Roman" w:hAnsi="Times New Roman" w:cs="Times New Roman"/>
        </w:rPr>
      </w:pPr>
      <w:r w:rsidRPr="00FE4D31">
        <w:rPr>
          <w:rFonts w:ascii="Times New Roman" w:hAnsi="Times New Roman" w:cs="Times New Roman"/>
        </w:rPr>
        <w:t xml:space="preserve">При защите лабораторной работы студент имеет право пользоваться собственноручно оформленным отчетом. </w:t>
      </w:r>
    </w:p>
    <w:p w14:paraId="7870A47A" w14:textId="77777777" w:rsidR="00903B4C" w:rsidRPr="00FE4D31" w:rsidRDefault="00903B4C" w:rsidP="00903B4C">
      <w:pPr>
        <w:ind w:firstLine="567"/>
        <w:jc w:val="both"/>
        <w:rPr>
          <w:rFonts w:ascii="Times New Roman" w:hAnsi="Times New Roman" w:cs="Times New Roman"/>
        </w:rPr>
      </w:pPr>
      <w:r w:rsidRPr="00FE4D31">
        <w:rPr>
          <w:rFonts w:ascii="Times New Roman" w:hAnsi="Times New Roman" w:cs="Times New Roman"/>
        </w:rPr>
        <w:t>При отсутствии ответов на заданные преподавателем вопросы отчет не засчитывается и баллы не выставляются.</w:t>
      </w:r>
    </w:p>
    <w:p w14:paraId="1462CBBE" w14:textId="77777777" w:rsidR="00903B4C" w:rsidRPr="00FE4D31" w:rsidRDefault="00903B4C" w:rsidP="00903B4C">
      <w:pPr>
        <w:ind w:firstLine="567"/>
        <w:jc w:val="both"/>
        <w:rPr>
          <w:rFonts w:ascii="Times New Roman" w:hAnsi="Times New Roman" w:cs="Times New Roman"/>
        </w:rPr>
      </w:pPr>
      <w:r w:rsidRPr="00FE4D31">
        <w:rPr>
          <w:rFonts w:ascii="Times New Roman" w:hAnsi="Times New Roman" w:cs="Times New Roman"/>
        </w:rPr>
        <w:t xml:space="preserve">Правильные ответы оцениваются согласно оценочным уровням сформированности компетенций по изучаемой теме. </w:t>
      </w:r>
    </w:p>
    <w:p w14:paraId="2D2EFAF0" w14:textId="77777777" w:rsidR="00903B4C" w:rsidRDefault="00903B4C" w:rsidP="00903B4C">
      <w:pPr>
        <w:pStyle w:val="1"/>
        <w:shd w:val="clear" w:color="auto" w:fill="auto"/>
        <w:ind w:firstLine="641"/>
      </w:pPr>
      <w:r>
        <w:t xml:space="preserve">Каждая выполненная и защищенная работа оцениваются до 15 баллов,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начисляются, и она попадает в разряд задолженности. </w:t>
      </w:r>
    </w:p>
    <w:p w14:paraId="7E5D8487" w14:textId="77777777" w:rsidR="00544E98" w:rsidRPr="00FE4D31" w:rsidRDefault="00544E98" w:rsidP="00FE4D31">
      <w:pPr>
        <w:ind w:firstLine="567"/>
        <w:jc w:val="both"/>
        <w:rPr>
          <w:rFonts w:ascii="Times New Roman" w:hAnsi="Times New Roman" w:cs="Times New Roman"/>
        </w:rPr>
      </w:pPr>
    </w:p>
    <w:p w14:paraId="64B229D9" w14:textId="77777777" w:rsidR="00544E98" w:rsidRDefault="00544E98" w:rsidP="00544E9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58"/>
        </w:tabs>
        <w:spacing w:after="0"/>
        <w:ind w:firstLine="660"/>
        <w:jc w:val="left"/>
      </w:pPr>
      <w:bookmarkStart w:id="14" w:name="bookmark13"/>
      <w:r>
        <w:t xml:space="preserve">Критерии оценки </w:t>
      </w:r>
      <w:r w:rsidR="006E06AC">
        <w:t>зачет</w:t>
      </w:r>
      <w:r w:rsidR="00542D31">
        <w:t>а</w:t>
      </w:r>
      <w:bookmarkEnd w:id="14"/>
    </w:p>
    <w:p w14:paraId="21FC5EF2" w14:textId="77777777" w:rsidR="00542D31" w:rsidRPr="00542D31" w:rsidRDefault="00542D31" w:rsidP="00542D31">
      <w:pPr>
        <w:ind w:firstLine="567"/>
        <w:jc w:val="both"/>
        <w:rPr>
          <w:rFonts w:ascii="Times New Roman" w:hAnsi="Times New Roman" w:cs="Times New Roman"/>
        </w:rPr>
      </w:pPr>
      <w:r w:rsidRPr="00542D31">
        <w:rPr>
          <w:rFonts w:ascii="Times New Roman" w:hAnsi="Times New Roman" w:cs="Times New Roman"/>
        </w:rPr>
        <w:t xml:space="preserve">Допустимые погрешности и ошибки при определении учебных достижений студентов на </w:t>
      </w:r>
      <w:r w:rsidR="00FE4D31">
        <w:rPr>
          <w:rFonts w:ascii="Times New Roman" w:hAnsi="Times New Roman" w:cs="Times New Roman"/>
        </w:rPr>
        <w:t>зачете</w:t>
      </w:r>
      <w:r w:rsidRPr="00542D31">
        <w:rPr>
          <w:rFonts w:ascii="Times New Roman" w:hAnsi="Times New Roman" w:cs="Times New Roman"/>
        </w:rPr>
        <w:t>:</w:t>
      </w:r>
    </w:p>
    <w:p w14:paraId="69D34014" w14:textId="77777777" w:rsidR="00542D31" w:rsidRPr="005870CF" w:rsidRDefault="00542D31" w:rsidP="00542D31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5"/>
        <w:gridCol w:w="1559"/>
        <w:gridCol w:w="2551"/>
      </w:tblGrid>
      <w:tr w:rsidR="00542D31" w:rsidRPr="005870CF" w14:paraId="2E4E9C44" w14:textId="77777777" w:rsidTr="00542D31">
        <w:tc>
          <w:tcPr>
            <w:tcW w:w="2405" w:type="dxa"/>
            <w:vAlign w:val="center"/>
          </w:tcPr>
          <w:p w14:paraId="684E3B1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Шкала соответствия</w:t>
            </w:r>
          </w:p>
        </w:tc>
        <w:tc>
          <w:tcPr>
            <w:tcW w:w="1985" w:type="dxa"/>
            <w:vAlign w:val="center"/>
          </w:tcPr>
          <w:p w14:paraId="1C3EF7C5" w14:textId="77777777" w:rsidR="00542D31" w:rsidRPr="00542D31" w:rsidRDefault="00903B4C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Уровень</w:t>
            </w:r>
            <w:r w:rsidR="00542D31" w:rsidRPr="00542D31">
              <w:rPr>
                <w:rFonts w:ascii="Times New Roman" w:hAnsi="Times New Roman" w:cs="Times New Roman"/>
              </w:rPr>
              <w:t xml:space="preserve"> соответствия</w:t>
            </w:r>
          </w:p>
        </w:tc>
        <w:tc>
          <w:tcPr>
            <w:tcW w:w="1559" w:type="dxa"/>
            <w:vAlign w:val="center"/>
          </w:tcPr>
          <w:p w14:paraId="36B3FC6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551" w:type="dxa"/>
            <w:vAlign w:val="center"/>
          </w:tcPr>
          <w:p w14:paraId="31E80D2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Количество ошибок, погрешности / несущественные / существенные</w:t>
            </w:r>
          </w:p>
        </w:tc>
      </w:tr>
      <w:tr w:rsidR="00542D31" w:rsidRPr="005870CF" w14:paraId="7E5E3EB2" w14:textId="77777777" w:rsidTr="00542D31">
        <w:tc>
          <w:tcPr>
            <w:tcW w:w="2405" w:type="dxa"/>
            <w:vMerge w:val="restart"/>
            <w:vAlign w:val="center"/>
          </w:tcPr>
          <w:p w14:paraId="18CDAE8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5" w:type="dxa"/>
            <w:vMerge w:val="restart"/>
            <w:vAlign w:val="center"/>
          </w:tcPr>
          <w:p w14:paraId="25AD320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vAlign w:val="center"/>
          </w:tcPr>
          <w:p w14:paraId="00643CB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14:paraId="2079DE9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0/0/0</w:t>
            </w:r>
          </w:p>
        </w:tc>
      </w:tr>
      <w:tr w:rsidR="00542D31" w:rsidRPr="005870CF" w14:paraId="22F32AF1" w14:textId="77777777" w:rsidTr="00542D31">
        <w:tc>
          <w:tcPr>
            <w:tcW w:w="2405" w:type="dxa"/>
            <w:vMerge/>
            <w:vAlign w:val="center"/>
          </w:tcPr>
          <w:p w14:paraId="00981F1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6ED628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BEA0FE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14:paraId="1D7169C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1/1/0</w:t>
            </w:r>
          </w:p>
        </w:tc>
      </w:tr>
      <w:tr w:rsidR="00542D31" w:rsidRPr="005870CF" w14:paraId="47C5DAFF" w14:textId="77777777" w:rsidTr="00542D31">
        <w:tc>
          <w:tcPr>
            <w:tcW w:w="2405" w:type="dxa"/>
            <w:vMerge/>
            <w:vAlign w:val="center"/>
          </w:tcPr>
          <w:p w14:paraId="65C335D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CF6691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429FF8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14:paraId="3A3CC10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2/1/1</w:t>
            </w:r>
          </w:p>
        </w:tc>
      </w:tr>
      <w:tr w:rsidR="00542D31" w:rsidRPr="005870CF" w14:paraId="79763028" w14:textId="77777777" w:rsidTr="00542D31">
        <w:tc>
          <w:tcPr>
            <w:tcW w:w="2405" w:type="dxa"/>
            <w:vMerge/>
            <w:vAlign w:val="center"/>
          </w:tcPr>
          <w:p w14:paraId="0C6F3DFC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2A99BC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FC8FF3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14:paraId="3CF40BD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3/2/1</w:t>
            </w:r>
          </w:p>
        </w:tc>
      </w:tr>
      <w:tr w:rsidR="00542D31" w:rsidRPr="005870CF" w14:paraId="4FBCEE20" w14:textId="77777777" w:rsidTr="00542D31">
        <w:tc>
          <w:tcPr>
            <w:tcW w:w="2405" w:type="dxa"/>
            <w:vMerge/>
            <w:vAlign w:val="center"/>
          </w:tcPr>
          <w:p w14:paraId="4622699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1389D0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vAlign w:val="center"/>
          </w:tcPr>
          <w:p w14:paraId="63ED7FC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14:paraId="294B7B1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5/2/1</w:t>
            </w:r>
          </w:p>
        </w:tc>
      </w:tr>
      <w:tr w:rsidR="00542D31" w:rsidRPr="005870CF" w14:paraId="103DB545" w14:textId="77777777" w:rsidTr="00542D31">
        <w:tc>
          <w:tcPr>
            <w:tcW w:w="2405" w:type="dxa"/>
            <w:vMerge/>
            <w:vAlign w:val="center"/>
          </w:tcPr>
          <w:p w14:paraId="1E082F3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B0953C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FDF2B7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14:paraId="5F92727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6/3/1</w:t>
            </w:r>
          </w:p>
        </w:tc>
      </w:tr>
      <w:tr w:rsidR="00542D31" w:rsidRPr="005870CF" w14:paraId="696A434A" w14:textId="77777777" w:rsidTr="00542D31">
        <w:tc>
          <w:tcPr>
            <w:tcW w:w="2405" w:type="dxa"/>
            <w:vMerge/>
            <w:vAlign w:val="center"/>
          </w:tcPr>
          <w:p w14:paraId="2A5FC57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7278FA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BE7AD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14:paraId="3D7C6CE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6/4/1</w:t>
            </w:r>
          </w:p>
        </w:tc>
      </w:tr>
      <w:tr w:rsidR="00542D31" w:rsidRPr="005870CF" w14:paraId="416C8D0A" w14:textId="77777777" w:rsidTr="00542D31">
        <w:tc>
          <w:tcPr>
            <w:tcW w:w="2405" w:type="dxa"/>
            <w:vMerge/>
            <w:vAlign w:val="center"/>
          </w:tcPr>
          <w:p w14:paraId="2CA44D4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6350C4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C260E0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14:paraId="4AF5593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7/1/1</w:t>
            </w:r>
          </w:p>
        </w:tc>
      </w:tr>
      <w:tr w:rsidR="00542D31" w:rsidRPr="005870CF" w14:paraId="616DB714" w14:textId="77777777" w:rsidTr="00542D31">
        <w:tc>
          <w:tcPr>
            <w:tcW w:w="2405" w:type="dxa"/>
            <w:vMerge/>
            <w:vAlign w:val="center"/>
          </w:tcPr>
          <w:p w14:paraId="7C6B8E5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540E4B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59422F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14:paraId="7F0E44A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7/2/1</w:t>
            </w:r>
          </w:p>
        </w:tc>
      </w:tr>
      <w:tr w:rsidR="00542D31" w:rsidRPr="005870CF" w14:paraId="0207480E" w14:textId="77777777" w:rsidTr="00542D31">
        <w:tc>
          <w:tcPr>
            <w:tcW w:w="2405" w:type="dxa"/>
            <w:vMerge/>
            <w:vAlign w:val="center"/>
          </w:tcPr>
          <w:p w14:paraId="49155B7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36214C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4C50E5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14:paraId="46C4AC0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7/3/1</w:t>
            </w:r>
          </w:p>
        </w:tc>
      </w:tr>
      <w:tr w:rsidR="00542D31" w:rsidRPr="005870CF" w14:paraId="454336B2" w14:textId="77777777" w:rsidTr="00542D31">
        <w:tc>
          <w:tcPr>
            <w:tcW w:w="2405" w:type="dxa"/>
            <w:vMerge/>
            <w:vAlign w:val="center"/>
          </w:tcPr>
          <w:p w14:paraId="6C64029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3C391C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0BD527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14:paraId="4A1290A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7/4/1</w:t>
            </w:r>
          </w:p>
        </w:tc>
      </w:tr>
      <w:tr w:rsidR="00542D31" w:rsidRPr="005870CF" w14:paraId="27ACFB49" w14:textId="77777777" w:rsidTr="00542D31">
        <w:tc>
          <w:tcPr>
            <w:tcW w:w="2405" w:type="dxa"/>
            <w:vMerge/>
            <w:vAlign w:val="center"/>
          </w:tcPr>
          <w:p w14:paraId="3E962C1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2258D7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5B13A1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14:paraId="4B0F5E9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7/1/2</w:t>
            </w:r>
          </w:p>
        </w:tc>
      </w:tr>
      <w:tr w:rsidR="00542D31" w:rsidRPr="005870CF" w14:paraId="341D6BAE" w14:textId="77777777" w:rsidTr="00542D31">
        <w:tc>
          <w:tcPr>
            <w:tcW w:w="2405" w:type="dxa"/>
            <w:vMerge/>
            <w:vAlign w:val="center"/>
          </w:tcPr>
          <w:p w14:paraId="3230E1F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85A387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Достаточный</w:t>
            </w:r>
          </w:p>
        </w:tc>
        <w:tc>
          <w:tcPr>
            <w:tcW w:w="1559" w:type="dxa"/>
            <w:vAlign w:val="center"/>
          </w:tcPr>
          <w:p w14:paraId="5834343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14:paraId="65C43B2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7/2/1</w:t>
            </w:r>
          </w:p>
        </w:tc>
      </w:tr>
      <w:tr w:rsidR="00542D31" w:rsidRPr="005870CF" w14:paraId="48298245" w14:textId="77777777" w:rsidTr="00542D31">
        <w:tc>
          <w:tcPr>
            <w:tcW w:w="2405" w:type="dxa"/>
            <w:vMerge/>
            <w:vAlign w:val="center"/>
          </w:tcPr>
          <w:p w14:paraId="67B8D45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8B7F20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CD45F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14:paraId="7501265C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7/2/1</w:t>
            </w:r>
          </w:p>
        </w:tc>
      </w:tr>
      <w:tr w:rsidR="00542D31" w:rsidRPr="005870CF" w14:paraId="35ECDA50" w14:textId="77777777" w:rsidTr="00542D31">
        <w:tc>
          <w:tcPr>
            <w:tcW w:w="2405" w:type="dxa"/>
            <w:vMerge/>
            <w:vAlign w:val="center"/>
          </w:tcPr>
          <w:p w14:paraId="7B776BC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F6F966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6E9BBD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14:paraId="2FD9144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7/3/1</w:t>
            </w:r>
          </w:p>
        </w:tc>
      </w:tr>
      <w:tr w:rsidR="00542D31" w:rsidRPr="005870CF" w14:paraId="1151F741" w14:textId="77777777" w:rsidTr="00542D31">
        <w:tc>
          <w:tcPr>
            <w:tcW w:w="2405" w:type="dxa"/>
            <w:vMerge/>
            <w:vAlign w:val="center"/>
          </w:tcPr>
          <w:p w14:paraId="5A80111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E1BA97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6422B5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14:paraId="3385065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7/4/1</w:t>
            </w:r>
          </w:p>
        </w:tc>
      </w:tr>
      <w:tr w:rsidR="00542D31" w:rsidRPr="005870CF" w14:paraId="1CD8659A" w14:textId="77777777" w:rsidTr="00542D31">
        <w:tc>
          <w:tcPr>
            <w:tcW w:w="2405" w:type="dxa"/>
            <w:vMerge/>
            <w:vAlign w:val="center"/>
          </w:tcPr>
          <w:p w14:paraId="1087277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C01080C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9E80B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14:paraId="61BCA37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4/1/2</w:t>
            </w:r>
          </w:p>
        </w:tc>
      </w:tr>
      <w:tr w:rsidR="00542D31" w:rsidRPr="005870CF" w14:paraId="684DFE81" w14:textId="77777777" w:rsidTr="00542D31">
        <w:tc>
          <w:tcPr>
            <w:tcW w:w="2405" w:type="dxa"/>
            <w:vMerge/>
            <w:vAlign w:val="center"/>
          </w:tcPr>
          <w:p w14:paraId="34BE761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9C57CE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856030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14:paraId="16C03F6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5/2/2</w:t>
            </w:r>
          </w:p>
        </w:tc>
      </w:tr>
      <w:tr w:rsidR="00542D31" w:rsidRPr="005870CF" w14:paraId="010BC195" w14:textId="77777777" w:rsidTr="00542D31">
        <w:tc>
          <w:tcPr>
            <w:tcW w:w="2405" w:type="dxa"/>
            <w:vMerge/>
            <w:vAlign w:val="center"/>
          </w:tcPr>
          <w:p w14:paraId="132986C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B23AFE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31FC1D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14:paraId="545CA3F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6/3/2</w:t>
            </w:r>
          </w:p>
        </w:tc>
      </w:tr>
      <w:tr w:rsidR="00542D31" w:rsidRPr="005870CF" w14:paraId="6F63F869" w14:textId="77777777" w:rsidTr="00542D31">
        <w:tc>
          <w:tcPr>
            <w:tcW w:w="2405" w:type="dxa"/>
            <w:vMerge/>
            <w:vAlign w:val="center"/>
          </w:tcPr>
          <w:p w14:paraId="3B0E2C1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9BE930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1C221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14:paraId="45552B1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6/4/2</w:t>
            </w:r>
          </w:p>
        </w:tc>
      </w:tr>
      <w:tr w:rsidR="00542D31" w:rsidRPr="005870CF" w14:paraId="5531D0CD" w14:textId="77777777" w:rsidTr="00542D31">
        <w:tc>
          <w:tcPr>
            <w:tcW w:w="2405" w:type="dxa"/>
            <w:vMerge/>
            <w:vAlign w:val="center"/>
          </w:tcPr>
          <w:p w14:paraId="693DBE2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0B5525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7256BF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14:paraId="01AC973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6/5/2</w:t>
            </w:r>
          </w:p>
        </w:tc>
      </w:tr>
      <w:tr w:rsidR="00542D31" w:rsidRPr="005870CF" w14:paraId="335E53ED" w14:textId="77777777" w:rsidTr="00542D31">
        <w:tc>
          <w:tcPr>
            <w:tcW w:w="2405" w:type="dxa"/>
            <w:vMerge/>
            <w:vAlign w:val="center"/>
          </w:tcPr>
          <w:p w14:paraId="73242EA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E1F8A6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B0D461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14:paraId="3746D4C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7/1/2</w:t>
            </w:r>
          </w:p>
        </w:tc>
      </w:tr>
      <w:tr w:rsidR="00542D31" w:rsidRPr="005870CF" w14:paraId="4AC44E09" w14:textId="77777777" w:rsidTr="00542D31">
        <w:tc>
          <w:tcPr>
            <w:tcW w:w="2405" w:type="dxa"/>
            <w:vMerge/>
            <w:vAlign w:val="center"/>
          </w:tcPr>
          <w:p w14:paraId="44C67F5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E0F269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647178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14:paraId="205DD51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7/2/2</w:t>
            </w:r>
          </w:p>
        </w:tc>
      </w:tr>
      <w:tr w:rsidR="00542D31" w:rsidRPr="005870CF" w14:paraId="434D191D" w14:textId="77777777" w:rsidTr="00542D31">
        <w:tc>
          <w:tcPr>
            <w:tcW w:w="2405" w:type="dxa"/>
            <w:vMerge/>
            <w:vAlign w:val="center"/>
          </w:tcPr>
          <w:p w14:paraId="67F28D1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F1B21F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EF3CC1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14:paraId="59E863E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7/3/2</w:t>
            </w:r>
          </w:p>
        </w:tc>
      </w:tr>
      <w:tr w:rsidR="00542D31" w:rsidRPr="005870CF" w14:paraId="2F361054" w14:textId="77777777" w:rsidTr="00542D31">
        <w:tc>
          <w:tcPr>
            <w:tcW w:w="2405" w:type="dxa"/>
            <w:vMerge/>
            <w:vAlign w:val="center"/>
          </w:tcPr>
          <w:p w14:paraId="7FC94DF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8C0F42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D63DDC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14:paraId="0B3FF21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7/4/2</w:t>
            </w:r>
          </w:p>
        </w:tc>
      </w:tr>
      <w:tr w:rsidR="00542D31" w:rsidRPr="005870CF" w14:paraId="7894D23B" w14:textId="77777777" w:rsidTr="00542D31">
        <w:tc>
          <w:tcPr>
            <w:tcW w:w="2405" w:type="dxa"/>
            <w:vMerge/>
            <w:vAlign w:val="center"/>
          </w:tcPr>
          <w:p w14:paraId="481D290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1BCBCF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Минимально необходимый</w:t>
            </w:r>
          </w:p>
        </w:tc>
        <w:tc>
          <w:tcPr>
            <w:tcW w:w="1559" w:type="dxa"/>
            <w:vAlign w:val="center"/>
          </w:tcPr>
          <w:p w14:paraId="60A99F5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14:paraId="6652265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7/4/3</w:t>
            </w:r>
          </w:p>
        </w:tc>
      </w:tr>
      <w:tr w:rsidR="00542D31" w:rsidRPr="005870CF" w14:paraId="033498A2" w14:textId="77777777" w:rsidTr="00542D31">
        <w:tc>
          <w:tcPr>
            <w:tcW w:w="2405" w:type="dxa"/>
            <w:vAlign w:val="center"/>
          </w:tcPr>
          <w:p w14:paraId="0052155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Несоответствие</w:t>
            </w:r>
          </w:p>
        </w:tc>
        <w:tc>
          <w:tcPr>
            <w:tcW w:w="1985" w:type="dxa"/>
            <w:vAlign w:val="center"/>
          </w:tcPr>
          <w:p w14:paraId="6809D12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59" w:type="dxa"/>
            <w:vAlign w:val="center"/>
          </w:tcPr>
          <w:p w14:paraId="5BAA56A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&lt;14</w:t>
            </w:r>
          </w:p>
        </w:tc>
        <w:tc>
          <w:tcPr>
            <w:tcW w:w="2551" w:type="dxa"/>
            <w:vAlign w:val="center"/>
          </w:tcPr>
          <w:p w14:paraId="30CB52C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8/5/4</w:t>
            </w:r>
          </w:p>
        </w:tc>
      </w:tr>
    </w:tbl>
    <w:p w14:paraId="13D032A1" w14:textId="77777777" w:rsidR="00544E98" w:rsidRDefault="00544E98" w:rsidP="00544E98">
      <w:pPr>
        <w:pStyle w:val="1"/>
        <w:shd w:val="clear" w:color="auto" w:fill="auto"/>
        <w:ind w:firstLine="640"/>
      </w:pPr>
    </w:p>
    <w:p w14:paraId="353311AC" w14:textId="77777777" w:rsidR="00AE24F1" w:rsidRDefault="00AE24F1">
      <w:pPr>
        <w:spacing w:line="1" w:lineRule="exact"/>
        <w:rPr>
          <w:sz w:val="2"/>
          <w:szCs w:val="2"/>
        </w:rPr>
      </w:pPr>
    </w:p>
    <w:p w14:paraId="0339D366" w14:textId="77777777" w:rsidR="00AE24F1" w:rsidRDefault="00AE24F1">
      <w:pPr>
        <w:spacing w:after="246" w:line="14" w:lineRule="exact"/>
      </w:pPr>
    </w:p>
    <w:p w14:paraId="5C6F9059" w14:textId="77777777" w:rsidR="00BE1031" w:rsidRDefault="00BE1031" w:rsidP="00BE1031">
      <w:pPr>
        <w:pStyle w:val="1"/>
        <w:shd w:val="clear" w:color="auto" w:fill="auto"/>
        <w:ind w:firstLine="640"/>
      </w:pPr>
    </w:p>
    <w:p w14:paraId="3F018B30" w14:textId="77777777" w:rsidR="00AE24F1" w:rsidRDefault="00B92DFA" w:rsidP="00544E98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709"/>
        </w:tabs>
        <w:ind w:firstLine="426"/>
      </w:pPr>
      <w:bookmarkStart w:id="15" w:name="bookmark14"/>
      <w:r>
        <w:t>МЕТОДИЧЕСКИЕ РЕКОМЕНДАЦИИ ПО ОРГАНИЗАЦИИ И ВЫПОЛНЕНИЮ САМОСТОЯТЕЛЬНОЙ РАБОТЫ СТУДЕНТОВ ПО УЧЕБНОЙ ДИСЦИПЛИНЕ</w:t>
      </w:r>
      <w:bookmarkEnd w:id="15"/>
    </w:p>
    <w:p w14:paraId="39458DA6" w14:textId="77777777" w:rsidR="00AE24F1" w:rsidRDefault="00B92DFA">
      <w:pPr>
        <w:pStyle w:val="1"/>
        <w:shd w:val="clear" w:color="auto" w:fill="auto"/>
        <w:spacing w:after="240"/>
        <w:ind w:firstLine="800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3C57F1A5" w14:textId="77777777" w:rsidR="00AE24F1" w:rsidRDefault="00B92DFA">
      <w:pPr>
        <w:pStyle w:val="1"/>
        <w:shd w:val="clear" w:color="auto" w:fill="auto"/>
        <w:ind w:firstLine="640"/>
      </w:pPr>
      <w:r>
        <w:t>Перечень контрольных вопросов и заданий для самостоятельной работы студентов хранится на кафедре.</w:t>
      </w:r>
    </w:p>
    <w:p w14:paraId="14DE26B4" w14:textId="77777777" w:rsidR="00AE24F1" w:rsidRDefault="00B92DFA">
      <w:pPr>
        <w:pStyle w:val="1"/>
        <w:shd w:val="clear" w:color="auto" w:fill="auto"/>
        <w:ind w:firstLine="640"/>
      </w:pPr>
      <w:r>
        <w:t>Виды самостоятельной работы</w:t>
      </w:r>
    </w:p>
    <w:p w14:paraId="297F801D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проработка тем (вопросов), вынесенных на самостоятельное изучение;</w:t>
      </w:r>
    </w:p>
    <w:p w14:paraId="1B629F45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конспектирование учебной литературы;</w:t>
      </w:r>
    </w:p>
    <w:p w14:paraId="3184DF87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докладов;</w:t>
      </w:r>
    </w:p>
    <w:p w14:paraId="51800021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презентаций;</w:t>
      </w:r>
    </w:p>
    <w:p w14:paraId="3691D3C5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рефератов.</w:t>
      </w:r>
    </w:p>
    <w:p w14:paraId="137607FB" w14:textId="77777777" w:rsidR="00AE24F1" w:rsidRDefault="00B92DFA">
      <w:pPr>
        <w:pStyle w:val="1"/>
        <w:shd w:val="clear" w:color="auto" w:fill="auto"/>
        <w:spacing w:after="240"/>
        <w:ind w:firstLine="640"/>
      </w:pPr>
      <w:r>
        <w:t>Для СРС рекомендуется использовать источники, приведенные в п. 7.</w:t>
      </w:r>
    </w:p>
    <w:p w14:paraId="321CF2BD" w14:textId="77777777" w:rsidR="00AE24F1" w:rsidRDefault="00B92DFA" w:rsidP="00544E98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858"/>
        </w:tabs>
        <w:ind w:firstLine="426"/>
      </w:pPr>
      <w:bookmarkStart w:id="16" w:name="bookmark16"/>
      <w:r>
        <w:t>УЧЕБНО- МЕТОДИЧЕСКОЕ И ИНФОРМАЦИОННОЕ ОБЕСПЕЧЕНИЕ УЧЕБНОЙ ДИСЦИПЛИНЫ</w:t>
      </w:r>
      <w:bookmarkEnd w:id="16"/>
    </w:p>
    <w:p w14:paraId="6BE97F2D" w14:textId="77777777" w:rsidR="00AE24F1" w:rsidRPr="00ED2318" w:rsidRDefault="00B92DFA" w:rsidP="00544E98">
      <w:pPr>
        <w:pStyle w:val="11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ind w:firstLine="426"/>
      </w:pPr>
      <w:bookmarkStart w:id="17" w:name="bookmark17"/>
      <w:r w:rsidRPr="00ED2318">
        <w:t>Основная литература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1305"/>
        <w:gridCol w:w="1478"/>
      </w:tblGrid>
      <w:tr w:rsidR="00AE24F1" w:rsidRPr="003E36C1" w14:paraId="779BCF5B" w14:textId="77777777" w:rsidTr="00D6454E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C0BF28" w14:textId="77777777" w:rsidR="00AE24F1" w:rsidRPr="003E36C1" w:rsidRDefault="00B92DFA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№</w:t>
            </w:r>
          </w:p>
          <w:p w14:paraId="38724B42" w14:textId="77777777" w:rsidR="00AE24F1" w:rsidRPr="003E36C1" w:rsidRDefault="00B92DFA">
            <w:pPr>
              <w:pStyle w:val="a6"/>
              <w:shd w:val="clear" w:color="auto" w:fill="auto"/>
              <w:jc w:val="left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DE1D8" w14:textId="77777777" w:rsidR="00AE24F1" w:rsidRPr="003E36C1" w:rsidRDefault="00B92DFA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DDE27" w14:textId="77777777" w:rsidR="00AE24F1" w:rsidRPr="003E36C1" w:rsidRDefault="00B92DFA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Гриф</w:t>
            </w:r>
            <w:r w:rsidRPr="003E36C1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07155" w14:textId="77777777" w:rsidR="00AE24F1" w:rsidRPr="003E36C1" w:rsidRDefault="00B92DFA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Количество</w:t>
            </w:r>
          </w:p>
          <w:p w14:paraId="2F58AAC3" w14:textId="77777777" w:rsidR="00AE24F1" w:rsidRPr="003E36C1" w:rsidRDefault="00B92DFA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экземпляров</w:t>
            </w:r>
          </w:p>
        </w:tc>
      </w:tr>
      <w:tr w:rsidR="00542D31" w:rsidRPr="003E36C1" w14:paraId="5AAE08EF" w14:textId="77777777" w:rsidTr="00D6454E">
        <w:trPr>
          <w:trHeight w:hRule="exact" w:val="15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ED211" w14:textId="77777777" w:rsidR="00542D31" w:rsidRPr="003E36C1" w:rsidRDefault="00542D31" w:rsidP="00542D3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DA154" w14:textId="77777777" w:rsidR="00542D31" w:rsidRPr="00542D31" w:rsidRDefault="00D6454E" w:rsidP="00D6454E">
            <w:pPr>
              <w:pStyle w:val="1"/>
              <w:shd w:val="clear" w:color="auto" w:fill="auto"/>
              <w:ind w:firstLine="640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Куликов, С. C. </w:t>
            </w:r>
            <w:r>
              <w:rPr>
                <w:rFonts w:ascii="Times New Roman CYR" w:hAnsi="Times New Roman CYR" w:cs="Times New Roman CYR"/>
              </w:rPr>
              <w:t xml:space="preserve">Тестирование программного обеспечения. Базовый курс [Электронный ресурс] / С. С. Куликов. – Минск: Четыре четверти, 2020. – 296 с. – Режим доступа : http://svyatoslav.biz/relational_databases_book/. – Дата доступа : 29.03.2021.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2F478" w14:textId="77777777" w:rsidR="00542D31" w:rsidRPr="003E36C1" w:rsidRDefault="00542D31" w:rsidP="00542D31">
            <w:pPr>
              <w:pStyle w:val="1"/>
              <w:shd w:val="clear" w:color="auto" w:fill="auto"/>
              <w:spacing w:after="240"/>
              <w:ind w:left="74" w:firstLine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9A172" w14:textId="77777777" w:rsidR="00D6454E" w:rsidRPr="006542A6" w:rsidRDefault="00324AFC" w:rsidP="00D64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" w:history="1">
              <w:r w:rsidR="00D6454E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="00D6454E" w:rsidRPr="006542A6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="00D6454E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svyatoslav</w:t>
              </w:r>
            </w:hyperlink>
            <w:r w:rsidR="00D6454E" w:rsidRPr="006542A6">
              <w:rPr>
                <w:rFonts w:ascii="Times New Roman" w:hAnsi="Times New Roman" w:cs="Times New Roman"/>
              </w:rPr>
              <w:t>.</w:t>
            </w:r>
          </w:p>
          <w:p w14:paraId="34036403" w14:textId="77777777" w:rsidR="00D6454E" w:rsidRPr="006542A6" w:rsidRDefault="00D6454E" w:rsidP="00D64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biz</w:t>
            </w:r>
            <w:r w:rsidRPr="006542A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relational</w:t>
            </w:r>
            <w:r w:rsidRPr="006542A6">
              <w:rPr>
                <w:rFonts w:ascii="Times New Roman" w:hAnsi="Times New Roman" w:cs="Times New Roman"/>
              </w:rPr>
              <w:t>_</w:t>
            </w:r>
          </w:p>
          <w:p w14:paraId="01209984" w14:textId="77777777" w:rsidR="00542D31" w:rsidRPr="003E36C1" w:rsidRDefault="00D6454E" w:rsidP="00D6454E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databases</w:t>
            </w:r>
            <w:r w:rsidRPr="006542A6">
              <w:t>_</w:t>
            </w:r>
            <w:r>
              <w:rPr>
                <w:lang w:val="en-US"/>
              </w:rPr>
              <w:t>book</w:t>
            </w:r>
            <w:r w:rsidRPr="006542A6">
              <w:t>/</w:t>
            </w:r>
          </w:p>
        </w:tc>
      </w:tr>
    </w:tbl>
    <w:p w14:paraId="6199AA91" w14:textId="77777777" w:rsidR="00281B9C" w:rsidRDefault="00281B9C" w:rsidP="00ED2318">
      <w:pPr>
        <w:pStyle w:val="1"/>
        <w:shd w:val="clear" w:color="auto" w:fill="auto"/>
        <w:tabs>
          <w:tab w:val="left" w:pos="886"/>
        </w:tabs>
        <w:spacing w:after="240"/>
        <w:ind w:left="640" w:firstLine="0"/>
      </w:pPr>
    </w:p>
    <w:p w14:paraId="5F3157A3" w14:textId="77777777" w:rsidR="00ED2318" w:rsidRDefault="00ED2318" w:rsidP="00544E98">
      <w:pPr>
        <w:pStyle w:val="11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ind w:firstLine="426"/>
      </w:pPr>
      <w:r>
        <w:t>Дополнительная 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323"/>
        <w:gridCol w:w="2098"/>
        <w:gridCol w:w="1478"/>
      </w:tblGrid>
      <w:tr w:rsidR="005C0CE6" w:rsidRPr="00430DC0" w14:paraId="1164BC39" w14:textId="77777777" w:rsidTr="00EC60A4">
        <w:trPr>
          <w:trHeight w:hRule="exact" w:val="48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FBF5B0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№</w:t>
            </w:r>
          </w:p>
          <w:p w14:paraId="170D22E1" w14:textId="77777777" w:rsidR="005C0CE6" w:rsidRPr="00430DC0" w:rsidRDefault="005C0CE6" w:rsidP="005C0CE6">
            <w:pPr>
              <w:pStyle w:val="a6"/>
              <w:shd w:val="clear" w:color="auto" w:fill="auto"/>
              <w:jc w:val="left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п/п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FBF38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7C201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Гриф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A612D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Количество</w:t>
            </w:r>
          </w:p>
          <w:p w14:paraId="252ED9C2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экземпляров</w:t>
            </w:r>
          </w:p>
        </w:tc>
      </w:tr>
      <w:tr w:rsidR="00430DC0" w:rsidRPr="00430DC0" w14:paraId="307EA35B" w14:textId="77777777" w:rsidTr="00D6454E">
        <w:trPr>
          <w:trHeight w:hRule="exact" w:val="11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59AE4" w14:textId="77777777" w:rsidR="00430DC0" w:rsidRPr="00430DC0" w:rsidRDefault="00430DC0" w:rsidP="00430DC0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401E8" w14:textId="77777777" w:rsidR="00430DC0" w:rsidRPr="00430DC0" w:rsidRDefault="00D6454E" w:rsidP="00430DC0">
            <w:pPr>
              <w:ind w:firstLine="23"/>
              <w:jc w:val="both"/>
              <w:rPr>
                <w:rFonts w:ascii="Times New Roman" w:hAnsi="Times New Roman" w:cs="Times New Roman"/>
              </w:rPr>
            </w:pPr>
            <w:r w:rsidRPr="005554F9">
              <w:rPr>
                <w:rFonts w:ascii="Times New Roman" w:hAnsi="Times New Roman" w:cs="Times New Roman"/>
              </w:rPr>
              <w:t>Гэртнер М. ATDD - разработка программного обеспечения через приемочные тесты / М. Гэртнер; пер. с англ. Слинкина А. А. - М.: ДМК Пресс, 2013. - 232с.: ил.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9FC65" w14:textId="77777777" w:rsidR="00430DC0" w:rsidRPr="00430DC0" w:rsidRDefault="00430DC0" w:rsidP="00430DC0">
            <w:pPr>
              <w:jc w:val="center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483BD" w14:textId="77777777" w:rsidR="00430DC0" w:rsidRPr="00430DC0" w:rsidRDefault="00430DC0" w:rsidP="00430DC0">
            <w:pPr>
              <w:ind w:left="-155" w:firstLine="155"/>
              <w:jc w:val="center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2экз.</w:t>
            </w:r>
          </w:p>
        </w:tc>
      </w:tr>
    </w:tbl>
    <w:p w14:paraId="054DAEA8" w14:textId="77777777" w:rsidR="005C0CE6" w:rsidRPr="005C0CE6" w:rsidRDefault="005C0CE6" w:rsidP="005C0CE6">
      <w:pPr>
        <w:pStyle w:val="1"/>
        <w:shd w:val="clear" w:color="auto" w:fill="auto"/>
        <w:ind w:firstLine="641"/>
        <w:rPr>
          <w:lang w:val="en-US" w:eastAsia="en-US" w:bidi="en-US"/>
        </w:rPr>
      </w:pPr>
    </w:p>
    <w:p w14:paraId="10321948" w14:textId="77777777" w:rsidR="005C0CE6" w:rsidRDefault="005C0CE6" w:rsidP="005C0CE6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142"/>
        </w:tabs>
      </w:pPr>
      <w:bookmarkStart w:id="18" w:name="bookmark18"/>
      <w:r>
        <w:t>Перечень ресурсов сети Интернет по изучаемой дисциплине</w:t>
      </w:r>
      <w:bookmarkEnd w:id="18"/>
    </w:p>
    <w:p w14:paraId="6D00A61C" w14:textId="77777777" w:rsidR="005C0CE6" w:rsidRPr="005C0CE6" w:rsidRDefault="005C0CE6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5C0CE6">
        <w:rPr>
          <w:rFonts w:ascii="Times New Roman" w:hAnsi="Times New Roman" w:cs="Times New Roman"/>
          <w:i/>
          <w:iCs/>
          <w:lang w:val="en-US"/>
        </w:rPr>
        <w:t>Intuit.ru</w:t>
      </w:r>
    </w:p>
    <w:p w14:paraId="4CF180E6" w14:textId="77777777" w:rsidR="005C0CE6" w:rsidRPr="005C0CE6" w:rsidRDefault="005C0CE6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5C0CE6">
        <w:rPr>
          <w:rFonts w:ascii="Times New Roman" w:hAnsi="Times New Roman" w:cs="Times New Roman"/>
          <w:i/>
          <w:iCs/>
          <w:lang w:val="en-US"/>
        </w:rPr>
        <w:t>Edx.com</w:t>
      </w:r>
    </w:p>
    <w:p w14:paraId="67EAD3CA" w14:textId="77777777" w:rsidR="005C0CE6" w:rsidRPr="005C0CE6" w:rsidRDefault="005C0CE6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5C0CE6">
        <w:rPr>
          <w:rFonts w:ascii="Times New Roman" w:hAnsi="Times New Roman" w:cs="Times New Roman"/>
          <w:i/>
          <w:iCs/>
          <w:lang w:val="en-US"/>
        </w:rPr>
        <w:t>Metanit.com</w:t>
      </w:r>
    </w:p>
    <w:p w14:paraId="36CBDD3A" w14:textId="77777777" w:rsidR="005C0CE6" w:rsidRDefault="005C0CE6" w:rsidP="005C0CE6">
      <w:pPr>
        <w:pStyle w:val="1"/>
        <w:numPr>
          <w:ilvl w:val="0"/>
          <w:numId w:val="4"/>
        </w:numPr>
        <w:shd w:val="clear" w:color="auto" w:fill="auto"/>
        <w:tabs>
          <w:tab w:val="left" w:pos="1040"/>
        </w:tabs>
        <w:spacing w:after="240"/>
        <w:ind w:firstLine="640"/>
      </w:pPr>
      <w:r>
        <w:rPr>
          <w:b/>
          <w:bCs/>
        </w:rPr>
        <w:t>Перечень наглядных и других пособий, методических рекомендаций по про</w:t>
      </w:r>
      <w:r>
        <w:rPr>
          <w:b/>
          <w:bCs/>
        </w:rPr>
        <w:softHyphen/>
        <w:t>ведению учебных занятий, а также методических материалов к используемым в об</w:t>
      </w:r>
      <w:r>
        <w:rPr>
          <w:b/>
          <w:bCs/>
        </w:rPr>
        <w:softHyphen/>
        <w:t>разовательном процессе техническим средствам</w:t>
      </w:r>
    </w:p>
    <w:p w14:paraId="45F2C2AD" w14:textId="77777777"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</w:pPr>
      <w:bookmarkStart w:id="19" w:name="bookmark19"/>
      <w:r>
        <w:t>Методические рекомендации</w:t>
      </w:r>
      <w:bookmarkEnd w:id="19"/>
    </w:p>
    <w:p w14:paraId="0D234111" w14:textId="77777777" w:rsidR="005C0CE6" w:rsidRPr="009918F7" w:rsidRDefault="00D6454E" w:rsidP="00980858">
      <w:pPr>
        <w:pStyle w:val="Default"/>
        <w:jc w:val="both"/>
        <w:rPr>
          <w:sz w:val="22"/>
          <w:szCs w:val="22"/>
        </w:rPr>
      </w:pPr>
      <w:r>
        <w:t>Тестирование и отладка программного обеспечения</w:t>
      </w:r>
      <w:r w:rsidR="00430DC0">
        <w:t xml:space="preserve">. </w:t>
      </w:r>
      <w:r w:rsidR="005C0CE6" w:rsidRPr="005C0CE6">
        <w:rPr>
          <w:sz w:val="22"/>
          <w:szCs w:val="22"/>
        </w:rPr>
        <w:t>Методические рекомендации к лабораторным работам для студентов направлени</w:t>
      </w:r>
      <w:r w:rsidR="005D790A">
        <w:rPr>
          <w:sz w:val="22"/>
          <w:szCs w:val="22"/>
        </w:rPr>
        <w:t>я</w:t>
      </w:r>
      <w:r w:rsidR="005C0CE6" w:rsidRPr="005C0CE6">
        <w:rPr>
          <w:sz w:val="22"/>
          <w:szCs w:val="22"/>
        </w:rPr>
        <w:t xml:space="preserve"> подготовки </w:t>
      </w:r>
      <w:r w:rsidR="005D790A" w:rsidRPr="005D790A">
        <w:rPr>
          <w:sz w:val="22"/>
          <w:szCs w:val="22"/>
        </w:rPr>
        <w:t xml:space="preserve">01.03.04 </w:t>
      </w:r>
      <w:r w:rsidR="005D790A">
        <w:rPr>
          <w:sz w:val="22"/>
          <w:szCs w:val="22"/>
        </w:rPr>
        <w:t>«</w:t>
      </w:r>
      <w:r w:rsidR="005D790A" w:rsidRPr="005D790A">
        <w:rPr>
          <w:sz w:val="22"/>
          <w:szCs w:val="22"/>
        </w:rPr>
        <w:t>Прикладная математика</w:t>
      </w:r>
      <w:r w:rsidR="005D790A">
        <w:rPr>
          <w:sz w:val="22"/>
          <w:szCs w:val="22"/>
        </w:rPr>
        <w:t>»</w:t>
      </w:r>
      <w:r w:rsidR="005D790A" w:rsidRPr="005D790A">
        <w:rPr>
          <w:sz w:val="22"/>
          <w:szCs w:val="22"/>
        </w:rPr>
        <w:t xml:space="preserve"> </w:t>
      </w:r>
      <w:r w:rsidR="005D790A">
        <w:t>–</w:t>
      </w:r>
      <w:r w:rsidR="005D790A">
        <w:rPr>
          <w:rFonts w:ascii="Times New Roman CYR" w:hAnsi="Times New Roman CYR" w:cs="Times New Roman CYR"/>
        </w:rPr>
        <w:t xml:space="preserve"> Могилёв, 2021 </w:t>
      </w:r>
      <w:r w:rsidR="009918F7" w:rsidRPr="009918F7">
        <w:rPr>
          <w:sz w:val="22"/>
          <w:szCs w:val="22"/>
        </w:rPr>
        <w:t xml:space="preserve">(электронный </w:t>
      </w:r>
      <w:r w:rsidR="005D790A">
        <w:rPr>
          <w:rFonts w:ascii="Times New Roman CYR" w:hAnsi="Times New Roman CYR" w:cs="Times New Roman CYR"/>
        </w:rPr>
        <w:t>вариант</w:t>
      </w:r>
      <w:r w:rsidR="009918F7" w:rsidRPr="009918F7">
        <w:rPr>
          <w:sz w:val="22"/>
          <w:szCs w:val="22"/>
        </w:rPr>
        <w:t>)</w:t>
      </w:r>
    </w:p>
    <w:p w14:paraId="1C83D0F7" w14:textId="77777777"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</w:pPr>
      <w:bookmarkStart w:id="20" w:name="bookmark20"/>
      <w:r>
        <w:t>Информационные технологии</w:t>
      </w:r>
      <w:bookmarkEnd w:id="20"/>
    </w:p>
    <w:p w14:paraId="07F45885" w14:textId="77777777" w:rsidR="005C0CE6" w:rsidRPr="007D1C28" w:rsidRDefault="005C0CE6" w:rsidP="00430DC0">
      <w:pPr>
        <w:pStyle w:val="1"/>
        <w:shd w:val="clear" w:color="auto" w:fill="auto"/>
        <w:spacing w:after="120"/>
        <w:ind w:firstLine="641"/>
        <w:rPr>
          <w:rFonts w:eastAsia="Courier New"/>
          <w:sz w:val="22"/>
          <w:szCs w:val="22"/>
          <w:lang w:bidi="ar-SA"/>
        </w:rPr>
      </w:pPr>
      <w:r w:rsidRPr="007D1C28">
        <w:rPr>
          <w:rFonts w:eastAsia="Courier New"/>
          <w:sz w:val="22"/>
          <w:szCs w:val="22"/>
          <w:lang w:bidi="ar-SA"/>
        </w:rPr>
        <w:t>Мультимедийные презентации</w:t>
      </w:r>
    </w:p>
    <w:p w14:paraId="43F4900D" w14:textId="77777777" w:rsidR="006875A9" w:rsidRPr="00462A9F" w:rsidRDefault="006875A9" w:rsidP="006875A9">
      <w:pPr>
        <w:pStyle w:val="1"/>
        <w:ind w:left="560" w:firstLine="0"/>
        <w:rPr>
          <w:rFonts w:eastAsia="Courier New"/>
        </w:rPr>
      </w:pPr>
      <w:bookmarkStart w:id="21" w:name="bookmark21"/>
      <w:r w:rsidRPr="00462A9F">
        <w:rPr>
          <w:rFonts w:eastAsia="Courier New"/>
        </w:rPr>
        <w:t>Тема 1. Классификация видов тестирования</w:t>
      </w:r>
    </w:p>
    <w:p w14:paraId="1847233C" w14:textId="77777777" w:rsidR="006875A9" w:rsidRPr="00462A9F" w:rsidRDefault="006875A9" w:rsidP="006875A9">
      <w:pPr>
        <w:pStyle w:val="1"/>
        <w:ind w:left="560" w:firstLine="0"/>
        <w:rPr>
          <w:rFonts w:eastAsia="Courier New"/>
        </w:rPr>
      </w:pPr>
      <w:r w:rsidRPr="00462A9F">
        <w:rPr>
          <w:rFonts w:eastAsia="Courier New"/>
        </w:rPr>
        <w:t>Тема 2. Модели разработки программного обеспечения</w:t>
      </w:r>
    </w:p>
    <w:p w14:paraId="7C1F6679" w14:textId="77777777" w:rsidR="006875A9" w:rsidRPr="00462A9F" w:rsidRDefault="006875A9" w:rsidP="006875A9">
      <w:pPr>
        <w:pStyle w:val="1"/>
        <w:ind w:left="560" w:firstLine="0"/>
        <w:rPr>
          <w:rFonts w:eastAsia="Courier New"/>
        </w:rPr>
      </w:pPr>
      <w:r w:rsidRPr="00462A9F">
        <w:rPr>
          <w:rFonts w:eastAsia="Courier New"/>
        </w:rPr>
        <w:t>Тема 3. Уровни тестирования</w:t>
      </w:r>
    </w:p>
    <w:p w14:paraId="5BAB1A34" w14:textId="77777777" w:rsidR="006875A9" w:rsidRDefault="006875A9" w:rsidP="006875A9">
      <w:pPr>
        <w:pStyle w:val="1"/>
        <w:shd w:val="clear" w:color="auto" w:fill="auto"/>
        <w:ind w:left="560" w:firstLine="0"/>
        <w:rPr>
          <w:rFonts w:eastAsia="Courier New"/>
        </w:rPr>
      </w:pPr>
      <w:r w:rsidRPr="00462A9F">
        <w:rPr>
          <w:rFonts w:eastAsia="Courier New"/>
        </w:rPr>
        <w:t>Тема 4. Методики проектирования тестов</w:t>
      </w:r>
    </w:p>
    <w:p w14:paraId="4E192C9C" w14:textId="77777777" w:rsidR="006875A9" w:rsidRPr="00462A9F" w:rsidRDefault="006875A9" w:rsidP="006875A9">
      <w:pPr>
        <w:pStyle w:val="1"/>
        <w:ind w:left="560" w:firstLine="0"/>
        <w:rPr>
          <w:rFonts w:eastAsia="Courier New"/>
        </w:rPr>
      </w:pPr>
      <w:r w:rsidRPr="00462A9F">
        <w:rPr>
          <w:rFonts w:eastAsia="Courier New"/>
        </w:rPr>
        <w:t xml:space="preserve">Тема 5. Организация тестирования </w:t>
      </w:r>
    </w:p>
    <w:p w14:paraId="36D12FD8" w14:textId="77777777" w:rsidR="006875A9" w:rsidRPr="00462A9F" w:rsidRDefault="006875A9" w:rsidP="006875A9">
      <w:pPr>
        <w:pStyle w:val="1"/>
        <w:ind w:left="560" w:firstLine="0"/>
        <w:rPr>
          <w:rFonts w:eastAsia="Courier New"/>
        </w:rPr>
      </w:pPr>
      <w:r w:rsidRPr="00462A9F">
        <w:rPr>
          <w:rFonts w:eastAsia="Courier New"/>
        </w:rPr>
        <w:t>Тема 6. Разработка стратегии тестирования.</w:t>
      </w:r>
    </w:p>
    <w:p w14:paraId="12253CC6" w14:textId="77777777" w:rsidR="006875A9" w:rsidRPr="00462A9F" w:rsidRDefault="006875A9" w:rsidP="006875A9">
      <w:pPr>
        <w:pStyle w:val="1"/>
        <w:ind w:left="560" w:firstLine="0"/>
        <w:rPr>
          <w:rFonts w:eastAsia="Courier New"/>
        </w:rPr>
      </w:pPr>
      <w:r w:rsidRPr="00462A9F">
        <w:rPr>
          <w:rFonts w:eastAsia="Courier New"/>
        </w:rPr>
        <w:t>Тема 7. Планирование и оценка тестирования.</w:t>
      </w:r>
    </w:p>
    <w:p w14:paraId="39994076" w14:textId="77777777" w:rsidR="006875A9" w:rsidRPr="00462A9F" w:rsidRDefault="006875A9" w:rsidP="006875A9">
      <w:pPr>
        <w:pStyle w:val="1"/>
        <w:ind w:left="560" w:firstLine="0"/>
        <w:rPr>
          <w:rFonts w:eastAsia="Courier New"/>
        </w:rPr>
      </w:pPr>
      <w:r w:rsidRPr="00462A9F">
        <w:rPr>
          <w:rFonts w:eastAsia="Courier New"/>
        </w:rPr>
        <w:t>Тема 8. Риски и тестирование.</w:t>
      </w:r>
    </w:p>
    <w:p w14:paraId="474AC21D" w14:textId="77777777" w:rsidR="006875A9" w:rsidRPr="00462A9F" w:rsidRDefault="006875A9" w:rsidP="006875A9">
      <w:pPr>
        <w:pStyle w:val="1"/>
        <w:ind w:left="560" w:firstLine="0"/>
        <w:rPr>
          <w:rFonts w:eastAsia="Courier New"/>
        </w:rPr>
      </w:pPr>
      <w:r w:rsidRPr="00462A9F">
        <w:rPr>
          <w:rFonts w:eastAsia="Courier New"/>
        </w:rPr>
        <w:t>Тема 9. Выбор инструмента тестирования.</w:t>
      </w:r>
    </w:p>
    <w:p w14:paraId="1A05A4CF" w14:textId="77777777" w:rsidR="006875A9" w:rsidRPr="00462A9F" w:rsidRDefault="006875A9" w:rsidP="006875A9">
      <w:pPr>
        <w:pStyle w:val="1"/>
        <w:ind w:left="560" w:firstLine="0"/>
        <w:rPr>
          <w:rFonts w:eastAsia="Courier New"/>
        </w:rPr>
      </w:pPr>
      <w:r w:rsidRPr="00462A9F">
        <w:rPr>
          <w:rFonts w:eastAsia="Courier New"/>
        </w:rPr>
        <w:t>Тема 10. Автоматизированное тестирование</w:t>
      </w:r>
    </w:p>
    <w:p w14:paraId="65905D9B" w14:textId="77777777" w:rsidR="006875A9" w:rsidRDefault="006875A9" w:rsidP="006875A9">
      <w:pPr>
        <w:pStyle w:val="af4"/>
      </w:pPr>
    </w:p>
    <w:p w14:paraId="6E63FD4A" w14:textId="77777777" w:rsidR="00D6454E" w:rsidRDefault="005C0CE6" w:rsidP="00D6454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218"/>
        </w:tabs>
        <w:spacing w:after="260"/>
        <w:ind w:firstLine="560"/>
        <w:jc w:val="left"/>
      </w:pPr>
      <w:r>
        <w:t>Перечень программного обеспечения, используемого в образовательном процессе</w:t>
      </w:r>
      <w:bookmarkEnd w:id="21"/>
    </w:p>
    <w:p w14:paraId="0CF8F500" w14:textId="77777777" w:rsidR="006875A9" w:rsidRPr="006875A9" w:rsidRDefault="006875A9" w:rsidP="006875A9">
      <w:pPr>
        <w:ind w:left="720"/>
        <w:jc w:val="both"/>
        <w:rPr>
          <w:rFonts w:ascii="Times New Roman" w:hAnsi="Times New Roman" w:cs="Times New Roman"/>
          <w:bCs/>
          <w:spacing w:val="-2"/>
        </w:rPr>
      </w:pPr>
      <w:r w:rsidRPr="006875A9">
        <w:rPr>
          <w:rFonts w:ascii="Times New Roman" w:hAnsi="Times New Roman" w:cs="Times New Roman"/>
          <w:bCs/>
          <w:spacing w:val="-2"/>
        </w:rPr>
        <w:t>1.</w:t>
      </w:r>
      <w:r w:rsidRPr="006875A9">
        <w:rPr>
          <w:rFonts w:ascii="Times New Roman" w:hAnsi="Times New Roman" w:cs="Times New Roman"/>
          <w:bCs/>
          <w:spacing w:val="-2"/>
        </w:rPr>
        <w:tab/>
        <w:t>Виртуальная машина Hyper-V (свободно распространяемое ПО).</w:t>
      </w:r>
    </w:p>
    <w:p w14:paraId="45DBB0E1" w14:textId="77777777" w:rsidR="006875A9" w:rsidRPr="006875A9" w:rsidRDefault="006875A9" w:rsidP="006875A9">
      <w:pPr>
        <w:ind w:left="720"/>
        <w:jc w:val="both"/>
        <w:rPr>
          <w:rFonts w:ascii="Times New Roman" w:hAnsi="Times New Roman" w:cs="Times New Roman"/>
          <w:bCs/>
          <w:spacing w:val="-2"/>
        </w:rPr>
      </w:pPr>
      <w:r w:rsidRPr="006875A9">
        <w:rPr>
          <w:rFonts w:ascii="Times New Roman" w:hAnsi="Times New Roman" w:cs="Times New Roman"/>
          <w:bCs/>
          <w:spacing w:val="-2"/>
        </w:rPr>
        <w:t>2.</w:t>
      </w:r>
      <w:r w:rsidRPr="006875A9">
        <w:rPr>
          <w:rFonts w:ascii="Times New Roman" w:hAnsi="Times New Roman" w:cs="Times New Roman"/>
          <w:bCs/>
          <w:spacing w:val="-2"/>
        </w:rPr>
        <w:tab/>
        <w:t>Microsoft Office (лицензионное ПО)</w:t>
      </w:r>
    </w:p>
    <w:p w14:paraId="181D8434" w14:textId="77777777" w:rsidR="00D6454E" w:rsidRPr="00D6454E" w:rsidRDefault="00D6454E" w:rsidP="00D6454E">
      <w:pPr>
        <w:pStyle w:val="1"/>
        <w:shd w:val="clear" w:color="auto" w:fill="auto"/>
        <w:spacing w:after="120"/>
        <w:ind w:firstLine="641"/>
        <w:rPr>
          <w:rFonts w:eastAsia="Courier New"/>
          <w:sz w:val="22"/>
          <w:szCs w:val="22"/>
          <w:lang w:bidi="ar-SA"/>
        </w:rPr>
      </w:pPr>
    </w:p>
    <w:p w14:paraId="3F6577E9" w14:textId="77777777" w:rsidR="00D76256" w:rsidRDefault="00D76256" w:rsidP="00D7625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D76256">
        <w:rPr>
          <w:rFonts w:ascii="Times New Roman" w:hAnsi="Times New Roman" w:cs="Times New Roman"/>
          <w:b/>
          <w:bCs/>
        </w:rPr>
        <w:t xml:space="preserve">8 </w:t>
      </w:r>
      <w:r>
        <w:rPr>
          <w:rFonts w:ascii="Times New Roman CYR" w:hAnsi="Times New Roman CYR" w:cs="Times New Roman CYR"/>
          <w:b/>
          <w:bCs/>
        </w:rPr>
        <w:t>МАТЕРИАЛЬНО-ТЕХНИЧЕСКОЕ ОБЕСПЕЧЕНИЕ УЧЕБНОЙ ДИСЦИПЛИНЫ</w:t>
      </w:r>
    </w:p>
    <w:p w14:paraId="32B60840" w14:textId="77777777" w:rsidR="00D76256" w:rsidRDefault="00D76256" w:rsidP="00D7625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Материально-техническое обеспечение дисциплины содержится в паспорте лаборатории </w:t>
      </w:r>
      <w:r>
        <w:rPr>
          <w:rFonts w:ascii="Times New Roman CYR" w:hAnsi="Times New Roman CYR" w:cs="Times New Roman CYR"/>
          <w:u w:val="single"/>
        </w:rPr>
        <w:t xml:space="preserve"> а. 517/2 </w:t>
      </w:r>
      <w:r>
        <w:rPr>
          <w:rFonts w:ascii="Times New Roman CYR" w:hAnsi="Times New Roman CYR" w:cs="Times New Roman CYR"/>
        </w:rPr>
        <w:t>, рег. № паспорта лаборатории № ПУЛ - 4 517/2-2</w:t>
      </w:r>
      <w:r w:rsidR="006875A9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; в паспорте лаборатории </w:t>
      </w:r>
      <w:r>
        <w:rPr>
          <w:rFonts w:ascii="Times New Roman CYR" w:hAnsi="Times New Roman CYR" w:cs="Times New Roman CYR"/>
          <w:u w:val="single"/>
        </w:rPr>
        <w:t xml:space="preserve">   а. 518/2  </w:t>
      </w:r>
      <w:r>
        <w:rPr>
          <w:rFonts w:ascii="Times New Roman CYR" w:hAnsi="Times New Roman CYR" w:cs="Times New Roman CYR"/>
        </w:rPr>
        <w:t>, рег. № паспорта лаборатории № ПУЛ - 4 518/2-2</w:t>
      </w:r>
      <w:r w:rsidR="006875A9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>.</w:t>
      </w:r>
    </w:p>
    <w:p w14:paraId="0C675A97" w14:textId="77777777" w:rsidR="00AE24F1" w:rsidRPr="00430DC0" w:rsidRDefault="00B92DF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430DC0">
        <w:rPr>
          <w:rFonts w:ascii="Times New Roman" w:hAnsi="Times New Roman" w:cs="Times New Roman"/>
        </w:rPr>
        <w:br w:type="page"/>
      </w:r>
    </w:p>
    <w:p w14:paraId="740B1670" w14:textId="77777777" w:rsidR="00AE24F1" w:rsidRPr="00430DC0" w:rsidRDefault="00AE24F1">
      <w:pPr>
        <w:pStyle w:val="1"/>
        <w:numPr>
          <w:ilvl w:val="0"/>
          <w:numId w:val="6"/>
        </w:numPr>
        <w:shd w:val="clear" w:color="auto" w:fill="auto"/>
        <w:tabs>
          <w:tab w:val="left" w:pos="918"/>
        </w:tabs>
        <w:spacing w:after="260"/>
        <w:ind w:left="540" w:firstLine="20"/>
        <w:sectPr w:rsidR="00AE24F1" w:rsidRPr="00430DC0">
          <w:footerReference w:type="default" r:id="rId10"/>
          <w:pgSz w:w="11900" w:h="16840"/>
          <w:pgMar w:top="1159" w:right="756" w:bottom="937" w:left="1564" w:header="731" w:footer="3" w:gutter="0"/>
          <w:cols w:space="720"/>
          <w:noEndnote/>
          <w:docGrid w:linePitch="360"/>
        </w:sectPr>
      </w:pPr>
    </w:p>
    <w:p w14:paraId="6868C0BE" w14:textId="77777777" w:rsidR="00ED68CB" w:rsidRPr="00ED68CB" w:rsidRDefault="00ED68CB" w:rsidP="00ED68CB">
      <w:pPr>
        <w:autoSpaceDE w:val="0"/>
        <w:autoSpaceDN w:val="0"/>
        <w:adjustRightInd w:val="0"/>
        <w:spacing w:before="120"/>
        <w:ind w:left="720"/>
        <w:jc w:val="center"/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</w:pPr>
      <w:r w:rsidRPr="00ED68CB"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  <w:lastRenderedPageBreak/>
        <w:t xml:space="preserve">Тестирование и отладка программного обеспечения </w:t>
      </w:r>
    </w:p>
    <w:p w14:paraId="15B7352F" w14:textId="77777777" w:rsidR="00430DC0" w:rsidRPr="00ED68CB" w:rsidRDefault="00ED68CB" w:rsidP="00ED68CB">
      <w:pPr>
        <w:ind w:left="720"/>
        <w:jc w:val="center"/>
        <w:rPr>
          <w:rFonts w:ascii="Times New Roman" w:hAnsi="Times New Roman" w:cs="Times New Roman"/>
        </w:rPr>
      </w:pPr>
      <w:r w:rsidRPr="00ED68CB">
        <w:rPr>
          <w:rFonts w:ascii="Times New Roman" w:hAnsi="Times New Roman" w:cs="Times New Roman"/>
        </w:rPr>
        <w:t xml:space="preserve"> </w:t>
      </w:r>
      <w:r w:rsidR="00430DC0" w:rsidRPr="00ED68CB">
        <w:rPr>
          <w:rFonts w:ascii="Times New Roman" w:hAnsi="Times New Roman" w:cs="Times New Roman"/>
        </w:rPr>
        <w:t>(наименование дисциплины)</w:t>
      </w:r>
    </w:p>
    <w:p w14:paraId="307FFEBA" w14:textId="77777777" w:rsidR="00430DC0" w:rsidRPr="00430DC0" w:rsidRDefault="00430DC0" w:rsidP="00430DC0">
      <w:pPr>
        <w:shd w:val="clear" w:color="auto" w:fill="FFFFFF"/>
        <w:ind w:left="57" w:right="-57"/>
        <w:jc w:val="center"/>
        <w:rPr>
          <w:rFonts w:ascii="Times New Roman" w:hAnsi="Times New Roman" w:cs="Times New Roman"/>
          <w:caps/>
        </w:rPr>
      </w:pPr>
    </w:p>
    <w:p w14:paraId="395BF751" w14:textId="77777777" w:rsidR="00430DC0" w:rsidRPr="00430DC0" w:rsidRDefault="00430DC0" w:rsidP="00430DC0">
      <w:pPr>
        <w:shd w:val="clear" w:color="auto" w:fill="FFFFFF"/>
        <w:ind w:left="57" w:right="-57"/>
        <w:jc w:val="center"/>
        <w:rPr>
          <w:rFonts w:ascii="Times New Roman" w:hAnsi="Times New Roman" w:cs="Times New Roman"/>
          <w:b/>
        </w:rPr>
      </w:pPr>
      <w:r w:rsidRPr="00430DC0">
        <w:rPr>
          <w:rFonts w:ascii="Times New Roman" w:hAnsi="Times New Roman" w:cs="Times New Roman"/>
          <w:b/>
        </w:rPr>
        <w:t xml:space="preserve">АННОТАЦИЯ </w:t>
      </w:r>
    </w:p>
    <w:p w14:paraId="182BBEC9" w14:textId="77777777" w:rsidR="00430DC0" w:rsidRPr="00430DC0" w:rsidRDefault="00430DC0" w:rsidP="00430DC0">
      <w:pPr>
        <w:shd w:val="clear" w:color="auto" w:fill="FFFFFF"/>
        <w:ind w:left="57" w:right="-57"/>
        <w:jc w:val="center"/>
        <w:rPr>
          <w:rFonts w:ascii="Times New Roman" w:hAnsi="Times New Roman" w:cs="Times New Roman"/>
          <w:b/>
        </w:rPr>
      </w:pPr>
      <w:r w:rsidRPr="00430DC0">
        <w:rPr>
          <w:rFonts w:ascii="Times New Roman" w:hAnsi="Times New Roman" w:cs="Times New Roman"/>
          <w:b/>
        </w:rPr>
        <w:t xml:space="preserve">К РАБОЧЕЙ ПРОГРАММЕ ДИСЦИПЛИНЫ </w:t>
      </w:r>
    </w:p>
    <w:p w14:paraId="6142EF1F" w14:textId="77777777" w:rsidR="00EC60A4" w:rsidRDefault="00EC60A4" w:rsidP="00EC60A4">
      <w:pPr>
        <w:autoSpaceDE w:val="0"/>
        <w:autoSpaceDN w:val="0"/>
        <w:adjustRightInd w:val="0"/>
        <w:spacing w:before="120" w:after="8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Направление подготовки </w:t>
      </w:r>
      <w:r w:rsidRPr="00EC60A4">
        <w:rPr>
          <w:rFonts w:ascii="Times New Roman" w:hAnsi="Times New Roman" w:cs="Times New Roman"/>
        </w:rPr>
        <w:t>0</w:t>
      </w:r>
      <w:r w:rsidR="00C005F2">
        <w:rPr>
          <w:rFonts w:ascii="Times New Roman" w:hAnsi="Times New Roman" w:cs="Times New Roman"/>
        </w:rPr>
        <w:t>1</w:t>
      </w:r>
      <w:r w:rsidRPr="00EC60A4">
        <w:rPr>
          <w:rFonts w:ascii="Times New Roman" w:hAnsi="Times New Roman" w:cs="Times New Roman"/>
        </w:rPr>
        <w:t xml:space="preserve">.03.04 </w:t>
      </w:r>
      <w:r w:rsidR="009918F7" w:rsidRPr="009918F7">
        <w:rPr>
          <w:rFonts w:ascii="Times New Roman" w:hAnsi="Times New Roman" w:cs="Times New Roman"/>
        </w:rPr>
        <w:t>Прикладная математика</w:t>
      </w:r>
    </w:p>
    <w:p w14:paraId="5FDC6AC0" w14:textId="77777777" w:rsidR="00EC60A4" w:rsidRPr="007A4EFF" w:rsidRDefault="00EC60A4" w:rsidP="00EC60A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5F83692" w14:textId="77777777" w:rsidR="00EC60A4" w:rsidRDefault="00EC60A4" w:rsidP="00EC60A4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Направленность (профиль)  </w:t>
      </w:r>
      <w:r w:rsidRPr="00EC60A4">
        <w:rPr>
          <w:rFonts w:ascii="Times New Roman" w:hAnsi="Times New Roman" w:cs="Times New Roman"/>
        </w:rPr>
        <w:t>Разработка программно</w:t>
      </w:r>
      <w:r w:rsidR="00C005F2">
        <w:rPr>
          <w:rFonts w:ascii="Times New Roman" w:hAnsi="Times New Roman" w:cs="Times New Roman"/>
        </w:rPr>
        <w:t xml:space="preserve">го обеспечения </w:t>
      </w:r>
    </w:p>
    <w:p w14:paraId="3E524B51" w14:textId="77777777" w:rsidR="00EC60A4" w:rsidRDefault="00EC60A4" w:rsidP="00EC60A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7A4EFF">
        <w:rPr>
          <w:rFonts w:ascii="Times New Roman" w:hAnsi="Times New Roman" w:cs="Times New Roman"/>
        </w:rPr>
        <w:t xml:space="preserve">                                                    </w:t>
      </w:r>
    </w:p>
    <w:p w14:paraId="762038D1" w14:textId="77777777" w:rsidR="00430DC0" w:rsidRPr="00430DC0" w:rsidRDefault="00430DC0" w:rsidP="00430DC0">
      <w:pPr>
        <w:outlineLvl w:val="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 xml:space="preserve">Квалификация  </w:t>
      </w:r>
      <w:r w:rsidRPr="00430DC0">
        <w:rPr>
          <w:rFonts w:ascii="Times New Roman" w:hAnsi="Times New Roman" w:cs="Times New Roman"/>
        </w:rPr>
        <w:t>Бакалавр</w:t>
      </w:r>
    </w:p>
    <w:p w14:paraId="4D309453" w14:textId="77777777" w:rsidR="00430DC0" w:rsidRPr="00430DC0" w:rsidRDefault="00430DC0" w:rsidP="00430DC0">
      <w:pPr>
        <w:shd w:val="clear" w:color="auto" w:fill="FFFFFF"/>
        <w:spacing w:before="38"/>
        <w:ind w:left="57" w:right="-57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113"/>
        <w:gridCol w:w="4458"/>
      </w:tblGrid>
      <w:tr w:rsidR="00430DC0" w:rsidRPr="00430DC0" w14:paraId="627E2B3D" w14:textId="77777777" w:rsidTr="005C7997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</w:tcBorders>
          </w:tcPr>
          <w:p w14:paraId="5BB70B4B" w14:textId="77777777" w:rsidR="00430DC0" w:rsidRPr="00430DC0" w:rsidRDefault="00430DC0" w:rsidP="005C7997">
            <w:pPr>
              <w:spacing w:before="38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</w:tcPr>
          <w:p w14:paraId="18391F9B" w14:textId="77777777" w:rsidR="00430DC0" w:rsidRPr="00430DC0" w:rsidRDefault="00430DC0" w:rsidP="005C7997">
            <w:pPr>
              <w:spacing w:before="38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430DC0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</w:tr>
      <w:tr w:rsidR="00430DC0" w:rsidRPr="00430DC0" w14:paraId="065D0886" w14:textId="77777777" w:rsidTr="005C7997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</w:tcBorders>
            <w:vAlign w:val="center"/>
          </w:tcPr>
          <w:p w14:paraId="1D4DAA44" w14:textId="77777777" w:rsidR="00430DC0" w:rsidRPr="00430DC0" w:rsidRDefault="00430DC0" w:rsidP="005C7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pct"/>
          </w:tcPr>
          <w:p w14:paraId="4789A3C8" w14:textId="77777777" w:rsidR="00430DC0" w:rsidRPr="00430DC0" w:rsidRDefault="00430DC0" w:rsidP="005C799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Очная </w:t>
            </w:r>
          </w:p>
        </w:tc>
      </w:tr>
      <w:tr w:rsidR="00430DC0" w:rsidRPr="00430DC0" w14:paraId="42369072" w14:textId="77777777" w:rsidTr="005C7997">
        <w:trPr>
          <w:trHeight w:val="284"/>
          <w:jc w:val="center"/>
        </w:trPr>
        <w:tc>
          <w:tcPr>
            <w:tcW w:w="2671" w:type="pct"/>
          </w:tcPr>
          <w:p w14:paraId="3A1CC07E" w14:textId="77777777" w:rsidR="00430DC0" w:rsidRPr="00430DC0" w:rsidRDefault="00430DC0" w:rsidP="005C7997">
            <w:pPr>
              <w:spacing w:before="38"/>
              <w:ind w:right="-57"/>
              <w:rPr>
                <w:rFonts w:ascii="Times New Roman" w:hAnsi="Times New Roman" w:cs="Times New Roman"/>
                <w:spacing w:val="-19"/>
              </w:rPr>
            </w:pPr>
            <w:r w:rsidRPr="00430DC0">
              <w:rPr>
                <w:rFonts w:ascii="Times New Roman" w:hAnsi="Times New Roman" w:cs="Times New Roman"/>
                <w:spacing w:val="-19"/>
              </w:rPr>
              <w:t xml:space="preserve">Курс     </w:t>
            </w:r>
          </w:p>
        </w:tc>
        <w:tc>
          <w:tcPr>
            <w:tcW w:w="2329" w:type="pct"/>
          </w:tcPr>
          <w:p w14:paraId="7C116402" w14:textId="77777777" w:rsidR="00430DC0" w:rsidRPr="00430DC0" w:rsidRDefault="00430DC0" w:rsidP="005C7997">
            <w:pPr>
              <w:spacing w:before="38"/>
              <w:ind w:right="175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430DC0">
              <w:rPr>
                <w:rFonts w:ascii="Times New Roman" w:hAnsi="Times New Roman" w:cs="Times New Roman"/>
                <w:b/>
                <w:bCs/>
                <w:spacing w:val="-2"/>
              </w:rPr>
              <w:t>3</w:t>
            </w:r>
          </w:p>
        </w:tc>
      </w:tr>
      <w:tr w:rsidR="00430DC0" w:rsidRPr="00430DC0" w14:paraId="33D3CD88" w14:textId="77777777" w:rsidTr="005C7997">
        <w:trPr>
          <w:trHeight w:val="284"/>
          <w:jc w:val="center"/>
        </w:trPr>
        <w:tc>
          <w:tcPr>
            <w:tcW w:w="2671" w:type="pct"/>
          </w:tcPr>
          <w:p w14:paraId="425038A9" w14:textId="77777777" w:rsidR="00430DC0" w:rsidRPr="00430DC0" w:rsidRDefault="00430DC0" w:rsidP="005C7997">
            <w:pPr>
              <w:spacing w:before="38"/>
              <w:ind w:right="-57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  <w:spacing w:val="-18"/>
              </w:rPr>
              <w:t xml:space="preserve">Семестр    </w:t>
            </w:r>
          </w:p>
        </w:tc>
        <w:tc>
          <w:tcPr>
            <w:tcW w:w="2329" w:type="pct"/>
          </w:tcPr>
          <w:p w14:paraId="1A9A7DAB" w14:textId="77777777" w:rsidR="00430DC0" w:rsidRPr="00430DC0" w:rsidRDefault="00430DC0" w:rsidP="005C799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6</w:t>
            </w:r>
          </w:p>
        </w:tc>
      </w:tr>
      <w:tr w:rsidR="00430DC0" w:rsidRPr="00430DC0" w14:paraId="4C21406A" w14:textId="77777777" w:rsidTr="005C7997">
        <w:trPr>
          <w:trHeight w:val="284"/>
          <w:jc w:val="center"/>
        </w:trPr>
        <w:tc>
          <w:tcPr>
            <w:tcW w:w="2671" w:type="pct"/>
          </w:tcPr>
          <w:p w14:paraId="5F80AE06" w14:textId="77777777" w:rsidR="00430DC0" w:rsidRPr="00430DC0" w:rsidRDefault="00430DC0" w:rsidP="005C7997">
            <w:pPr>
              <w:spacing w:before="38"/>
              <w:ind w:right="-57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Лекции, часы</w:t>
            </w:r>
          </w:p>
        </w:tc>
        <w:tc>
          <w:tcPr>
            <w:tcW w:w="2329" w:type="pct"/>
          </w:tcPr>
          <w:p w14:paraId="66A1114A" w14:textId="77777777" w:rsidR="00430DC0" w:rsidRPr="00430DC0" w:rsidRDefault="00430DC0" w:rsidP="005C799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34</w:t>
            </w:r>
          </w:p>
        </w:tc>
      </w:tr>
      <w:tr w:rsidR="00430DC0" w:rsidRPr="00430DC0" w14:paraId="548B6618" w14:textId="77777777" w:rsidTr="005C7997">
        <w:trPr>
          <w:trHeight w:val="284"/>
          <w:jc w:val="center"/>
        </w:trPr>
        <w:tc>
          <w:tcPr>
            <w:tcW w:w="2671" w:type="pct"/>
          </w:tcPr>
          <w:p w14:paraId="32B0F801" w14:textId="77777777" w:rsidR="00430DC0" w:rsidRPr="00430DC0" w:rsidRDefault="00430DC0" w:rsidP="005C7997">
            <w:pPr>
              <w:spacing w:before="38"/>
              <w:ind w:right="-57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Лабораторные занятия, часы</w:t>
            </w:r>
          </w:p>
        </w:tc>
        <w:tc>
          <w:tcPr>
            <w:tcW w:w="2329" w:type="pct"/>
          </w:tcPr>
          <w:p w14:paraId="4A26FB81" w14:textId="77777777" w:rsidR="00430DC0" w:rsidRPr="00430DC0" w:rsidRDefault="00024D4D" w:rsidP="005C799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30DC0" w:rsidRPr="00430DC0" w14:paraId="7AD9C6D3" w14:textId="77777777" w:rsidTr="005C7997">
        <w:trPr>
          <w:trHeight w:val="284"/>
          <w:jc w:val="center"/>
        </w:trPr>
        <w:tc>
          <w:tcPr>
            <w:tcW w:w="2671" w:type="pct"/>
          </w:tcPr>
          <w:p w14:paraId="02D88595" w14:textId="77777777" w:rsidR="00430DC0" w:rsidRPr="00430DC0" w:rsidRDefault="00024D4D" w:rsidP="005C7997">
            <w:pPr>
              <w:spacing w:before="38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="00430DC0" w:rsidRPr="00430DC0">
              <w:rPr>
                <w:rFonts w:ascii="Times New Roman" w:hAnsi="Times New Roman" w:cs="Times New Roman"/>
              </w:rPr>
              <w:t>, семестр</w:t>
            </w:r>
          </w:p>
        </w:tc>
        <w:tc>
          <w:tcPr>
            <w:tcW w:w="2329" w:type="pct"/>
          </w:tcPr>
          <w:p w14:paraId="478956F5" w14:textId="77777777" w:rsidR="00430DC0" w:rsidRPr="00430DC0" w:rsidRDefault="00430DC0" w:rsidP="005C799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6</w:t>
            </w:r>
          </w:p>
        </w:tc>
      </w:tr>
      <w:tr w:rsidR="00430DC0" w:rsidRPr="00430DC0" w14:paraId="5FA03C4C" w14:textId="77777777" w:rsidTr="005C7997">
        <w:trPr>
          <w:jc w:val="center"/>
        </w:trPr>
        <w:tc>
          <w:tcPr>
            <w:tcW w:w="2671" w:type="pct"/>
          </w:tcPr>
          <w:p w14:paraId="0FAD8AFC" w14:textId="77777777" w:rsidR="00430DC0" w:rsidRPr="00430DC0" w:rsidRDefault="00430DC0" w:rsidP="005C7997">
            <w:pPr>
              <w:spacing w:before="38"/>
              <w:ind w:right="-57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</w:tcPr>
          <w:p w14:paraId="0FB9A29E" w14:textId="77777777" w:rsidR="00430DC0" w:rsidRPr="00024D4D" w:rsidRDefault="00024D4D" w:rsidP="005C799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30DC0" w:rsidRPr="00430DC0" w14:paraId="279755D4" w14:textId="77777777" w:rsidTr="005C7997">
        <w:trPr>
          <w:trHeight w:val="284"/>
          <w:jc w:val="center"/>
        </w:trPr>
        <w:tc>
          <w:tcPr>
            <w:tcW w:w="2671" w:type="pct"/>
          </w:tcPr>
          <w:p w14:paraId="21361298" w14:textId="77777777" w:rsidR="00430DC0" w:rsidRPr="00430DC0" w:rsidRDefault="00430DC0" w:rsidP="005C7997">
            <w:pPr>
              <w:spacing w:before="38"/>
              <w:ind w:right="-57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Самостоятельная работа, часы</w:t>
            </w:r>
          </w:p>
        </w:tc>
        <w:tc>
          <w:tcPr>
            <w:tcW w:w="2329" w:type="pct"/>
          </w:tcPr>
          <w:p w14:paraId="327402AC" w14:textId="77777777" w:rsidR="00430DC0" w:rsidRPr="00430DC0" w:rsidRDefault="00024D4D" w:rsidP="005C799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30DC0" w:rsidRPr="00430DC0" w14:paraId="6B390B21" w14:textId="77777777" w:rsidTr="005C7997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14:paraId="73C47B95" w14:textId="77777777" w:rsidR="00430DC0" w:rsidRPr="00430DC0" w:rsidRDefault="00430DC0" w:rsidP="005C7997">
            <w:pPr>
              <w:spacing w:before="38"/>
              <w:ind w:right="-57"/>
              <w:rPr>
                <w:rFonts w:ascii="Times New Roman" w:hAnsi="Times New Roman" w:cs="Times New Roman"/>
              </w:rPr>
            </w:pPr>
            <w:r w:rsidRPr="00430DC0">
              <w:rPr>
                <w:rFonts w:ascii="Times New Roman" w:hAnsi="Times New Roman" w:cs="Times New Roman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14:paraId="53C5ED9A" w14:textId="77777777" w:rsidR="00430DC0" w:rsidRPr="00430DC0" w:rsidRDefault="00024D4D" w:rsidP="005C7997">
            <w:pPr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430DC0" w:rsidRPr="00430DC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066CD732" w14:textId="77777777" w:rsidR="00430DC0" w:rsidRPr="00430DC0" w:rsidRDefault="00430DC0" w:rsidP="00430DC0">
      <w:pPr>
        <w:shd w:val="clear" w:color="auto" w:fill="FFFFFF"/>
        <w:rPr>
          <w:rFonts w:ascii="Times New Roman" w:hAnsi="Times New Roman" w:cs="Times New Roman"/>
        </w:rPr>
      </w:pPr>
    </w:p>
    <w:p w14:paraId="1888435A" w14:textId="77777777" w:rsidR="00430DC0" w:rsidRPr="00430DC0" w:rsidRDefault="00430DC0" w:rsidP="00430DC0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1</w:t>
      </w:r>
      <w:r w:rsidRPr="00430DC0">
        <w:rPr>
          <w:rFonts w:ascii="Times New Roman" w:hAnsi="Times New Roman" w:cs="Times New Roman"/>
          <w:lang w:val="en-US"/>
        </w:rPr>
        <w:t> </w:t>
      </w:r>
      <w:r w:rsidRPr="00430DC0">
        <w:rPr>
          <w:rFonts w:ascii="Times New Roman" w:hAnsi="Times New Roman" w:cs="Times New Roman"/>
        </w:rPr>
        <w:t>Цель учебной дисциплины</w:t>
      </w:r>
    </w:p>
    <w:p w14:paraId="3E8C9149" w14:textId="77777777" w:rsidR="00C005F2" w:rsidRPr="00ED68CB" w:rsidRDefault="00C005F2" w:rsidP="00C005F2">
      <w:pPr>
        <w:pStyle w:val="1"/>
        <w:shd w:val="clear" w:color="auto" w:fill="auto"/>
        <w:spacing w:after="260"/>
        <w:ind w:firstLine="580"/>
        <w:rPr>
          <w:sz w:val="22"/>
        </w:rPr>
      </w:pPr>
      <w:r w:rsidRPr="00ED68CB">
        <w:rPr>
          <w:szCs w:val="28"/>
        </w:rPr>
        <w:t>Основной целью преподавания дисциплины является ознакомление студентов с основными видами и методами тестирования программного обеспечения (ПО) при структурном и объектно-ориентированном подходе в программировании</w:t>
      </w:r>
      <w:r>
        <w:rPr>
          <w:szCs w:val="28"/>
        </w:rPr>
        <w:t>.</w:t>
      </w:r>
    </w:p>
    <w:p w14:paraId="31AE8333" w14:textId="77777777" w:rsidR="00430DC0" w:rsidRPr="00430DC0" w:rsidRDefault="00430DC0" w:rsidP="00430DC0">
      <w:pPr>
        <w:ind w:firstLine="567"/>
        <w:jc w:val="both"/>
        <w:outlineLvl w:val="0"/>
        <w:rPr>
          <w:rFonts w:ascii="Times New Roman" w:hAnsi="Times New Roman" w:cs="Times New Roman"/>
        </w:rPr>
      </w:pPr>
    </w:p>
    <w:p w14:paraId="0EEC01AA" w14:textId="77777777"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</w:p>
    <w:p w14:paraId="0F088AD6" w14:textId="77777777"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2</w:t>
      </w:r>
      <w:r w:rsidRPr="00430DC0">
        <w:rPr>
          <w:rFonts w:ascii="Times New Roman" w:hAnsi="Times New Roman" w:cs="Times New Roman"/>
          <w:lang w:val="en-US"/>
        </w:rPr>
        <w:t> </w:t>
      </w:r>
      <w:r w:rsidRPr="00430DC0">
        <w:rPr>
          <w:rFonts w:ascii="Times New Roman" w:hAnsi="Times New Roman" w:cs="Times New Roman"/>
        </w:rPr>
        <w:t>Планируемые результаты изучения дисциплины</w:t>
      </w:r>
    </w:p>
    <w:p w14:paraId="55C2F06F" w14:textId="77777777" w:rsidR="00C005F2" w:rsidRDefault="00C005F2" w:rsidP="00C005F2">
      <w:pPr>
        <w:pStyle w:val="1"/>
        <w:shd w:val="clear" w:color="auto" w:fill="auto"/>
        <w:ind w:firstLine="580"/>
      </w:pPr>
      <w:r>
        <w:t>В результате освоения учебной дисциплины студент должен</w:t>
      </w:r>
    </w:p>
    <w:p w14:paraId="328EB11C" w14:textId="77777777" w:rsidR="00C005F2" w:rsidRDefault="00C005F2" w:rsidP="00C005F2">
      <w:pPr>
        <w:pStyle w:val="1"/>
        <w:shd w:val="clear" w:color="auto" w:fill="auto"/>
        <w:ind w:firstLine="0"/>
        <w:jc w:val="left"/>
      </w:pPr>
      <w:r>
        <w:rPr>
          <w:b/>
          <w:bCs/>
        </w:rPr>
        <w:t>знать</w:t>
      </w:r>
      <w:r>
        <w:t>:</w:t>
      </w:r>
    </w:p>
    <w:p w14:paraId="272D5065" w14:textId="77777777" w:rsidR="00C005F2" w:rsidRPr="00ED68CB" w:rsidRDefault="00C005F2" w:rsidP="00C005F2">
      <w:pPr>
        <w:pStyle w:val="ae"/>
        <w:numPr>
          <w:ilvl w:val="0"/>
          <w:numId w:val="14"/>
        </w:numPr>
        <w:rPr>
          <w:sz w:val="24"/>
          <w:szCs w:val="28"/>
        </w:rPr>
      </w:pPr>
      <w:r w:rsidRPr="00ED68CB">
        <w:rPr>
          <w:sz w:val="24"/>
          <w:szCs w:val="28"/>
        </w:rPr>
        <w:t>приемы отладки и ручного тестирования ПО;</w:t>
      </w:r>
    </w:p>
    <w:p w14:paraId="107208A3" w14:textId="77777777" w:rsidR="00C005F2" w:rsidRPr="00ED68CB" w:rsidRDefault="00C005F2" w:rsidP="00C005F2">
      <w:pPr>
        <w:pStyle w:val="ae"/>
        <w:numPr>
          <w:ilvl w:val="0"/>
          <w:numId w:val="14"/>
        </w:numPr>
        <w:rPr>
          <w:sz w:val="24"/>
          <w:szCs w:val="28"/>
        </w:rPr>
      </w:pPr>
      <w:r w:rsidRPr="00ED68CB">
        <w:rPr>
          <w:sz w:val="24"/>
          <w:szCs w:val="28"/>
        </w:rPr>
        <w:t>отличительные особенности системного, нагрузочного и предельного тестирования информационных систем;</w:t>
      </w:r>
    </w:p>
    <w:p w14:paraId="01C215CF" w14:textId="77777777" w:rsidR="00C005F2" w:rsidRPr="00ED68CB" w:rsidRDefault="00C005F2" w:rsidP="00C005F2">
      <w:pPr>
        <w:pStyle w:val="ae"/>
        <w:numPr>
          <w:ilvl w:val="0"/>
          <w:numId w:val="14"/>
        </w:numPr>
        <w:rPr>
          <w:sz w:val="24"/>
          <w:szCs w:val="28"/>
        </w:rPr>
      </w:pPr>
      <w:r w:rsidRPr="00ED68CB">
        <w:rPr>
          <w:sz w:val="24"/>
          <w:szCs w:val="28"/>
        </w:rPr>
        <w:t>модель оценки степени тестированности программного продукта.</w:t>
      </w:r>
    </w:p>
    <w:p w14:paraId="0DCB4958" w14:textId="77777777" w:rsidR="00C005F2" w:rsidRDefault="00C005F2" w:rsidP="00C005F2">
      <w:pPr>
        <w:pStyle w:val="1"/>
        <w:shd w:val="clear" w:color="auto" w:fill="auto"/>
        <w:ind w:firstLine="0"/>
      </w:pPr>
      <w:r>
        <w:rPr>
          <w:b/>
          <w:bCs/>
        </w:rPr>
        <w:t>уметь</w:t>
      </w:r>
      <w:r>
        <w:t>:</w:t>
      </w:r>
    </w:p>
    <w:p w14:paraId="4AC96FB7" w14:textId="77777777" w:rsidR="00C005F2" w:rsidRPr="005554F9" w:rsidRDefault="00C005F2" w:rsidP="00C005F2">
      <w:pPr>
        <w:ind w:firstLine="720"/>
        <w:jc w:val="both"/>
        <w:rPr>
          <w:rFonts w:ascii="Times New Roman" w:hAnsi="Times New Roman" w:cs="Times New Roman"/>
        </w:rPr>
      </w:pPr>
      <w:r w:rsidRPr="005554F9">
        <w:rPr>
          <w:rFonts w:ascii="Times New Roman" w:hAnsi="Times New Roman" w:cs="Times New Roman"/>
        </w:rPr>
        <w:t>- построить управляющий граф программы для тестирования</w:t>
      </w:r>
    </w:p>
    <w:p w14:paraId="2CCF998C" w14:textId="77777777" w:rsidR="00C005F2" w:rsidRPr="005554F9" w:rsidRDefault="00C005F2" w:rsidP="00C005F2">
      <w:pPr>
        <w:ind w:firstLine="720"/>
        <w:jc w:val="both"/>
        <w:rPr>
          <w:rFonts w:ascii="Times New Roman" w:hAnsi="Times New Roman" w:cs="Times New Roman"/>
        </w:rPr>
      </w:pPr>
      <w:r w:rsidRPr="005554F9">
        <w:rPr>
          <w:rFonts w:ascii="Times New Roman" w:hAnsi="Times New Roman" w:cs="Times New Roman"/>
        </w:rPr>
        <w:t>- оценить сложность тестирования программного продукта с использованием математической модели</w:t>
      </w:r>
    </w:p>
    <w:p w14:paraId="33425013" w14:textId="77777777" w:rsidR="00C005F2" w:rsidRDefault="00C005F2" w:rsidP="00C005F2">
      <w:pPr>
        <w:pStyle w:val="a"/>
        <w:ind w:firstLine="540"/>
        <w:jc w:val="both"/>
      </w:pPr>
      <w:r w:rsidRPr="005554F9">
        <w:t>построить набор тестов для тестирования сложной информационной системы.</w:t>
      </w:r>
    </w:p>
    <w:p w14:paraId="1206B5EF" w14:textId="77777777" w:rsidR="00C005F2" w:rsidRDefault="00C005F2" w:rsidP="00C005F2">
      <w:pPr>
        <w:pStyle w:val="1"/>
        <w:shd w:val="clear" w:color="auto" w:fill="auto"/>
        <w:ind w:firstLine="0"/>
      </w:pPr>
      <w:r>
        <w:rPr>
          <w:b/>
          <w:bCs/>
        </w:rPr>
        <w:t>владеть</w:t>
      </w:r>
      <w:r>
        <w:t>:</w:t>
      </w:r>
    </w:p>
    <w:p w14:paraId="267E3AD0" w14:textId="77777777" w:rsidR="00C005F2" w:rsidRPr="005554F9" w:rsidRDefault="00C005F2" w:rsidP="00C005F2">
      <w:pPr>
        <w:ind w:firstLine="720"/>
        <w:jc w:val="both"/>
        <w:rPr>
          <w:rFonts w:ascii="Times New Roman" w:hAnsi="Times New Roman" w:cs="Times New Roman"/>
          <w:bCs/>
        </w:rPr>
      </w:pPr>
      <w:r w:rsidRPr="005554F9">
        <w:rPr>
          <w:rFonts w:ascii="Times New Roman" w:hAnsi="Times New Roman" w:cs="Times New Roman"/>
          <w:bCs/>
        </w:rPr>
        <w:t>-  навыками использования различных методов ручного и автоматического тестирования ПО;</w:t>
      </w:r>
    </w:p>
    <w:p w14:paraId="53A2FEC0" w14:textId="77777777" w:rsidR="00C005F2" w:rsidRDefault="00C005F2" w:rsidP="00C005F2">
      <w:pPr>
        <w:pStyle w:val="a"/>
        <w:numPr>
          <w:ilvl w:val="0"/>
          <w:numId w:val="0"/>
        </w:numPr>
        <w:ind w:left="682"/>
        <w:jc w:val="both"/>
      </w:pPr>
      <w:r w:rsidRPr="005554F9">
        <w:rPr>
          <w:bCs/>
        </w:rPr>
        <w:t>- разработке эффективных наборов тестов для простых и крупных информационных систем.</w:t>
      </w:r>
    </w:p>
    <w:p w14:paraId="2F13E6A4" w14:textId="77777777" w:rsidR="00430DC0" w:rsidRPr="00430DC0" w:rsidRDefault="00430DC0" w:rsidP="00430DC0">
      <w:pPr>
        <w:shd w:val="clear" w:color="auto" w:fill="FFFFFF"/>
        <w:ind w:left="57" w:right="-5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3. Требования к освоению учебной дисциплины</w:t>
      </w:r>
    </w:p>
    <w:p w14:paraId="2983E1B8" w14:textId="77777777" w:rsidR="00C005F2" w:rsidRDefault="00C005F2" w:rsidP="00C005F2">
      <w:pPr>
        <w:pStyle w:val="1"/>
        <w:shd w:val="clear" w:color="auto" w:fill="auto"/>
        <w:spacing w:after="240"/>
        <w:ind w:firstLine="640"/>
      </w:pPr>
      <w:r>
        <w:lastRenderedPageBreak/>
        <w:t>Освоение данной учебной дисциплины должно обеспечивать формирование сле</w:t>
      </w:r>
      <w:r>
        <w:softHyphen/>
        <w:t>дующих компетенций: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786"/>
      </w:tblGrid>
      <w:tr w:rsidR="00C005F2" w14:paraId="141E4725" w14:textId="77777777" w:rsidTr="007D5CE3">
        <w:trPr>
          <w:trHeight w:hRule="exact" w:val="8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15E7" w14:textId="77777777" w:rsidR="00C005F2" w:rsidRDefault="00C005F2" w:rsidP="007D5CE3">
            <w:pPr>
              <w:pStyle w:val="a6"/>
              <w:shd w:val="clear" w:color="auto" w:fill="auto"/>
              <w:jc w:val="center"/>
            </w:pPr>
            <w:r>
              <w:t>Коды форми</w:t>
            </w:r>
            <w:r>
              <w:softHyphen/>
              <w:t>руемых компе</w:t>
            </w:r>
            <w:r>
              <w:softHyphen/>
              <w:t>тенций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01263" w14:textId="77777777" w:rsidR="00C005F2" w:rsidRDefault="00C005F2" w:rsidP="007D5CE3">
            <w:pPr>
              <w:pStyle w:val="a6"/>
              <w:shd w:val="clear" w:color="auto" w:fill="auto"/>
              <w:jc w:val="center"/>
            </w:pPr>
            <w:r>
              <w:t>Наименования формируемых компетенций</w:t>
            </w:r>
          </w:p>
        </w:tc>
      </w:tr>
      <w:tr w:rsidR="00C005F2" w:rsidRPr="00F54E59" w14:paraId="6FC710B7" w14:textId="77777777" w:rsidTr="006875A9">
        <w:trPr>
          <w:trHeight w:hRule="exact" w:val="64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C0E7C" w14:textId="77777777" w:rsidR="00C005F2" w:rsidRPr="00C005F2" w:rsidRDefault="002420C6" w:rsidP="007D5CE3">
            <w:pPr>
              <w:pStyle w:val="a6"/>
              <w:shd w:val="clear" w:color="auto" w:fill="auto"/>
              <w:jc w:val="left"/>
              <w:rPr>
                <w:b/>
              </w:rPr>
            </w:pPr>
            <w:r>
              <w:rPr>
                <w:b/>
              </w:rPr>
              <w:t>ПК-3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4A627" w14:textId="77777777" w:rsidR="00C005F2" w:rsidRPr="00C005F2" w:rsidRDefault="006875A9" w:rsidP="006875A9">
            <w:pPr>
              <w:spacing w:after="120"/>
            </w:pPr>
            <w:r w:rsidRPr="002420C6">
              <w:rPr>
                <w:rFonts w:ascii="Times New Roman" w:hAnsi="Times New Roman" w:cs="Times New Roman"/>
              </w:rPr>
              <w:t>Способен осуществлять непосредственное руководство процессами разработки программного обеспечения</w:t>
            </w:r>
          </w:p>
        </w:tc>
      </w:tr>
    </w:tbl>
    <w:p w14:paraId="42D9218F" w14:textId="77777777"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</w:p>
    <w:p w14:paraId="1EE94624" w14:textId="77777777" w:rsidR="00430DC0" w:rsidRPr="00430DC0" w:rsidRDefault="00430DC0" w:rsidP="00430DC0">
      <w:pPr>
        <w:ind w:firstLine="5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4. Образовательные технологии</w:t>
      </w:r>
    </w:p>
    <w:p w14:paraId="763488B9" w14:textId="77777777" w:rsidR="00430DC0" w:rsidRPr="00430DC0" w:rsidRDefault="00430DC0" w:rsidP="00430DC0">
      <w:pPr>
        <w:ind w:firstLine="57"/>
        <w:jc w:val="both"/>
        <w:rPr>
          <w:rFonts w:ascii="Times New Roman" w:hAnsi="Times New Roman" w:cs="Times New Roman"/>
          <w:i/>
        </w:rPr>
      </w:pPr>
      <w:r w:rsidRPr="00430DC0">
        <w:rPr>
          <w:rFonts w:ascii="Times New Roman" w:hAnsi="Times New Roman" w:cs="Times New Roman"/>
        </w:rPr>
        <w:t>При изучении дисциплины используется модульно-рейтинговая система оценки знаний студентов, а также следующие формы проведения занятий: с использованием ЭВМ, мультимедиа.</w:t>
      </w:r>
    </w:p>
    <w:p w14:paraId="586E2382" w14:textId="77777777" w:rsidR="00AE24F1" w:rsidRDefault="00D76256" w:rsidP="00D76256">
      <w:pPr>
        <w:pStyle w:val="1"/>
        <w:shd w:val="clear" w:color="auto" w:fill="auto"/>
        <w:spacing w:after="260"/>
        <w:ind w:firstLine="680"/>
      </w:pPr>
      <w:r w:rsidRPr="00D76256">
        <w:t>.</w:t>
      </w:r>
    </w:p>
    <w:sectPr w:rsidR="00AE24F1">
      <w:pgSz w:w="11900" w:h="16840"/>
      <w:pgMar w:top="1664" w:right="733" w:bottom="1373" w:left="1586" w:header="12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D80E" w14:textId="77777777" w:rsidR="00324AFC" w:rsidRDefault="00324AFC">
      <w:r>
        <w:separator/>
      </w:r>
    </w:p>
  </w:endnote>
  <w:endnote w:type="continuationSeparator" w:id="0">
    <w:p w14:paraId="690DEA72" w14:textId="77777777" w:rsidR="00324AFC" w:rsidRDefault="0032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13D5" w14:textId="77777777" w:rsidR="0016271F" w:rsidRDefault="0016271F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C232201" wp14:editId="4ADC5721">
              <wp:simplePos x="0" y="0"/>
              <wp:positionH relativeFrom="page">
                <wp:posOffset>7285355</wp:posOffset>
              </wp:positionH>
              <wp:positionV relativeFrom="page">
                <wp:posOffset>10292080</wp:posOffset>
              </wp:positionV>
              <wp:extent cx="6731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6C64E" w14:textId="77777777" w:rsidR="0016271F" w:rsidRDefault="0016271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63E5" w:rsidRPr="003963E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573.65pt;margin-top:810.4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" filled="f" stroked="f">
              <v:textbox style="mso-fit-shape-to-text:t" inset="0,0,0,0">
                <w:txbxContent>
                  <w:p w:rsidR="0016271F" w:rsidRDefault="0016271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63E5" w:rsidRPr="003963E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CF27" w14:textId="77777777" w:rsidR="0016271F" w:rsidRDefault="0016271F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20773DE" wp14:editId="72F4CE2F">
              <wp:simplePos x="0" y="0"/>
              <wp:positionH relativeFrom="page">
                <wp:posOffset>6922770</wp:posOffset>
              </wp:positionH>
              <wp:positionV relativeFrom="page">
                <wp:posOffset>10185400</wp:posOffset>
              </wp:positionV>
              <wp:extent cx="152400" cy="1371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036847" w14:textId="77777777" w:rsidR="0016271F" w:rsidRDefault="0016271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63E5" w:rsidRPr="003963E5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545.1pt;margin-top:802pt;width:12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oRlg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" filled="f" stroked="f">
              <v:textbox style="mso-fit-shape-to-text:t" inset="0,0,0,0">
                <w:txbxContent>
                  <w:p w:rsidR="0016271F" w:rsidRDefault="0016271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63E5" w:rsidRPr="003963E5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D233" w14:textId="77777777" w:rsidR="00324AFC" w:rsidRDefault="00324AFC"/>
  </w:footnote>
  <w:footnote w:type="continuationSeparator" w:id="0">
    <w:p w14:paraId="772E90F7" w14:textId="77777777" w:rsidR="00324AFC" w:rsidRDefault="00324A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5E997C"/>
    <w:lvl w:ilvl="0">
      <w:numFmt w:val="bullet"/>
      <w:lvlText w:val="*"/>
      <w:lvlJc w:val="left"/>
    </w:lvl>
  </w:abstractNum>
  <w:abstractNum w:abstractNumId="1" w15:restartNumberingAfterBreak="0">
    <w:nsid w:val="0E3F3DB4"/>
    <w:multiLevelType w:val="multilevel"/>
    <w:tmpl w:val="B42C7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A3FB0"/>
    <w:multiLevelType w:val="multilevel"/>
    <w:tmpl w:val="9878BE9A"/>
    <w:lvl w:ilvl="0">
      <w:start w:val="6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9C4CEB"/>
    <w:multiLevelType w:val="multilevel"/>
    <w:tmpl w:val="3C62D2CC"/>
    <w:lvl w:ilvl="0">
      <w:start w:val="1"/>
      <w:numFmt w:val="decimal"/>
      <w:lvlText w:val="7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C7A0D"/>
    <w:multiLevelType w:val="hybridMultilevel"/>
    <w:tmpl w:val="2E70E3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140254B"/>
    <w:multiLevelType w:val="multilevel"/>
    <w:tmpl w:val="DD5C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214135"/>
    <w:multiLevelType w:val="hybridMultilevel"/>
    <w:tmpl w:val="7FC40980"/>
    <w:lvl w:ilvl="0" w:tplc="2A8A5CF8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43460DBF"/>
    <w:multiLevelType w:val="multilevel"/>
    <w:tmpl w:val="06FC7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837107"/>
    <w:multiLevelType w:val="singleLevel"/>
    <w:tmpl w:val="F1F4BBA4"/>
    <w:lvl w:ilvl="0">
      <w:numFmt w:val="bullet"/>
      <w:lvlText w:val="–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</w:abstractNum>
  <w:abstractNum w:abstractNumId="9" w15:restartNumberingAfterBreak="0">
    <w:nsid w:val="51A27E22"/>
    <w:multiLevelType w:val="multilevel"/>
    <w:tmpl w:val="1A10274A"/>
    <w:lvl w:ilvl="0">
      <w:start w:val="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3675E0C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726B2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B193C"/>
    <w:multiLevelType w:val="multilevel"/>
    <w:tmpl w:val="90FA73F8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F805C8"/>
    <w:multiLevelType w:val="hybridMultilevel"/>
    <w:tmpl w:val="23CC9CC8"/>
    <w:lvl w:ilvl="0" w:tplc="FFFFFFFF">
      <w:start w:val="1"/>
      <w:numFmt w:val="bullet"/>
      <w:pStyle w:val="a"/>
      <w:lvlText w:val=""/>
      <w:lvlJc w:val="left"/>
      <w:pPr>
        <w:tabs>
          <w:tab w:val="num" w:pos="1106"/>
        </w:tabs>
        <w:ind w:left="142" w:firstLine="70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6E266DEE"/>
    <w:multiLevelType w:val="multilevel"/>
    <w:tmpl w:val="2F567862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1777D9"/>
    <w:multiLevelType w:val="hybridMultilevel"/>
    <w:tmpl w:val="3F202A52"/>
    <w:lvl w:ilvl="0" w:tplc="CCAA415E">
      <w:start w:val="1"/>
      <w:numFmt w:val="decimal"/>
      <w:lvlText w:val="%1"/>
      <w:lvlJc w:val="left"/>
      <w:pPr>
        <w:tabs>
          <w:tab w:val="num" w:pos="-227"/>
        </w:tabs>
        <w:ind w:left="-227" w:firstLine="22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9AE5D5B"/>
    <w:multiLevelType w:val="hybridMultilevel"/>
    <w:tmpl w:val="84B45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6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F1"/>
    <w:rsid w:val="00024D4D"/>
    <w:rsid w:val="00094723"/>
    <w:rsid w:val="00095849"/>
    <w:rsid w:val="0014167C"/>
    <w:rsid w:val="00150E2A"/>
    <w:rsid w:val="0016271F"/>
    <w:rsid w:val="001A7838"/>
    <w:rsid w:val="002404D8"/>
    <w:rsid w:val="002420C6"/>
    <w:rsid w:val="00281B9C"/>
    <w:rsid w:val="002B36A3"/>
    <w:rsid w:val="002D66E7"/>
    <w:rsid w:val="00324AFC"/>
    <w:rsid w:val="003963E5"/>
    <w:rsid w:val="003A5D24"/>
    <w:rsid w:val="003C3E34"/>
    <w:rsid w:val="003E36C1"/>
    <w:rsid w:val="003E69E9"/>
    <w:rsid w:val="00424CA6"/>
    <w:rsid w:val="00430DC0"/>
    <w:rsid w:val="004412E8"/>
    <w:rsid w:val="00467E62"/>
    <w:rsid w:val="004B02D7"/>
    <w:rsid w:val="004B4D93"/>
    <w:rsid w:val="00542D31"/>
    <w:rsid w:val="00544E98"/>
    <w:rsid w:val="005B144F"/>
    <w:rsid w:val="005C0CE6"/>
    <w:rsid w:val="005C7997"/>
    <w:rsid w:val="005D790A"/>
    <w:rsid w:val="006008CD"/>
    <w:rsid w:val="00603186"/>
    <w:rsid w:val="0061269A"/>
    <w:rsid w:val="006542A6"/>
    <w:rsid w:val="006719DE"/>
    <w:rsid w:val="0068417C"/>
    <w:rsid w:val="006875A9"/>
    <w:rsid w:val="006A159F"/>
    <w:rsid w:val="006A7AC3"/>
    <w:rsid w:val="006C4F2D"/>
    <w:rsid w:val="006C777C"/>
    <w:rsid w:val="006D1E4A"/>
    <w:rsid w:val="006D64FE"/>
    <w:rsid w:val="006E06AC"/>
    <w:rsid w:val="007015B3"/>
    <w:rsid w:val="00705CB6"/>
    <w:rsid w:val="0073607A"/>
    <w:rsid w:val="00785A18"/>
    <w:rsid w:val="007A4EFF"/>
    <w:rsid w:val="007D1C28"/>
    <w:rsid w:val="007D5CE3"/>
    <w:rsid w:val="008718C7"/>
    <w:rsid w:val="00894D62"/>
    <w:rsid w:val="008B098A"/>
    <w:rsid w:val="008E489F"/>
    <w:rsid w:val="00903B4C"/>
    <w:rsid w:val="00910E76"/>
    <w:rsid w:val="00980858"/>
    <w:rsid w:val="009918F7"/>
    <w:rsid w:val="0099392D"/>
    <w:rsid w:val="009A7B9F"/>
    <w:rsid w:val="00AC7993"/>
    <w:rsid w:val="00AE24F1"/>
    <w:rsid w:val="00B40404"/>
    <w:rsid w:val="00B81D0D"/>
    <w:rsid w:val="00B92DFA"/>
    <w:rsid w:val="00BD61B8"/>
    <w:rsid w:val="00BE1031"/>
    <w:rsid w:val="00C005F2"/>
    <w:rsid w:val="00C1003F"/>
    <w:rsid w:val="00C56C7A"/>
    <w:rsid w:val="00C94A74"/>
    <w:rsid w:val="00CC615D"/>
    <w:rsid w:val="00D1162F"/>
    <w:rsid w:val="00D27C76"/>
    <w:rsid w:val="00D43C55"/>
    <w:rsid w:val="00D469A1"/>
    <w:rsid w:val="00D6454E"/>
    <w:rsid w:val="00D76256"/>
    <w:rsid w:val="00DC3E37"/>
    <w:rsid w:val="00DD0924"/>
    <w:rsid w:val="00E11DA5"/>
    <w:rsid w:val="00EC60A4"/>
    <w:rsid w:val="00ED2318"/>
    <w:rsid w:val="00ED68CB"/>
    <w:rsid w:val="00F717ED"/>
    <w:rsid w:val="00F72CCF"/>
    <w:rsid w:val="00F821F4"/>
    <w:rsid w:val="00FC227A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26BE"/>
  <w15:docId w15:val="{39D0E06C-B0CE-4C86-836E-C64A64BE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color w:val="000000"/>
    </w:rPr>
  </w:style>
  <w:style w:type="paragraph" w:styleId="6">
    <w:name w:val="heading 6"/>
    <w:basedOn w:val="a0"/>
    <w:next w:val="a0"/>
    <w:link w:val="60"/>
    <w:qFormat/>
    <w:rsid w:val="005C799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1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Подпись к картинке_"/>
    <w:basedOn w:val="a1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1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1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1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0"/>
    <w:link w:val="a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0"/>
    <w:link w:val="a5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400" w:line="199" w:lineRule="auto"/>
      <w:ind w:left="2880" w:hanging="14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Подпись к картинке"/>
    <w:basedOn w:val="a0"/>
    <w:link w:val="a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0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0"/>
    <w:link w:val="10"/>
    <w:pPr>
      <w:shd w:val="clear" w:color="auto" w:fill="FFFFFF"/>
      <w:spacing w:after="240"/>
      <w:ind w:firstLine="6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0"/>
    <w:link w:val="a9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B4040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b">
    <w:name w:val="List Paragraph"/>
    <w:basedOn w:val="a0"/>
    <w:uiPriority w:val="34"/>
    <w:qFormat/>
    <w:rsid w:val="00C94A74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unhideWhenUsed/>
    <w:rsid w:val="002404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rsid w:val="002404D8"/>
    <w:rPr>
      <w:rFonts w:eastAsia="Times New Roman"/>
      <w:sz w:val="20"/>
      <w:szCs w:val="20"/>
      <w:lang w:bidi="ar-SA"/>
    </w:rPr>
  </w:style>
  <w:style w:type="character" w:customStyle="1" w:styleId="wmi-callto">
    <w:name w:val="wmi-callto"/>
    <w:rsid w:val="007D1C28"/>
  </w:style>
  <w:style w:type="paragraph" w:styleId="ac">
    <w:name w:val="Balloon Text"/>
    <w:basedOn w:val="a0"/>
    <w:link w:val="ad"/>
    <w:uiPriority w:val="99"/>
    <w:semiHidden/>
    <w:unhideWhenUsed/>
    <w:rsid w:val="003E69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E69E9"/>
    <w:rPr>
      <w:rFonts w:ascii="Segoe UI" w:hAnsi="Segoe UI" w:cs="Segoe UI"/>
      <w:color w:val="000000"/>
      <w:sz w:val="18"/>
      <w:szCs w:val="18"/>
    </w:rPr>
  </w:style>
  <w:style w:type="paragraph" w:customStyle="1" w:styleId="a">
    <w:name w:val="Стиль Подпись к таблицам"/>
    <w:basedOn w:val="a0"/>
    <w:uiPriority w:val="99"/>
    <w:rsid w:val="006C4F2D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6">
    <w:name w:val="Font Style46"/>
    <w:uiPriority w:val="99"/>
    <w:rsid w:val="006C4F2D"/>
    <w:rPr>
      <w:rFonts w:ascii="Times New Roman" w:hAnsi="Times New Roman"/>
      <w:sz w:val="26"/>
    </w:rPr>
  </w:style>
  <w:style w:type="paragraph" w:styleId="ae">
    <w:name w:val="Body Text"/>
    <w:basedOn w:val="a0"/>
    <w:link w:val="af"/>
    <w:rsid w:val="006C4F2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1"/>
    <w:link w:val="ae"/>
    <w:uiPriority w:val="99"/>
    <w:rsid w:val="006C4F2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0">
    <w:name w:val="Title"/>
    <w:basedOn w:val="a0"/>
    <w:link w:val="af1"/>
    <w:uiPriority w:val="99"/>
    <w:qFormat/>
    <w:rsid w:val="006C4F2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1">
    <w:name w:val="Заголовок Знак"/>
    <w:basedOn w:val="a1"/>
    <w:link w:val="af0"/>
    <w:uiPriority w:val="99"/>
    <w:rsid w:val="006C4F2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yle12">
    <w:name w:val="Style12"/>
    <w:basedOn w:val="a0"/>
    <w:uiPriority w:val="99"/>
    <w:rsid w:val="00542D31"/>
    <w:pPr>
      <w:autoSpaceDE w:val="0"/>
      <w:autoSpaceDN w:val="0"/>
      <w:adjustRightInd w:val="0"/>
      <w:spacing w:line="521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0">
    <w:name w:val="Заголовок 6 Знак"/>
    <w:basedOn w:val="a1"/>
    <w:link w:val="6"/>
    <w:rsid w:val="005C7997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styleId="af2">
    <w:name w:val="Plain Text"/>
    <w:basedOn w:val="a0"/>
    <w:link w:val="af3"/>
    <w:rsid w:val="005C7997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f3">
    <w:name w:val="Текст Знак"/>
    <w:basedOn w:val="a1"/>
    <w:link w:val="af2"/>
    <w:rsid w:val="005C7997"/>
    <w:rPr>
      <w:rFonts w:eastAsia="Times New Roman"/>
      <w:sz w:val="20"/>
      <w:szCs w:val="20"/>
      <w:lang w:bidi="ar-SA"/>
    </w:rPr>
  </w:style>
  <w:style w:type="paragraph" w:styleId="23">
    <w:name w:val="Body Text 2"/>
    <w:basedOn w:val="a0"/>
    <w:link w:val="24"/>
    <w:uiPriority w:val="99"/>
    <w:rsid w:val="00603186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2 Знак"/>
    <w:basedOn w:val="a1"/>
    <w:link w:val="23"/>
    <w:uiPriority w:val="99"/>
    <w:rsid w:val="00603186"/>
    <w:rPr>
      <w:rFonts w:ascii="Times New Roman" w:eastAsia="Times New Roman" w:hAnsi="Times New Roman" w:cs="Times New Roman"/>
      <w:lang w:bidi="ar-SA"/>
    </w:rPr>
  </w:style>
  <w:style w:type="paragraph" w:styleId="af4">
    <w:name w:val="No Spacing"/>
    <w:uiPriority w:val="1"/>
    <w:qFormat/>
    <w:rsid w:val="006875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vyatosl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55F3-A025-49C5-B9BD-7972A953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++Methods ans tools of information protection РФ2016 _09.03.01 _090304_.doc</vt:lpstr>
    </vt:vector>
  </TitlesOfParts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++Methods ans tools of information protection РФ2016 _09.03.01 _090304_.doc</dc:title>
  <dc:creator>SilutinaEM</dc:creator>
  <cp:lastModifiedBy>Admin</cp:lastModifiedBy>
  <cp:revision>3</cp:revision>
  <cp:lastPrinted>2021-06-25T11:02:00Z</cp:lastPrinted>
  <dcterms:created xsi:type="dcterms:W3CDTF">2021-12-29T07:25:00Z</dcterms:created>
  <dcterms:modified xsi:type="dcterms:W3CDTF">2022-02-11T11:18:00Z</dcterms:modified>
</cp:coreProperties>
</file>