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6F" w:rsidRPr="0057675A" w:rsidRDefault="0057675A" w:rsidP="0057675A">
      <w:pPr>
        <w:shd w:val="clear" w:color="auto" w:fill="FFFFFF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 xml:space="preserve">Межгосударственное образовательное </w:t>
      </w:r>
      <w:proofErr w:type="gramStart"/>
      <w:r>
        <w:rPr>
          <w:color w:val="000000"/>
          <w:spacing w:val="-2"/>
        </w:rPr>
        <w:t xml:space="preserve">учреждение </w:t>
      </w:r>
      <w:r w:rsidR="00764EF2" w:rsidRPr="0057675A">
        <w:rPr>
          <w:color w:val="000000"/>
          <w:spacing w:val="-2"/>
        </w:rPr>
        <w:t xml:space="preserve"> высшего</w:t>
      </w:r>
      <w:proofErr w:type="gramEnd"/>
      <w:r w:rsidR="00764EF2" w:rsidRPr="0057675A">
        <w:rPr>
          <w:color w:val="000000"/>
          <w:spacing w:val="-2"/>
        </w:rPr>
        <w:t xml:space="preserve"> </w:t>
      </w:r>
      <w:r w:rsidR="006C4C6F" w:rsidRPr="0057675A">
        <w:rPr>
          <w:color w:val="000000"/>
          <w:spacing w:val="-2"/>
        </w:rPr>
        <w:t>образования</w:t>
      </w:r>
    </w:p>
    <w:p w:rsidR="006C4C6F" w:rsidRPr="0057675A" w:rsidRDefault="006C4C6F" w:rsidP="0057675A">
      <w:pPr>
        <w:shd w:val="clear" w:color="auto" w:fill="FFFFFF"/>
        <w:jc w:val="center"/>
        <w:outlineLvl w:val="0"/>
        <w:rPr>
          <w:color w:val="000000"/>
          <w:spacing w:val="-2"/>
        </w:rPr>
      </w:pPr>
      <w:r w:rsidRPr="0057675A">
        <w:rPr>
          <w:color w:val="000000"/>
          <w:spacing w:val="-2"/>
        </w:rPr>
        <w:t>«Белорусско-Российский университет»</w:t>
      </w:r>
    </w:p>
    <w:p w:rsidR="006C4C6F" w:rsidRPr="0057675A" w:rsidRDefault="006C4C6F" w:rsidP="0057675A">
      <w:pPr>
        <w:shd w:val="clear" w:color="auto" w:fill="FFFFFF"/>
        <w:jc w:val="center"/>
        <w:rPr>
          <w:color w:val="000000"/>
          <w:spacing w:val="-2"/>
        </w:rPr>
      </w:pPr>
    </w:p>
    <w:tbl>
      <w:tblPr>
        <w:tblStyle w:val="a3"/>
        <w:tblW w:w="3728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</w:tblGrid>
      <w:tr w:rsidR="006C4C6F" w:rsidRPr="0057675A" w:rsidTr="00040D74">
        <w:tc>
          <w:tcPr>
            <w:tcW w:w="3728" w:type="dxa"/>
          </w:tcPr>
          <w:p w:rsidR="006C4C6F" w:rsidRPr="0057675A" w:rsidRDefault="006C4C6F" w:rsidP="0057675A">
            <w:pPr>
              <w:rPr>
                <w:spacing w:val="-13"/>
              </w:rPr>
            </w:pPr>
            <w:r w:rsidRPr="0057675A">
              <w:rPr>
                <w:spacing w:val="-13"/>
              </w:rPr>
              <w:t>УТВЕРЖДАЮ</w:t>
            </w:r>
          </w:p>
        </w:tc>
      </w:tr>
      <w:tr w:rsidR="006C4C6F" w:rsidRPr="0057675A" w:rsidTr="00040D74">
        <w:tc>
          <w:tcPr>
            <w:tcW w:w="3728" w:type="dxa"/>
          </w:tcPr>
          <w:p w:rsidR="006C4C6F" w:rsidRPr="0057675A" w:rsidRDefault="006C4C6F" w:rsidP="0057675A">
            <w:pPr>
              <w:rPr>
                <w:spacing w:val="-13"/>
              </w:rPr>
            </w:pPr>
            <w:r w:rsidRPr="0057675A">
              <w:t>Первый проректор</w:t>
            </w:r>
            <w:r w:rsidR="00040D74" w:rsidRPr="0057675A">
              <w:t xml:space="preserve"> Белорусско-Российского университета</w:t>
            </w:r>
          </w:p>
        </w:tc>
      </w:tr>
      <w:tr w:rsidR="006C4C6F" w:rsidRPr="0057675A" w:rsidTr="00040D74">
        <w:tc>
          <w:tcPr>
            <w:tcW w:w="3728" w:type="dxa"/>
          </w:tcPr>
          <w:p w:rsidR="006C4C6F" w:rsidRPr="0057675A" w:rsidRDefault="006C4C6F" w:rsidP="0057675A">
            <w:r w:rsidRPr="0057675A">
              <w:rPr>
                <w:spacing w:val="-13"/>
              </w:rPr>
              <w:t xml:space="preserve">__________ </w:t>
            </w:r>
            <w:r w:rsidR="00D94C77" w:rsidRPr="0057675A">
              <w:rPr>
                <w:spacing w:val="-13"/>
              </w:rPr>
              <w:t>Ю. В. Машин</w:t>
            </w:r>
          </w:p>
          <w:p w:rsidR="00DD27D4" w:rsidRPr="0057675A" w:rsidRDefault="00DD27D4" w:rsidP="0057675A">
            <w:r w:rsidRPr="0057675A">
              <w:t>(подпись)</w:t>
            </w:r>
          </w:p>
        </w:tc>
      </w:tr>
      <w:tr w:rsidR="006C4C6F" w:rsidRPr="0057675A" w:rsidTr="00040D74">
        <w:tc>
          <w:tcPr>
            <w:tcW w:w="3728" w:type="dxa"/>
          </w:tcPr>
          <w:p w:rsidR="006C4C6F" w:rsidRPr="0057675A" w:rsidRDefault="006C4C6F" w:rsidP="00A52CBB">
            <w:pPr>
              <w:rPr>
                <w:spacing w:val="-13"/>
              </w:rPr>
            </w:pPr>
            <w:r w:rsidRPr="0057675A">
              <w:rPr>
                <w:spacing w:val="-13"/>
              </w:rPr>
              <w:t>«___»_______ 20</w:t>
            </w:r>
            <w:r w:rsidR="00D94C77" w:rsidRPr="0057675A">
              <w:rPr>
                <w:spacing w:val="-13"/>
              </w:rPr>
              <w:t>2</w:t>
            </w:r>
            <w:r w:rsidR="00A52CBB">
              <w:rPr>
                <w:spacing w:val="-13"/>
              </w:rPr>
              <w:t>1</w:t>
            </w:r>
            <w:r w:rsidRPr="0057675A">
              <w:rPr>
                <w:spacing w:val="-13"/>
              </w:rPr>
              <w:t xml:space="preserve"> г.</w:t>
            </w:r>
          </w:p>
        </w:tc>
      </w:tr>
      <w:tr w:rsidR="006C4C6F" w:rsidRPr="0057675A" w:rsidTr="00040D74">
        <w:tc>
          <w:tcPr>
            <w:tcW w:w="3728" w:type="dxa"/>
          </w:tcPr>
          <w:p w:rsidR="006C4C6F" w:rsidRPr="0057675A" w:rsidRDefault="00040D74" w:rsidP="0057675A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 w:rsidRPr="0057675A">
              <w:rPr>
                <w:spacing w:val="-13"/>
              </w:rPr>
              <w:t xml:space="preserve">Регистрационный </w:t>
            </w:r>
            <w:r w:rsidR="009828FA" w:rsidRPr="0057675A">
              <w:rPr>
                <w:spacing w:val="-13"/>
              </w:rPr>
              <w:t xml:space="preserve"> </w:t>
            </w:r>
            <w:r w:rsidR="006C4C6F" w:rsidRPr="0057675A">
              <w:rPr>
                <w:spacing w:val="-13"/>
              </w:rPr>
              <w:t>№</w:t>
            </w:r>
            <w:proofErr w:type="gramEnd"/>
            <w:r w:rsidR="006C4C6F" w:rsidRPr="0057675A">
              <w:rPr>
                <w:spacing w:val="-13"/>
              </w:rPr>
              <w:t xml:space="preserve"> УД-__</w:t>
            </w:r>
            <w:r w:rsidR="00EE143B" w:rsidRPr="0057675A">
              <w:rPr>
                <w:spacing w:val="-13"/>
              </w:rPr>
              <w:t>__</w:t>
            </w:r>
            <w:r w:rsidR="006C4C6F" w:rsidRPr="0057675A">
              <w:rPr>
                <w:spacing w:val="-13"/>
              </w:rPr>
              <w:t>_____/р</w:t>
            </w:r>
          </w:p>
        </w:tc>
      </w:tr>
    </w:tbl>
    <w:p w:rsidR="00EE143B" w:rsidRPr="0057675A" w:rsidRDefault="00EE143B" w:rsidP="0057675A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</w:rPr>
      </w:pPr>
    </w:p>
    <w:p w:rsidR="0057675A" w:rsidRDefault="0057675A" w:rsidP="0057675A">
      <w:pPr>
        <w:shd w:val="clear" w:color="auto" w:fill="FFFFFF"/>
        <w:jc w:val="center"/>
        <w:outlineLvl w:val="0"/>
        <w:rPr>
          <w:b/>
          <w:bCs/>
        </w:rPr>
      </w:pPr>
    </w:p>
    <w:p w:rsidR="00515959" w:rsidRPr="0057675A" w:rsidRDefault="00515959" w:rsidP="0057675A">
      <w:pPr>
        <w:shd w:val="clear" w:color="auto" w:fill="FFFFFF"/>
        <w:jc w:val="center"/>
        <w:outlineLvl w:val="0"/>
        <w:rPr>
          <w:b/>
          <w:bCs/>
        </w:rPr>
      </w:pPr>
      <w:r w:rsidRPr="0057675A">
        <w:rPr>
          <w:b/>
          <w:bCs/>
        </w:rPr>
        <w:t>ОСНОВЫ МЕЖЛИЧНОСТНЫХ КОММУНИКАЦИЙ</w:t>
      </w:r>
    </w:p>
    <w:p w:rsidR="0057675A" w:rsidRDefault="0057675A" w:rsidP="0057675A">
      <w:pPr>
        <w:shd w:val="clear" w:color="auto" w:fill="FFFFFF"/>
        <w:jc w:val="center"/>
        <w:outlineLvl w:val="0"/>
        <w:rPr>
          <w:b/>
          <w:bCs/>
        </w:rPr>
      </w:pPr>
    </w:p>
    <w:p w:rsidR="00515959" w:rsidRDefault="00515959" w:rsidP="0057675A">
      <w:pPr>
        <w:shd w:val="clear" w:color="auto" w:fill="FFFFFF"/>
        <w:jc w:val="center"/>
        <w:outlineLvl w:val="0"/>
        <w:rPr>
          <w:b/>
          <w:bCs/>
        </w:rPr>
      </w:pPr>
      <w:r w:rsidRPr="0057675A">
        <w:rPr>
          <w:b/>
          <w:bCs/>
        </w:rPr>
        <w:t xml:space="preserve"> РАБОЧАЯ ПРОГРАММА </w:t>
      </w:r>
    </w:p>
    <w:p w:rsidR="0057675A" w:rsidRPr="0057675A" w:rsidRDefault="0057675A" w:rsidP="0057675A">
      <w:pPr>
        <w:shd w:val="clear" w:color="auto" w:fill="FFFFFF"/>
        <w:jc w:val="center"/>
        <w:outlineLvl w:val="0"/>
      </w:pPr>
    </w:p>
    <w:p w:rsidR="007272AD" w:rsidRPr="0057675A" w:rsidRDefault="007272AD" w:rsidP="0057675A">
      <w:pPr>
        <w:jc w:val="both"/>
        <w:outlineLvl w:val="0"/>
        <w:rPr>
          <w:u w:val="single"/>
        </w:rPr>
      </w:pPr>
      <w:r w:rsidRPr="0057675A">
        <w:rPr>
          <w:b/>
        </w:rPr>
        <w:t xml:space="preserve">Направление </w:t>
      </w:r>
      <w:proofErr w:type="gramStart"/>
      <w:r w:rsidRPr="0057675A">
        <w:rPr>
          <w:b/>
        </w:rPr>
        <w:t xml:space="preserve">подготовки  </w:t>
      </w:r>
      <w:r w:rsidRPr="0057675A">
        <w:t>09.03.04</w:t>
      </w:r>
      <w:proofErr w:type="gramEnd"/>
      <w:r w:rsidRPr="0057675A">
        <w:t xml:space="preserve"> </w:t>
      </w:r>
      <w:r w:rsidRPr="0057675A">
        <w:rPr>
          <w:sz w:val="28"/>
          <w:szCs w:val="28"/>
        </w:rPr>
        <w:t xml:space="preserve"> «</w:t>
      </w:r>
      <w:r w:rsidRPr="0057675A">
        <w:t>Программная инженерия»</w:t>
      </w:r>
    </w:p>
    <w:p w:rsidR="007272AD" w:rsidRPr="0057675A" w:rsidRDefault="007272AD" w:rsidP="0057675A">
      <w:pPr>
        <w:jc w:val="both"/>
        <w:outlineLvl w:val="0"/>
      </w:pPr>
      <w:r w:rsidRPr="0057675A">
        <w:rPr>
          <w:b/>
        </w:rPr>
        <w:t>Профиль подготовки</w:t>
      </w:r>
      <w:r w:rsidRPr="0057675A">
        <w:t xml:space="preserve"> Разработка программно-информационных систем»</w:t>
      </w:r>
    </w:p>
    <w:p w:rsidR="007272AD" w:rsidRPr="0057675A" w:rsidRDefault="007272AD" w:rsidP="0057675A">
      <w:pPr>
        <w:jc w:val="both"/>
        <w:outlineLvl w:val="0"/>
        <w:rPr>
          <w:u w:val="single"/>
        </w:rPr>
      </w:pPr>
      <w:r w:rsidRPr="0057675A">
        <w:rPr>
          <w:b/>
        </w:rPr>
        <w:t xml:space="preserve">Квалификация (степень) </w:t>
      </w:r>
      <w:r w:rsidRPr="0057675A">
        <w:rPr>
          <w:u w:val="single"/>
        </w:rPr>
        <w:t>Бакалавр</w:t>
      </w:r>
    </w:p>
    <w:p w:rsidR="001C28C6" w:rsidRPr="0057675A" w:rsidRDefault="001C28C6" w:rsidP="0057675A">
      <w:pPr>
        <w:jc w:val="both"/>
      </w:pPr>
      <w:r w:rsidRPr="0057675A">
        <w:tab/>
      </w:r>
      <w:r w:rsidRPr="0057675A">
        <w:tab/>
      </w:r>
      <w:r w:rsidRPr="0057675A">
        <w:tab/>
      </w:r>
      <w:r w:rsidRPr="0057675A">
        <w:tab/>
      </w:r>
      <w:r w:rsidRPr="0057675A">
        <w:tab/>
      </w:r>
      <w:r w:rsidRPr="0057675A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1832"/>
      </w:tblGrid>
      <w:tr w:rsidR="001C28C6" w:rsidRPr="0057675A" w:rsidTr="007272AD">
        <w:trPr>
          <w:jc w:val="center"/>
        </w:trPr>
        <w:tc>
          <w:tcPr>
            <w:tcW w:w="3582" w:type="dxa"/>
            <w:vMerge w:val="restart"/>
          </w:tcPr>
          <w:p w:rsidR="001C28C6" w:rsidRPr="0057675A" w:rsidRDefault="001C28C6" w:rsidP="0057675A">
            <w:pPr>
              <w:rPr>
                <w:u w:val="single"/>
              </w:rPr>
            </w:pPr>
          </w:p>
        </w:tc>
        <w:tc>
          <w:tcPr>
            <w:tcW w:w="1832" w:type="dxa"/>
          </w:tcPr>
          <w:p w:rsidR="001C28C6" w:rsidRPr="0057675A" w:rsidRDefault="001C28C6" w:rsidP="0057675A">
            <w:r w:rsidRPr="0057675A">
              <w:t>Форма обучения</w:t>
            </w:r>
          </w:p>
        </w:tc>
      </w:tr>
      <w:tr w:rsidR="001C28C6" w:rsidRPr="0057675A" w:rsidTr="007272AD">
        <w:trPr>
          <w:jc w:val="center"/>
        </w:trPr>
        <w:tc>
          <w:tcPr>
            <w:tcW w:w="3582" w:type="dxa"/>
            <w:vMerge/>
          </w:tcPr>
          <w:p w:rsidR="001C28C6" w:rsidRPr="0057675A" w:rsidRDefault="001C28C6" w:rsidP="0057675A">
            <w:pPr>
              <w:rPr>
                <w:u w:val="single"/>
              </w:rPr>
            </w:pPr>
          </w:p>
        </w:tc>
        <w:tc>
          <w:tcPr>
            <w:tcW w:w="1832" w:type="dxa"/>
          </w:tcPr>
          <w:p w:rsidR="001C28C6" w:rsidRPr="0057675A" w:rsidRDefault="001C28C6" w:rsidP="0057675A">
            <w:r w:rsidRPr="0057675A">
              <w:t>Очная (дневная)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Курс</w:t>
            </w:r>
          </w:p>
        </w:tc>
        <w:tc>
          <w:tcPr>
            <w:tcW w:w="1832" w:type="dxa"/>
          </w:tcPr>
          <w:p w:rsidR="00712361" w:rsidRPr="0057675A" w:rsidRDefault="00712361" w:rsidP="0057675A">
            <w:pPr>
              <w:rPr>
                <w:lang w:val="en-US"/>
              </w:rPr>
            </w:pPr>
            <w:r w:rsidRPr="0057675A">
              <w:t xml:space="preserve">           </w:t>
            </w:r>
            <w:r w:rsidRPr="0057675A">
              <w:rPr>
                <w:lang w:val="en-US"/>
              </w:rPr>
              <w:t>1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Семестр</w:t>
            </w:r>
          </w:p>
        </w:tc>
        <w:tc>
          <w:tcPr>
            <w:tcW w:w="1832" w:type="dxa"/>
          </w:tcPr>
          <w:p w:rsidR="00712361" w:rsidRPr="0057675A" w:rsidRDefault="00712361" w:rsidP="0057675A">
            <w:pPr>
              <w:rPr>
                <w:lang w:val="en-US"/>
              </w:rPr>
            </w:pPr>
            <w:r w:rsidRPr="0057675A">
              <w:t xml:space="preserve">           </w:t>
            </w:r>
            <w:r w:rsidRPr="0057675A">
              <w:rPr>
                <w:lang w:val="en-US"/>
              </w:rPr>
              <w:t>1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Лекции,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16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Практические занятия,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16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Зачет, семестр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  1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Контактная работа по учебным занятиям,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32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Самостоятельная работа,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76</w:t>
            </w:r>
          </w:p>
        </w:tc>
      </w:tr>
      <w:tr w:rsidR="00712361" w:rsidRPr="0057675A" w:rsidTr="007272AD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Всего часов/зачетных единиц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108/3</w:t>
            </w:r>
          </w:p>
        </w:tc>
      </w:tr>
    </w:tbl>
    <w:p w:rsidR="001C28C6" w:rsidRDefault="001C28C6" w:rsidP="0057675A"/>
    <w:p w:rsidR="0057675A" w:rsidRPr="0057675A" w:rsidRDefault="0057675A" w:rsidP="0057675A"/>
    <w:p w:rsidR="001C28C6" w:rsidRDefault="001C28C6" w:rsidP="0057675A">
      <w:r w:rsidRPr="0057675A">
        <w:t>Кафедра-разработчик программы: «Гуманитарные дисциплины»</w:t>
      </w:r>
    </w:p>
    <w:p w:rsidR="0057675A" w:rsidRPr="0057675A" w:rsidRDefault="0057675A" w:rsidP="0057675A"/>
    <w:p w:rsidR="001C28C6" w:rsidRPr="0057675A" w:rsidRDefault="001C28C6" w:rsidP="0057675A">
      <w:pPr>
        <w:shd w:val="clear" w:color="auto" w:fill="FFFFFF"/>
        <w:jc w:val="both"/>
        <w:rPr>
          <w:vertAlign w:val="superscript"/>
        </w:rPr>
      </w:pPr>
      <w:r w:rsidRPr="0057675A">
        <w:t xml:space="preserve">Составитель: О.П. Мариненко, канд. </w:t>
      </w:r>
      <w:proofErr w:type="spellStart"/>
      <w:r w:rsidRPr="0057675A">
        <w:t>пед</w:t>
      </w:r>
      <w:proofErr w:type="spellEnd"/>
      <w:r w:rsidRPr="0057675A">
        <w:t>. наук, доцент</w:t>
      </w:r>
    </w:p>
    <w:p w:rsidR="001C28C6" w:rsidRDefault="001C28C6" w:rsidP="0057675A">
      <w:pPr>
        <w:shd w:val="clear" w:color="auto" w:fill="FFFFFF"/>
        <w:jc w:val="center"/>
      </w:pPr>
      <w:r w:rsidRPr="0057675A">
        <w:t xml:space="preserve"> </w:t>
      </w:r>
    </w:p>
    <w:p w:rsidR="0057675A" w:rsidRDefault="0057675A" w:rsidP="0057675A">
      <w:pPr>
        <w:shd w:val="clear" w:color="auto" w:fill="FFFFFF"/>
        <w:jc w:val="center"/>
      </w:pPr>
    </w:p>
    <w:p w:rsidR="0057675A" w:rsidRDefault="0057675A" w:rsidP="0057675A">
      <w:pPr>
        <w:shd w:val="clear" w:color="auto" w:fill="FFFFFF"/>
        <w:jc w:val="center"/>
      </w:pPr>
    </w:p>
    <w:p w:rsidR="0057675A" w:rsidRDefault="0057675A" w:rsidP="0057675A">
      <w:pPr>
        <w:shd w:val="clear" w:color="auto" w:fill="FFFFFF"/>
        <w:jc w:val="center"/>
      </w:pPr>
    </w:p>
    <w:p w:rsidR="0057675A" w:rsidRDefault="0057675A" w:rsidP="0057675A">
      <w:pPr>
        <w:shd w:val="clear" w:color="auto" w:fill="FFFFFF"/>
        <w:jc w:val="center"/>
      </w:pPr>
    </w:p>
    <w:p w:rsidR="0057675A" w:rsidRDefault="0057675A" w:rsidP="0057675A">
      <w:pPr>
        <w:shd w:val="clear" w:color="auto" w:fill="FFFFFF"/>
        <w:jc w:val="center"/>
      </w:pPr>
    </w:p>
    <w:p w:rsidR="0057675A" w:rsidRDefault="0057675A" w:rsidP="0057675A">
      <w:pPr>
        <w:shd w:val="clear" w:color="auto" w:fill="FFFFFF"/>
        <w:jc w:val="center"/>
      </w:pPr>
    </w:p>
    <w:p w:rsidR="0057675A" w:rsidRDefault="0057675A" w:rsidP="0057675A">
      <w:pPr>
        <w:shd w:val="clear" w:color="auto" w:fill="FFFFFF"/>
        <w:jc w:val="center"/>
      </w:pPr>
    </w:p>
    <w:p w:rsidR="0057675A" w:rsidRPr="0057675A" w:rsidRDefault="0057675A" w:rsidP="0057675A">
      <w:pPr>
        <w:shd w:val="clear" w:color="auto" w:fill="FFFFFF"/>
        <w:jc w:val="center"/>
      </w:pPr>
    </w:p>
    <w:p w:rsidR="001C28C6" w:rsidRPr="0057675A" w:rsidRDefault="001C28C6" w:rsidP="0057675A">
      <w:pPr>
        <w:shd w:val="clear" w:color="auto" w:fill="FFFFFF"/>
        <w:jc w:val="center"/>
      </w:pPr>
      <w:r w:rsidRPr="0057675A">
        <w:t>Могилев, 20</w:t>
      </w:r>
      <w:r w:rsidR="00D94C77" w:rsidRPr="0057675A">
        <w:t>2</w:t>
      </w:r>
      <w:r w:rsidR="00A52CBB">
        <w:t>1</w:t>
      </w:r>
    </w:p>
    <w:p w:rsidR="007272AD" w:rsidRPr="0057675A" w:rsidRDefault="001C28C6" w:rsidP="0057675A">
      <w:pPr>
        <w:jc w:val="both"/>
        <w:rPr>
          <w:bCs/>
        </w:rPr>
      </w:pPr>
      <w:r w:rsidRPr="0057675A">
        <w:br w:type="page"/>
      </w:r>
      <w:r w:rsidR="007272AD" w:rsidRPr="0057675A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профессионального образования по направлению подготовки 09.03.04 «Программная инженерия» (уровень </w:t>
      </w:r>
      <w:proofErr w:type="spellStart"/>
      <w:r w:rsidR="007272AD" w:rsidRPr="0057675A">
        <w:t>бакалаврианта</w:t>
      </w:r>
      <w:proofErr w:type="spellEnd"/>
      <w:r w:rsidR="007272AD" w:rsidRPr="0057675A">
        <w:t xml:space="preserve">), утвержденного приказом Министерства образования и науки Российской </w:t>
      </w:r>
      <w:proofErr w:type="gramStart"/>
      <w:r w:rsidR="007272AD" w:rsidRPr="0057675A">
        <w:t>Федерации  №</w:t>
      </w:r>
      <w:proofErr w:type="gramEnd"/>
      <w:r w:rsidR="007272AD" w:rsidRPr="0057675A">
        <w:t xml:space="preserve"> </w:t>
      </w:r>
      <w:r w:rsidR="00476587" w:rsidRPr="0057675A">
        <w:t>920</w:t>
      </w:r>
      <w:r w:rsidR="007272AD" w:rsidRPr="0057675A">
        <w:t xml:space="preserve"> от 1</w:t>
      </w:r>
      <w:r w:rsidR="00476587" w:rsidRPr="0057675A">
        <w:t>9</w:t>
      </w:r>
      <w:r w:rsidR="007272AD" w:rsidRPr="0057675A">
        <w:t>.0</w:t>
      </w:r>
      <w:r w:rsidR="00476587" w:rsidRPr="0057675A">
        <w:t>9</w:t>
      </w:r>
      <w:r w:rsidR="007272AD" w:rsidRPr="0057675A">
        <w:t>.201</w:t>
      </w:r>
      <w:r w:rsidR="00476587" w:rsidRPr="0057675A">
        <w:t>7</w:t>
      </w:r>
      <w:r w:rsidR="007272AD" w:rsidRPr="0057675A">
        <w:t>, учебным планом</w:t>
      </w:r>
      <w:r w:rsidR="00476587" w:rsidRPr="0057675A">
        <w:t xml:space="preserve">  </w:t>
      </w:r>
      <w:r w:rsidR="000A0294">
        <w:t>090304-4</w:t>
      </w:r>
      <w:r w:rsidR="007272AD" w:rsidRPr="0057675A">
        <w:t>, утвержденным 2</w:t>
      </w:r>
      <w:r w:rsidR="00476587" w:rsidRPr="0057675A">
        <w:t>7</w:t>
      </w:r>
      <w:r w:rsidR="007272AD" w:rsidRPr="0057675A">
        <w:t>.</w:t>
      </w:r>
      <w:r w:rsidR="00476587" w:rsidRPr="0057675A">
        <w:t>1</w:t>
      </w:r>
      <w:r w:rsidR="007272AD" w:rsidRPr="0057675A">
        <w:t>2.201</w:t>
      </w:r>
      <w:r w:rsidR="00476587" w:rsidRPr="0057675A">
        <w:t>9</w:t>
      </w:r>
      <w:r w:rsidR="007272AD" w:rsidRPr="0057675A">
        <w:t>.</w:t>
      </w:r>
    </w:p>
    <w:p w:rsidR="007272AD" w:rsidRPr="0057675A" w:rsidRDefault="007272AD" w:rsidP="0057675A">
      <w:pPr>
        <w:pStyle w:val="21"/>
        <w:spacing w:after="0" w:line="240" w:lineRule="auto"/>
        <w:jc w:val="both"/>
      </w:pPr>
    </w:p>
    <w:p w:rsidR="007272AD" w:rsidRPr="0057675A" w:rsidRDefault="007272AD" w:rsidP="0057675A">
      <w:pPr>
        <w:pStyle w:val="21"/>
        <w:spacing w:after="0" w:line="240" w:lineRule="auto"/>
        <w:jc w:val="both"/>
      </w:pPr>
    </w:p>
    <w:p w:rsidR="00A52CBB" w:rsidRDefault="00A52CBB" w:rsidP="00A52CBB">
      <w:r>
        <w:t>Рассмотрена и рекомендована к утверждению кафедрой «Гуманитарные дисциплины»</w:t>
      </w:r>
    </w:p>
    <w:p w:rsidR="00A52CBB" w:rsidRDefault="00A52CBB" w:rsidP="00A52CBB"/>
    <w:p w:rsidR="00A52CBB" w:rsidRDefault="00A52CBB" w:rsidP="00A52CBB">
      <w:pPr>
        <w:pStyle w:val="21"/>
        <w:spacing w:after="0" w:line="240" w:lineRule="auto"/>
        <w:jc w:val="both"/>
      </w:pPr>
    </w:p>
    <w:p w:rsidR="00A52CBB" w:rsidRDefault="00A52CBB" w:rsidP="00A52CBB"/>
    <w:p w:rsidR="00A52CBB" w:rsidRDefault="00A52CBB" w:rsidP="00A52CBB">
      <w:r>
        <w:t xml:space="preserve"> 18 марта 2021 г., протокол №10.</w:t>
      </w:r>
    </w:p>
    <w:p w:rsidR="00A52CBB" w:rsidRDefault="00A52CBB" w:rsidP="00A52CBB"/>
    <w:p w:rsidR="00A52CBB" w:rsidRDefault="00A52CBB" w:rsidP="00A52CBB">
      <w:pPr>
        <w:jc w:val="both"/>
      </w:pPr>
    </w:p>
    <w:p w:rsidR="00A52CBB" w:rsidRDefault="00A52CBB" w:rsidP="00A52CBB">
      <w:r>
        <w:t>Зав. кафедрой______________ Н. Н. Рытова</w:t>
      </w:r>
    </w:p>
    <w:p w:rsidR="00A52CBB" w:rsidRDefault="00A52CBB" w:rsidP="00A52CBB"/>
    <w:p w:rsidR="00A52CBB" w:rsidRDefault="00A52CBB" w:rsidP="00A52CBB"/>
    <w:p w:rsidR="00A52CBB" w:rsidRDefault="00A52CBB" w:rsidP="00A52CBB"/>
    <w:p w:rsidR="00A52CBB" w:rsidRDefault="00A52CBB" w:rsidP="00A52CBB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Одобрена и рекомендована к утверждению научно-методическим советом Белорусско-Российского университета</w:t>
      </w:r>
      <w:r>
        <w:rPr>
          <w:sz w:val="24"/>
          <w:szCs w:val="24"/>
        </w:rPr>
        <w:tab/>
        <w:t xml:space="preserve"> 16.06.2021 г., протокол № 7.</w:t>
      </w:r>
    </w:p>
    <w:p w:rsidR="00A52CBB" w:rsidRDefault="00A52CBB" w:rsidP="00A52CBB">
      <w:pPr>
        <w:pStyle w:val="a5"/>
        <w:outlineLvl w:val="0"/>
        <w:rPr>
          <w:sz w:val="24"/>
          <w:szCs w:val="24"/>
        </w:rPr>
      </w:pPr>
    </w:p>
    <w:p w:rsidR="00A52CBB" w:rsidRDefault="00A52CBB" w:rsidP="00A52CBB"/>
    <w:p w:rsidR="00A52CBB" w:rsidRDefault="00A52CBB" w:rsidP="00A52CBB">
      <w:r>
        <w:t xml:space="preserve">Зам. председателя научно-методического </w:t>
      </w:r>
      <w:proofErr w:type="gramStart"/>
      <w:r>
        <w:t>совета  _</w:t>
      </w:r>
      <w:proofErr w:type="gramEnd"/>
      <w:r>
        <w:t xml:space="preserve">________________  С. А. </w:t>
      </w:r>
      <w:proofErr w:type="spellStart"/>
      <w:r>
        <w:t>Сухоцкий</w:t>
      </w:r>
      <w:proofErr w:type="spellEnd"/>
    </w:p>
    <w:p w:rsidR="00A52CBB" w:rsidRDefault="00A52CBB" w:rsidP="00A52CBB"/>
    <w:p w:rsidR="00A52CBB" w:rsidRDefault="00A52CBB" w:rsidP="00A52CBB"/>
    <w:p w:rsidR="00A52CBB" w:rsidRDefault="00A52CBB" w:rsidP="00A52CBB">
      <w:pPr>
        <w:outlineLvl w:val="0"/>
      </w:pPr>
    </w:p>
    <w:p w:rsidR="00A52CBB" w:rsidRDefault="00A52CBB" w:rsidP="00A52CBB">
      <w:pPr>
        <w:jc w:val="both"/>
        <w:outlineLvl w:val="0"/>
      </w:pPr>
      <w:r>
        <w:t xml:space="preserve">Рецензент: </w:t>
      </w:r>
      <w:proofErr w:type="spellStart"/>
      <w:r>
        <w:t>Снопкова</w:t>
      </w:r>
      <w:proofErr w:type="spellEnd"/>
      <w:r>
        <w:t xml:space="preserve"> Елена Ивановна, доктор педагогических наук, доцент, зав. кафедрой педагогики УО «МГУ имени А. Кулешова» </w:t>
      </w:r>
    </w:p>
    <w:p w:rsidR="00A52CBB" w:rsidRDefault="00A52CBB" w:rsidP="00A52CBB"/>
    <w:p w:rsidR="00A52CBB" w:rsidRDefault="00A52CBB" w:rsidP="00A52CBB">
      <w:pPr>
        <w:jc w:val="both"/>
      </w:pPr>
      <w:proofErr w:type="gramStart"/>
      <w:r>
        <w:t>Рабочая  программа</w:t>
      </w:r>
      <w:proofErr w:type="gramEnd"/>
      <w:r>
        <w:t xml:space="preserve"> согласована:</w:t>
      </w:r>
    </w:p>
    <w:p w:rsidR="00A52CBB" w:rsidRDefault="00A52CBB" w:rsidP="00A52CBB"/>
    <w:p w:rsidR="00A52CBB" w:rsidRDefault="00A52CBB" w:rsidP="00A52CBB">
      <w:r>
        <w:t xml:space="preserve">Зав. </w:t>
      </w:r>
      <w:proofErr w:type="gramStart"/>
      <w:r>
        <w:t>кафедрой  «</w:t>
      </w:r>
      <w:proofErr w:type="gramEnd"/>
      <w:r>
        <w:t>ПОИТ»</w:t>
      </w:r>
      <w:r>
        <w:tab/>
        <w:t>_______________ В. В. Кутузов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2CBB" w:rsidRDefault="00A52CBB" w:rsidP="00A52CBB"/>
    <w:p w:rsidR="00A52CBB" w:rsidRDefault="00A52CBB" w:rsidP="00A52CBB"/>
    <w:p w:rsidR="00A52CBB" w:rsidRDefault="00A52CBB" w:rsidP="00A52CBB">
      <w:r>
        <w:t>Ведущий библиотекарь</w:t>
      </w:r>
      <w:r>
        <w:tab/>
      </w:r>
      <w:r>
        <w:tab/>
        <w:t xml:space="preserve">___________________ </w:t>
      </w:r>
    </w:p>
    <w:p w:rsidR="00A52CBB" w:rsidRDefault="00A52CBB" w:rsidP="00A52CBB"/>
    <w:p w:rsidR="00A52CBB" w:rsidRDefault="00A52CBB" w:rsidP="00A52CBB"/>
    <w:p w:rsidR="00A52CBB" w:rsidRDefault="00A52CBB" w:rsidP="00A52CBB">
      <w:pPr>
        <w:outlineLvl w:val="0"/>
      </w:pPr>
      <w:r>
        <w:t>Начальник учебно-методического</w:t>
      </w:r>
    </w:p>
    <w:p w:rsidR="00A52CBB" w:rsidRDefault="00A52CBB" w:rsidP="00A52CBB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 А. </w:t>
      </w:r>
      <w:proofErr w:type="spellStart"/>
      <w:r>
        <w:t>Кемова</w:t>
      </w:r>
      <w:proofErr w:type="spellEnd"/>
      <w:r>
        <w:t xml:space="preserve"> </w:t>
      </w:r>
    </w:p>
    <w:p w:rsidR="00A52CBB" w:rsidRDefault="00A52CBB" w:rsidP="00A52CBB">
      <w:r>
        <w:br w:type="page"/>
      </w:r>
    </w:p>
    <w:p w:rsidR="006C4C6F" w:rsidRDefault="006C4C6F" w:rsidP="009F0ADE">
      <w:pPr>
        <w:ind w:firstLine="709"/>
        <w:rPr>
          <w:b/>
        </w:rPr>
      </w:pPr>
      <w:r w:rsidRPr="0057675A">
        <w:rPr>
          <w:b/>
        </w:rPr>
        <w:lastRenderedPageBreak/>
        <w:t xml:space="preserve">1 </w:t>
      </w:r>
      <w:r w:rsidR="000B56CF" w:rsidRPr="0057675A">
        <w:rPr>
          <w:b/>
        </w:rPr>
        <w:t>ПОЯСНИТЕЛЬНАЯ ЗАПИСКА</w:t>
      </w:r>
    </w:p>
    <w:p w:rsidR="009F0ADE" w:rsidRPr="0057675A" w:rsidRDefault="009F0ADE" w:rsidP="009F0ADE">
      <w:pPr>
        <w:ind w:firstLine="709"/>
        <w:rPr>
          <w:b/>
        </w:rPr>
      </w:pPr>
    </w:p>
    <w:p w:rsidR="00515959" w:rsidRPr="0057675A" w:rsidRDefault="00515959" w:rsidP="009F0ADE">
      <w:pPr>
        <w:ind w:firstLine="709"/>
        <w:jc w:val="both"/>
      </w:pPr>
      <w:r w:rsidRPr="0057675A">
        <w:rPr>
          <w:b/>
        </w:rPr>
        <w:t xml:space="preserve">1.1 Цель </w:t>
      </w:r>
      <w:r w:rsidR="000A0294">
        <w:rPr>
          <w:b/>
        </w:rPr>
        <w:t>учебной</w:t>
      </w:r>
      <w:r w:rsidRPr="0057675A">
        <w:rPr>
          <w:b/>
        </w:rPr>
        <w:t xml:space="preserve"> </w:t>
      </w:r>
      <w:proofErr w:type="gramStart"/>
      <w:r w:rsidRPr="0057675A">
        <w:rPr>
          <w:b/>
        </w:rPr>
        <w:t xml:space="preserve">дисциплины </w:t>
      </w:r>
      <w:r w:rsidRPr="0057675A">
        <w:t xml:space="preserve"> —</w:t>
      </w:r>
      <w:proofErr w:type="gramEnd"/>
      <w:r w:rsidRPr="0057675A">
        <w:t xml:space="preserve"> рассмотрение особенностей межличностных коммуникаций и их структуры; приобретение умения грамотно излагать свои мысли, аргументировано отстаивать свою точку зрения, четко и правильно формулировать вопросы и отвечать на них; организация и эффективное осуществление деловой коммуникации.</w:t>
      </w:r>
    </w:p>
    <w:p w:rsidR="00515959" w:rsidRPr="0057675A" w:rsidRDefault="00515959" w:rsidP="009F0ADE">
      <w:pPr>
        <w:ind w:firstLine="709"/>
        <w:rPr>
          <w:b/>
        </w:rPr>
      </w:pPr>
      <w:r w:rsidRPr="0057675A">
        <w:rPr>
          <w:b/>
        </w:rPr>
        <w:t xml:space="preserve">1. 2 </w:t>
      </w:r>
      <w:r w:rsidR="000A0294">
        <w:rPr>
          <w:b/>
        </w:rPr>
        <w:t>Планируемые результаты изучения</w:t>
      </w:r>
    </w:p>
    <w:p w:rsidR="00515959" w:rsidRPr="0057675A" w:rsidRDefault="000A0294" w:rsidP="009F0ADE">
      <w:pPr>
        <w:ind w:firstLine="709"/>
        <w:rPr>
          <w:b/>
          <w:i/>
        </w:rPr>
      </w:pPr>
      <w:r>
        <w:rPr>
          <w:b/>
        </w:rPr>
        <w:t>В результате освоения учебной дисциплины студент</w:t>
      </w:r>
      <w:r w:rsidR="00515959" w:rsidRPr="0057675A">
        <w:rPr>
          <w:b/>
        </w:rPr>
        <w:t xml:space="preserve"> должен</w:t>
      </w:r>
      <w:r w:rsidR="00515959" w:rsidRPr="0057675A">
        <w:t xml:space="preserve"> </w:t>
      </w:r>
      <w:r w:rsidR="00515959" w:rsidRPr="0057675A">
        <w:rPr>
          <w:b/>
          <w:i/>
        </w:rPr>
        <w:t>знать:</w:t>
      </w:r>
    </w:p>
    <w:p w:rsidR="00515959" w:rsidRPr="0057675A" w:rsidRDefault="00515959" w:rsidP="0057675A">
      <w:r w:rsidRPr="0057675A">
        <w:t>- структуру межличностной коммуникации, вербальной и невербальной сторон;</w:t>
      </w:r>
    </w:p>
    <w:p w:rsidR="00515959" w:rsidRPr="0057675A" w:rsidRDefault="00515959" w:rsidP="0057675A">
      <w:r w:rsidRPr="0057675A">
        <w:t>- особенности построения различных форм деловой коммуникации;</w:t>
      </w:r>
    </w:p>
    <w:p w:rsidR="00515959" w:rsidRPr="0057675A" w:rsidRDefault="00515959" w:rsidP="0057675A">
      <w:r w:rsidRPr="0057675A">
        <w:t>- значение индивидуальных и личностных особенностей для осуществления эффективной коммуникации;</w:t>
      </w:r>
    </w:p>
    <w:p w:rsidR="00515959" w:rsidRPr="0057675A" w:rsidRDefault="00515959" w:rsidP="0057675A">
      <w:r w:rsidRPr="0057675A">
        <w:t>- способы предотвращения и разрешения конфликтной коммуникации;</w:t>
      </w:r>
    </w:p>
    <w:p w:rsidR="00515959" w:rsidRPr="0057675A" w:rsidRDefault="00515959" w:rsidP="0057675A">
      <w:r w:rsidRPr="0057675A">
        <w:t>- методику ведения деловых бесед, совещаний, телефонных разговоров и приема посетителей;</w:t>
      </w:r>
    </w:p>
    <w:p w:rsidR="00515959" w:rsidRPr="0057675A" w:rsidRDefault="00515959" w:rsidP="0057675A">
      <w:r w:rsidRPr="0057675A">
        <w:t>- этику служебных взаимоотношений.</w:t>
      </w:r>
    </w:p>
    <w:p w:rsidR="00515959" w:rsidRPr="0057675A" w:rsidRDefault="00515959" w:rsidP="0057675A">
      <w:pPr>
        <w:jc w:val="both"/>
        <w:rPr>
          <w:b/>
        </w:rPr>
      </w:pPr>
      <w:r w:rsidRPr="0057675A">
        <w:rPr>
          <w:b/>
          <w:i/>
        </w:rPr>
        <w:t>уметь</w:t>
      </w:r>
      <w:r w:rsidRPr="0057675A">
        <w:rPr>
          <w:b/>
        </w:rPr>
        <w:t>:</w:t>
      </w:r>
    </w:p>
    <w:p w:rsidR="00515959" w:rsidRPr="0057675A" w:rsidRDefault="00515959" w:rsidP="0057675A">
      <w:pPr>
        <w:jc w:val="both"/>
      </w:pPr>
      <w:r w:rsidRPr="0057675A">
        <w:rPr>
          <w:b/>
        </w:rPr>
        <w:t>-</w:t>
      </w:r>
      <w:r w:rsidRPr="0057675A">
        <w:t xml:space="preserve"> использовать полученные знания в практике осуществления межличностных коммуникаций;</w:t>
      </w:r>
    </w:p>
    <w:p w:rsidR="00515959" w:rsidRPr="0057675A" w:rsidRDefault="00515959" w:rsidP="0057675A">
      <w:pPr>
        <w:jc w:val="both"/>
      </w:pPr>
      <w:r w:rsidRPr="0057675A">
        <w:t>- грамотно формировать имидж делового человека;</w:t>
      </w:r>
    </w:p>
    <w:p w:rsidR="00515959" w:rsidRPr="0057675A" w:rsidRDefault="00515959" w:rsidP="0057675A">
      <w:pPr>
        <w:jc w:val="both"/>
        <w:rPr>
          <w:b/>
        </w:rPr>
      </w:pPr>
      <w:r w:rsidRPr="0057675A">
        <w:rPr>
          <w:b/>
          <w:i/>
        </w:rPr>
        <w:t>владеть</w:t>
      </w:r>
      <w:r w:rsidRPr="0057675A">
        <w:rPr>
          <w:b/>
        </w:rPr>
        <w:t>:</w:t>
      </w:r>
    </w:p>
    <w:p w:rsidR="00515959" w:rsidRPr="0057675A" w:rsidRDefault="00515959" w:rsidP="0057675A">
      <w:pPr>
        <w:jc w:val="both"/>
      </w:pPr>
      <w:r w:rsidRPr="0057675A">
        <w:t>- навыками организации и проведения деловой встречи, беседы, переговоров, совещаний;</w:t>
      </w:r>
    </w:p>
    <w:p w:rsidR="00515959" w:rsidRPr="0057675A" w:rsidRDefault="00515959" w:rsidP="0057675A">
      <w:pPr>
        <w:jc w:val="both"/>
      </w:pPr>
      <w:r w:rsidRPr="0057675A">
        <w:t>- приемами воздействия на участников коммуникации, методами убеждения собеседника и аргументирования своей точки зрения;</w:t>
      </w:r>
    </w:p>
    <w:p w:rsidR="00515959" w:rsidRPr="0057675A" w:rsidRDefault="00515959" w:rsidP="0057675A">
      <w:pPr>
        <w:jc w:val="both"/>
      </w:pPr>
      <w:r w:rsidRPr="0057675A">
        <w:t>- умением разрешения конфликтов и правильного построения взаимоотношений.</w:t>
      </w:r>
    </w:p>
    <w:p w:rsidR="00515959" w:rsidRPr="0057675A" w:rsidRDefault="000A0294" w:rsidP="009F0ADE">
      <w:pPr>
        <w:ind w:firstLine="708"/>
        <w:rPr>
          <w:b/>
        </w:rPr>
      </w:pPr>
      <w:r>
        <w:rPr>
          <w:b/>
        </w:rPr>
        <w:t>1.</w:t>
      </w:r>
      <w:r w:rsidR="00515959" w:rsidRPr="0057675A">
        <w:rPr>
          <w:b/>
        </w:rPr>
        <w:t>3. Место</w:t>
      </w:r>
      <w:r w:rsidR="003F09A0">
        <w:rPr>
          <w:b/>
        </w:rPr>
        <w:t xml:space="preserve"> </w:t>
      </w:r>
      <w:proofErr w:type="gramStart"/>
      <w:r w:rsidR="003F09A0">
        <w:rPr>
          <w:b/>
        </w:rPr>
        <w:t xml:space="preserve">учебной </w:t>
      </w:r>
      <w:r w:rsidR="00515959" w:rsidRPr="0057675A">
        <w:rPr>
          <w:b/>
        </w:rPr>
        <w:t xml:space="preserve"> дисциплины</w:t>
      </w:r>
      <w:proofErr w:type="gramEnd"/>
      <w:r w:rsidR="00515959" w:rsidRPr="0057675A">
        <w:rPr>
          <w:b/>
        </w:rPr>
        <w:t xml:space="preserve"> в с</w:t>
      </w:r>
      <w:r w:rsidR="003F09A0">
        <w:rPr>
          <w:b/>
        </w:rPr>
        <w:t>истеме</w:t>
      </w:r>
      <w:r w:rsidR="00515959" w:rsidRPr="0057675A">
        <w:rPr>
          <w:b/>
        </w:rPr>
        <w:t xml:space="preserve"> подготовки  студентов.</w:t>
      </w:r>
    </w:p>
    <w:p w:rsidR="000A0294" w:rsidRPr="003B5D81" w:rsidRDefault="000A0294" w:rsidP="000A0294">
      <w:pPr>
        <w:pStyle w:val="af0"/>
        <w:ind w:left="0"/>
        <w:jc w:val="both"/>
      </w:pPr>
      <w:proofErr w:type="gramStart"/>
      <w:r w:rsidRPr="003F06EE">
        <w:t>Дисциплина  относится</w:t>
      </w:r>
      <w:proofErr w:type="gramEnd"/>
      <w:r w:rsidRPr="003F06EE">
        <w:t xml:space="preserve"> к </w:t>
      </w:r>
      <w:r>
        <w:t>блоку 1 дисциплины (модули), формируемые участниками образовательных отношений.</w:t>
      </w:r>
    </w:p>
    <w:p w:rsidR="00487E07" w:rsidRPr="0057675A" w:rsidRDefault="004B74C0" w:rsidP="0057675A">
      <w:pPr>
        <w:tabs>
          <w:tab w:val="right" w:leader="underscore" w:pos="9639"/>
        </w:tabs>
        <w:jc w:val="both"/>
      </w:pPr>
      <w:r w:rsidRPr="0057675A">
        <w:t>Перечень дисциплин, которые будут о</w:t>
      </w:r>
      <w:r w:rsidR="000A0294">
        <w:t>пираться на данную дисциплину: философия, социология</w:t>
      </w:r>
      <w:r w:rsidRPr="0057675A">
        <w:t>.</w:t>
      </w:r>
      <w:r w:rsidR="00487E07" w:rsidRPr="0057675A">
        <w:t xml:space="preserve">   </w:t>
      </w:r>
    </w:p>
    <w:p w:rsidR="00E310A0" w:rsidRPr="0057675A" w:rsidRDefault="00E310A0" w:rsidP="009F0ADE">
      <w:pPr>
        <w:ind w:firstLine="708"/>
        <w:jc w:val="both"/>
        <w:rPr>
          <w:b/>
        </w:rPr>
      </w:pPr>
      <w:r w:rsidRPr="0057675A">
        <w:rPr>
          <w:b/>
        </w:rPr>
        <w:t>1.4</w:t>
      </w:r>
      <w:r w:rsidRPr="0057675A">
        <w:rPr>
          <w:b/>
          <w:lang w:val="en-US"/>
        </w:rPr>
        <w:t> </w:t>
      </w:r>
      <w:r w:rsidRPr="0057675A">
        <w:rPr>
          <w:b/>
        </w:rPr>
        <w:t>Требования к освоению учебной дисциплины</w:t>
      </w:r>
    </w:p>
    <w:p w:rsidR="00E310A0" w:rsidRPr="0057675A" w:rsidRDefault="000F282F" w:rsidP="0057675A">
      <w:pPr>
        <w:jc w:val="both"/>
      </w:pPr>
      <w:r w:rsidRPr="0057675A">
        <w:t>Освоение данной учебной дисциплины должно обеспечивать формирование следующих компетенций</w:t>
      </w:r>
      <w:r w:rsidR="00726881" w:rsidRPr="0057675A">
        <w:t>:</w:t>
      </w:r>
    </w:p>
    <w:p w:rsidR="00727E40" w:rsidRPr="0057675A" w:rsidRDefault="00727E40" w:rsidP="0057675A">
      <w:pPr>
        <w:pStyle w:val="af0"/>
        <w:ind w:left="0"/>
        <w:jc w:val="both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72"/>
        <w:gridCol w:w="7792"/>
      </w:tblGrid>
      <w:tr w:rsidR="007151F8" w:rsidRPr="0057675A" w:rsidTr="007151F8">
        <w:tc>
          <w:tcPr>
            <w:tcW w:w="1672" w:type="dxa"/>
            <w:vAlign w:val="center"/>
          </w:tcPr>
          <w:p w:rsidR="007151F8" w:rsidRPr="0057675A" w:rsidRDefault="007151F8" w:rsidP="009F0ADE">
            <w:pPr>
              <w:jc w:val="center"/>
            </w:pPr>
            <w:r w:rsidRPr="0057675A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7151F8" w:rsidRPr="0057675A" w:rsidRDefault="007151F8" w:rsidP="009F0ADE">
            <w:pPr>
              <w:jc w:val="center"/>
            </w:pPr>
            <w:r w:rsidRPr="0057675A">
              <w:t>Наименования формируемых компетенций</w:t>
            </w:r>
          </w:p>
        </w:tc>
      </w:tr>
      <w:tr w:rsidR="007151F8" w:rsidRPr="0057675A" w:rsidTr="007151F8">
        <w:trPr>
          <w:trHeight w:val="557"/>
        </w:trPr>
        <w:tc>
          <w:tcPr>
            <w:tcW w:w="1672" w:type="dxa"/>
          </w:tcPr>
          <w:p w:rsidR="007151F8" w:rsidRPr="0057675A" w:rsidRDefault="007151F8" w:rsidP="009F0ADE">
            <w:pPr>
              <w:jc w:val="both"/>
            </w:pPr>
            <w:r w:rsidRPr="0057675A">
              <w:t>УК-4</w:t>
            </w:r>
          </w:p>
          <w:p w:rsidR="007151F8" w:rsidRPr="0057675A" w:rsidRDefault="007151F8" w:rsidP="009F0ADE">
            <w:pPr>
              <w:jc w:val="both"/>
            </w:pPr>
          </w:p>
        </w:tc>
        <w:tc>
          <w:tcPr>
            <w:tcW w:w="7792" w:type="dxa"/>
          </w:tcPr>
          <w:p w:rsidR="007151F8" w:rsidRPr="0057675A" w:rsidRDefault="007151F8" w:rsidP="009F0ADE">
            <w:r w:rsidRPr="0057675A">
              <w:t xml:space="preserve">Способен осуществлять деловую коммуникацию в устной и письменной </w:t>
            </w:r>
            <w:proofErr w:type="gramStart"/>
            <w:r w:rsidRPr="0057675A">
              <w:t>формах  на</w:t>
            </w:r>
            <w:proofErr w:type="gramEnd"/>
            <w:r w:rsidRPr="0057675A">
              <w:t xml:space="preserve"> государственном языке Российской Федерации и иностранных языках</w:t>
            </w:r>
          </w:p>
        </w:tc>
      </w:tr>
      <w:tr w:rsidR="007151F8" w:rsidRPr="000B2EDA" w:rsidTr="007151F8">
        <w:trPr>
          <w:trHeight w:val="557"/>
        </w:trPr>
        <w:tc>
          <w:tcPr>
            <w:tcW w:w="1672" w:type="dxa"/>
          </w:tcPr>
          <w:p w:rsidR="007151F8" w:rsidRPr="000B2EDA" w:rsidRDefault="007151F8" w:rsidP="009F0ADE">
            <w:pPr>
              <w:jc w:val="both"/>
            </w:pPr>
            <w:r w:rsidRPr="000B2EDA">
              <w:t>УК-9</w:t>
            </w:r>
          </w:p>
        </w:tc>
        <w:tc>
          <w:tcPr>
            <w:tcW w:w="7792" w:type="dxa"/>
          </w:tcPr>
          <w:p w:rsidR="007151F8" w:rsidRPr="000B2EDA" w:rsidRDefault="007151F8" w:rsidP="009F0ADE">
            <w:r w:rsidRPr="000B2EDA">
              <w:t>Способен использовать базовые дефектологические знания в социальной и профессиональной сферах</w:t>
            </w:r>
          </w:p>
        </w:tc>
      </w:tr>
    </w:tbl>
    <w:p w:rsidR="003F06EE" w:rsidRPr="0057675A" w:rsidRDefault="003F06EE" w:rsidP="0057675A">
      <w:pPr>
        <w:rPr>
          <w:b/>
          <w:caps/>
        </w:rPr>
      </w:pPr>
    </w:p>
    <w:p w:rsidR="0053189B" w:rsidRPr="0057675A" w:rsidRDefault="0053189B" w:rsidP="009F0ADE">
      <w:pPr>
        <w:ind w:firstLine="708"/>
        <w:rPr>
          <w:b/>
          <w:caps/>
        </w:rPr>
      </w:pPr>
      <w:r w:rsidRPr="0057675A">
        <w:rPr>
          <w:b/>
          <w:caps/>
        </w:rPr>
        <w:t>2 Структура и содержание дисциплины</w:t>
      </w:r>
    </w:p>
    <w:p w:rsidR="0077567C" w:rsidRPr="0057675A" w:rsidRDefault="0077567C" w:rsidP="0057675A">
      <w:pPr>
        <w:jc w:val="both"/>
        <w:outlineLvl w:val="0"/>
      </w:pPr>
      <w:r w:rsidRPr="0057675A"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 </w:t>
      </w:r>
    </w:p>
    <w:p w:rsidR="0077567C" w:rsidRPr="0057675A" w:rsidRDefault="0077567C" w:rsidP="0057675A">
      <w:pPr>
        <w:jc w:val="both"/>
        <w:outlineLvl w:val="0"/>
      </w:pPr>
    </w:p>
    <w:p w:rsidR="0077567C" w:rsidRPr="0057675A" w:rsidRDefault="0077567C" w:rsidP="009F0ADE">
      <w:pPr>
        <w:ind w:firstLine="708"/>
        <w:jc w:val="both"/>
      </w:pPr>
      <w:r w:rsidRPr="0057675A">
        <w:rPr>
          <w:b/>
        </w:rPr>
        <w:t>2.</w:t>
      </w:r>
      <w:r w:rsidRPr="0057675A">
        <w:rPr>
          <w:b/>
          <w:lang w:val="en-US"/>
        </w:rPr>
        <w:t>1</w:t>
      </w:r>
      <w:r w:rsidRPr="0057675A">
        <w:rPr>
          <w:b/>
        </w:rPr>
        <w:t xml:space="preserve"> Содержание учебной дисциплины</w:t>
      </w: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403"/>
        <w:gridCol w:w="5103"/>
        <w:gridCol w:w="1275"/>
      </w:tblGrid>
      <w:tr w:rsidR="0077567C" w:rsidRPr="0057675A" w:rsidTr="0077567C">
        <w:trPr>
          <w:trHeight w:val="598"/>
        </w:trPr>
        <w:tc>
          <w:tcPr>
            <w:tcW w:w="747" w:type="dxa"/>
          </w:tcPr>
          <w:p w:rsidR="0077567C" w:rsidRPr="0057675A" w:rsidRDefault="0077567C" w:rsidP="0057675A">
            <w:r w:rsidRPr="0057675A">
              <w:t xml:space="preserve">№ </w:t>
            </w:r>
          </w:p>
          <w:p w:rsidR="0077567C" w:rsidRPr="0057675A" w:rsidRDefault="0077567C" w:rsidP="0057675A">
            <w:r w:rsidRPr="0057675A">
              <w:t>тем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7567C" w:rsidRPr="0057675A" w:rsidRDefault="0077567C" w:rsidP="0057675A">
            <w:r w:rsidRPr="0057675A">
              <w:t xml:space="preserve">                 </w:t>
            </w:r>
          </w:p>
          <w:p w:rsidR="0077567C" w:rsidRPr="0057675A" w:rsidRDefault="0077567C" w:rsidP="0057675A">
            <w:r w:rsidRPr="0057675A">
              <w:t>Наименование тем</w:t>
            </w:r>
          </w:p>
        </w:tc>
        <w:tc>
          <w:tcPr>
            <w:tcW w:w="5103" w:type="dxa"/>
          </w:tcPr>
          <w:p w:rsidR="0077567C" w:rsidRPr="0057675A" w:rsidRDefault="0077567C" w:rsidP="0057675A">
            <w:r w:rsidRPr="0057675A">
              <w:t xml:space="preserve">Содержание </w:t>
            </w:r>
          </w:p>
        </w:tc>
        <w:tc>
          <w:tcPr>
            <w:tcW w:w="1275" w:type="dxa"/>
          </w:tcPr>
          <w:p w:rsidR="0077567C" w:rsidRPr="0057675A" w:rsidRDefault="0077567C" w:rsidP="0057675A">
            <w:pPr>
              <w:rPr>
                <w:sz w:val="20"/>
                <w:szCs w:val="20"/>
              </w:rPr>
            </w:pPr>
            <w:r w:rsidRPr="0057675A">
              <w:rPr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7675A">
              <w:rPr>
                <w:sz w:val="20"/>
                <w:szCs w:val="20"/>
              </w:rPr>
              <w:t>формиру-емых</w:t>
            </w:r>
            <w:proofErr w:type="spellEnd"/>
            <w:proofErr w:type="gramEnd"/>
            <w:r w:rsidRPr="0057675A">
              <w:rPr>
                <w:sz w:val="20"/>
                <w:szCs w:val="20"/>
              </w:rPr>
              <w:t xml:space="preserve"> </w:t>
            </w:r>
            <w:proofErr w:type="spellStart"/>
            <w:r w:rsidRPr="0057675A">
              <w:rPr>
                <w:sz w:val="20"/>
                <w:szCs w:val="20"/>
              </w:rPr>
              <w:lastRenderedPageBreak/>
              <w:t>компетен-ций</w:t>
            </w:r>
            <w:proofErr w:type="spellEnd"/>
            <w:r w:rsidRPr="0057675A">
              <w:rPr>
                <w:sz w:val="20"/>
                <w:szCs w:val="20"/>
              </w:rPr>
              <w:t xml:space="preserve"> </w:t>
            </w:r>
          </w:p>
        </w:tc>
      </w:tr>
      <w:tr w:rsidR="0077567C" w:rsidRPr="0057675A" w:rsidTr="0077567C">
        <w:tc>
          <w:tcPr>
            <w:tcW w:w="747" w:type="dxa"/>
            <w:tcBorders>
              <w:left w:val="single" w:sz="4" w:space="0" w:color="auto"/>
            </w:tcBorders>
          </w:tcPr>
          <w:p w:rsidR="0077567C" w:rsidRPr="0057675A" w:rsidRDefault="00CB3CAA" w:rsidP="0057675A">
            <w:pPr>
              <w:rPr>
                <w:lang w:val="en-GB"/>
              </w:rPr>
            </w:pPr>
            <w:r w:rsidRPr="0057675A">
              <w:rPr>
                <w:lang w:val="en-GB"/>
              </w:rPr>
              <w:lastRenderedPageBreak/>
              <w:t>1</w:t>
            </w:r>
          </w:p>
        </w:tc>
        <w:tc>
          <w:tcPr>
            <w:tcW w:w="3403" w:type="dxa"/>
          </w:tcPr>
          <w:p w:rsidR="0077567C" w:rsidRPr="0057675A" w:rsidRDefault="0077567C" w:rsidP="0057675A">
            <w:pPr>
              <w:jc w:val="both"/>
            </w:pPr>
            <w:r w:rsidRPr="0057675A">
              <w:t>Межличностная коммуникация как социально-психологическая проблема</w:t>
            </w:r>
          </w:p>
          <w:p w:rsidR="0077567C" w:rsidRPr="0057675A" w:rsidRDefault="0077567C" w:rsidP="0057675A"/>
        </w:tc>
        <w:tc>
          <w:tcPr>
            <w:tcW w:w="5103" w:type="dxa"/>
          </w:tcPr>
          <w:p w:rsidR="0077567C" w:rsidRPr="0057675A" w:rsidRDefault="0077567C" w:rsidP="0057675A">
            <w:r w:rsidRPr="0057675A">
              <w:t>Общее представление о межличностной коммуникации. Вербальное и невербальное общение, их особенности и составляющие.</w:t>
            </w:r>
          </w:p>
        </w:tc>
        <w:tc>
          <w:tcPr>
            <w:tcW w:w="1275" w:type="dxa"/>
          </w:tcPr>
          <w:p w:rsidR="0077567C" w:rsidRPr="0057675A" w:rsidRDefault="00D94C77" w:rsidP="0057675A">
            <w:r w:rsidRPr="0057675A">
              <w:t>УК-4</w:t>
            </w:r>
          </w:p>
        </w:tc>
      </w:tr>
      <w:tr w:rsidR="0077567C" w:rsidRPr="0057675A" w:rsidTr="0077567C">
        <w:tc>
          <w:tcPr>
            <w:tcW w:w="747" w:type="dxa"/>
            <w:tcBorders>
              <w:left w:val="single" w:sz="4" w:space="0" w:color="auto"/>
            </w:tcBorders>
          </w:tcPr>
          <w:p w:rsidR="0077567C" w:rsidRPr="0057675A" w:rsidRDefault="00CB3CAA" w:rsidP="0057675A">
            <w:pPr>
              <w:rPr>
                <w:lang w:val="en-GB"/>
              </w:rPr>
            </w:pPr>
            <w:r w:rsidRPr="0057675A">
              <w:rPr>
                <w:lang w:val="en-GB"/>
              </w:rPr>
              <w:t>2</w:t>
            </w:r>
          </w:p>
        </w:tc>
        <w:tc>
          <w:tcPr>
            <w:tcW w:w="3403" w:type="dxa"/>
          </w:tcPr>
          <w:p w:rsidR="0077567C" w:rsidRPr="0057675A" w:rsidRDefault="0077567C" w:rsidP="0057675A">
            <w:pPr>
              <w:jc w:val="both"/>
            </w:pPr>
            <w:r w:rsidRPr="0057675A">
              <w:t>Перцептивная сторона межличностной коммуникации</w:t>
            </w:r>
          </w:p>
          <w:p w:rsidR="0077567C" w:rsidRPr="0057675A" w:rsidRDefault="0077567C" w:rsidP="0057675A"/>
        </w:tc>
        <w:tc>
          <w:tcPr>
            <w:tcW w:w="5103" w:type="dxa"/>
          </w:tcPr>
          <w:p w:rsidR="0077567C" w:rsidRPr="0057675A" w:rsidRDefault="0077567C" w:rsidP="0057675A">
            <w:r w:rsidRPr="0057675A">
              <w:t>Межличностное восприятие, его особенности. Эффекты восприятия и социальные стереотипы.</w:t>
            </w:r>
          </w:p>
        </w:tc>
        <w:tc>
          <w:tcPr>
            <w:tcW w:w="1275" w:type="dxa"/>
          </w:tcPr>
          <w:p w:rsidR="0077567C" w:rsidRPr="0057675A" w:rsidRDefault="00D94C77" w:rsidP="0057675A">
            <w:r w:rsidRPr="0057675A">
              <w:t>УК-4</w:t>
            </w:r>
            <w:r w:rsidR="007151F8">
              <w:t>, УК-9</w:t>
            </w:r>
          </w:p>
        </w:tc>
      </w:tr>
      <w:tr w:rsidR="0077567C" w:rsidRPr="0057675A" w:rsidTr="0077567C">
        <w:tc>
          <w:tcPr>
            <w:tcW w:w="747" w:type="dxa"/>
            <w:tcBorders>
              <w:left w:val="single" w:sz="4" w:space="0" w:color="auto"/>
            </w:tcBorders>
          </w:tcPr>
          <w:p w:rsidR="0077567C" w:rsidRPr="0057675A" w:rsidRDefault="00CB3CAA" w:rsidP="0057675A">
            <w:r w:rsidRPr="0057675A">
              <w:rPr>
                <w:lang w:val="en-GB"/>
              </w:rPr>
              <w:t>3</w:t>
            </w:r>
          </w:p>
        </w:tc>
        <w:tc>
          <w:tcPr>
            <w:tcW w:w="3403" w:type="dxa"/>
          </w:tcPr>
          <w:p w:rsidR="0077567C" w:rsidRPr="0057675A" w:rsidRDefault="0077567C" w:rsidP="0057675A">
            <w:pPr>
              <w:jc w:val="both"/>
            </w:pPr>
            <w:r w:rsidRPr="0057675A">
              <w:t>Межличностная коммуникация и отношения</w:t>
            </w:r>
          </w:p>
        </w:tc>
        <w:tc>
          <w:tcPr>
            <w:tcW w:w="5103" w:type="dxa"/>
          </w:tcPr>
          <w:p w:rsidR="0077567C" w:rsidRPr="0057675A" w:rsidRDefault="001C332C" w:rsidP="0057675A">
            <w:r w:rsidRPr="0057675A">
              <w:t xml:space="preserve"> </w:t>
            </w:r>
            <w:r w:rsidR="0077567C" w:rsidRPr="0057675A">
              <w:t xml:space="preserve">Интерактивная сторона межличностной коммуникации.         Виды отношений.         Особенности различных видов межличностных </w:t>
            </w:r>
            <w:proofErr w:type="gramStart"/>
            <w:r w:rsidR="0077567C" w:rsidRPr="0057675A">
              <w:t xml:space="preserve">отношений.   </w:t>
            </w:r>
            <w:proofErr w:type="gramEnd"/>
            <w:r w:rsidR="0077567C" w:rsidRPr="0057675A">
              <w:t xml:space="preserve">  </w:t>
            </w:r>
          </w:p>
        </w:tc>
        <w:tc>
          <w:tcPr>
            <w:tcW w:w="1275" w:type="dxa"/>
          </w:tcPr>
          <w:p w:rsidR="0077567C" w:rsidRPr="0057675A" w:rsidRDefault="00D94C77" w:rsidP="0057675A">
            <w:r w:rsidRPr="0057675A">
              <w:t>УК-4</w:t>
            </w:r>
            <w:r w:rsidR="007151F8">
              <w:t>, УК-9</w:t>
            </w:r>
          </w:p>
        </w:tc>
      </w:tr>
      <w:tr w:rsidR="00D94C77" w:rsidRPr="0057675A" w:rsidTr="0077567C"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D94C77" w:rsidRPr="0057675A" w:rsidRDefault="00D94C77" w:rsidP="0057675A">
            <w:r w:rsidRPr="0057675A">
              <w:t>4</w:t>
            </w:r>
          </w:p>
        </w:tc>
        <w:tc>
          <w:tcPr>
            <w:tcW w:w="3403" w:type="dxa"/>
          </w:tcPr>
          <w:p w:rsidR="00D94C77" w:rsidRPr="0057675A" w:rsidRDefault="00D94C77" w:rsidP="0057675A">
            <w:pPr>
              <w:jc w:val="both"/>
            </w:pPr>
            <w:r w:rsidRPr="0057675A">
              <w:t>Личность в межличностной коммуникации</w:t>
            </w:r>
          </w:p>
        </w:tc>
        <w:tc>
          <w:tcPr>
            <w:tcW w:w="5103" w:type="dxa"/>
          </w:tcPr>
          <w:p w:rsidR="00D94C77" w:rsidRPr="0057675A" w:rsidRDefault="00D94C77" w:rsidP="0057675A">
            <w:pPr>
              <w:jc w:val="both"/>
            </w:pPr>
            <w:r w:rsidRPr="0057675A">
              <w:t>Личностные особенности, структура личности. Влияние личностных характеристик на процесс межличностной коммуникации.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94C77" w:rsidRPr="0057675A" w:rsidRDefault="00D94C77" w:rsidP="0057675A">
            <w:r w:rsidRPr="0057675A">
              <w:t>УК-4</w:t>
            </w:r>
            <w:r w:rsidR="007151F8">
              <w:t>, УК-9</w:t>
            </w:r>
          </w:p>
        </w:tc>
      </w:tr>
      <w:tr w:rsidR="00D94C77" w:rsidRPr="0057675A" w:rsidTr="0077567C"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D94C77" w:rsidRPr="0057675A" w:rsidRDefault="00D94C77" w:rsidP="0057675A">
            <w:r w:rsidRPr="0057675A">
              <w:t>5</w:t>
            </w:r>
          </w:p>
        </w:tc>
        <w:tc>
          <w:tcPr>
            <w:tcW w:w="3403" w:type="dxa"/>
          </w:tcPr>
          <w:p w:rsidR="00D94C77" w:rsidRPr="0057675A" w:rsidRDefault="00D94C77" w:rsidP="0057675A">
            <w:pPr>
              <w:jc w:val="both"/>
            </w:pPr>
            <w:r w:rsidRPr="0057675A">
              <w:t>Эффективная коммуникация</w:t>
            </w:r>
          </w:p>
        </w:tc>
        <w:tc>
          <w:tcPr>
            <w:tcW w:w="5103" w:type="dxa"/>
          </w:tcPr>
          <w:p w:rsidR="00D94C77" w:rsidRPr="0057675A" w:rsidRDefault="00D94C77" w:rsidP="0057675A">
            <w:r w:rsidRPr="0057675A">
              <w:t>Эффективная коммуникация, психологические факторы эффективной коммуникации. Трудности коммуникации, психологические факторы трудностей коммуникации.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94C77" w:rsidRPr="0057675A" w:rsidRDefault="00D94C77" w:rsidP="0057675A">
            <w:r w:rsidRPr="0057675A">
              <w:t>УК-4</w:t>
            </w:r>
            <w:r w:rsidR="007151F8">
              <w:t>, УК-9</w:t>
            </w:r>
          </w:p>
        </w:tc>
      </w:tr>
      <w:tr w:rsidR="00D94C77" w:rsidRPr="0057675A" w:rsidTr="0077567C">
        <w:tc>
          <w:tcPr>
            <w:tcW w:w="747" w:type="dxa"/>
            <w:tcBorders>
              <w:left w:val="single" w:sz="4" w:space="0" w:color="auto"/>
            </w:tcBorders>
          </w:tcPr>
          <w:p w:rsidR="00D94C77" w:rsidRPr="0057675A" w:rsidRDefault="00D94C77" w:rsidP="0057675A">
            <w:r w:rsidRPr="0057675A">
              <w:rPr>
                <w:lang w:val="en-GB"/>
              </w:rPr>
              <w:t>6</w:t>
            </w:r>
          </w:p>
        </w:tc>
        <w:tc>
          <w:tcPr>
            <w:tcW w:w="3403" w:type="dxa"/>
          </w:tcPr>
          <w:p w:rsidR="00D94C77" w:rsidRPr="0057675A" w:rsidRDefault="00D94C77" w:rsidP="0057675A">
            <w:pPr>
              <w:jc w:val="both"/>
            </w:pPr>
            <w:r w:rsidRPr="0057675A">
              <w:t>Деловая коммуникация</w:t>
            </w:r>
          </w:p>
        </w:tc>
        <w:tc>
          <w:tcPr>
            <w:tcW w:w="5103" w:type="dxa"/>
          </w:tcPr>
          <w:p w:rsidR="00D94C77" w:rsidRPr="0057675A" w:rsidRDefault="00D94C77" w:rsidP="0057675A">
            <w:r w:rsidRPr="0057675A">
              <w:t>Особенности деловой коммуникации. Невербальные средства делового общения. Этика делового общения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4C77" w:rsidRPr="0057675A" w:rsidRDefault="00D94C77" w:rsidP="0057675A">
            <w:r w:rsidRPr="0057675A">
              <w:t>УК-4</w:t>
            </w:r>
          </w:p>
        </w:tc>
      </w:tr>
      <w:tr w:rsidR="00D94C77" w:rsidRPr="0057675A" w:rsidTr="0077567C">
        <w:tc>
          <w:tcPr>
            <w:tcW w:w="747" w:type="dxa"/>
            <w:tcBorders>
              <w:left w:val="single" w:sz="4" w:space="0" w:color="auto"/>
            </w:tcBorders>
          </w:tcPr>
          <w:p w:rsidR="00D94C77" w:rsidRPr="0057675A" w:rsidRDefault="00D94C77" w:rsidP="0057675A">
            <w:r w:rsidRPr="0057675A">
              <w:rPr>
                <w:lang w:val="en-GB"/>
              </w:rPr>
              <w:t>7</w:t>
            </w:r>
          </w:p>
        </w:tc>
        <w:tc>
          <w:tcPr>
            <w:tcW w:w="3403" w:type="dxa"/>
          </w:tcPr>
          <w:p w:rsidR="00D94C77" w:rsidRPr="0057675A" w:rsidRDefault="00D94C77" w:rsidP="0057675A">
            <w:pPr>
              <w:jc w:val="both"/>
            </w:pPr>
            <w:r w:rsidRPr="0057675A">
              <w:t>Виды и формы деловой коммуникации.</w:t>
            </w:r>
          </w:p>
          <w:p w:rsidR="00D94C77" w:rsidRPr="0057675A" w:rsidRDefault="00D94C77" w:rsidP="0057675A">
            <w:pPr>
              <w:jc w:val="both"/>
            </w:pPr>
          </w:p>
        </w:tc>
        <w:tc>
          <w:tcPr>
            <w:tcW w:w="5103" w:type="dxa"/>
          </w:tcPr>
          <w:p w:rsidR="00D94C77" w:rsidRPr="0057675A" w:rsidRDefault="000D5849" w:rsidP="0057675A">
            <w:pPr>
              <w:jc w:val="both"/>
            </w:pPr>
            <w:r w:rsidRPr="0057675A">
              <w:t>Особенности публичных выступлений. Деловое совещание</w:t>
            </w:r>
            <w:r>
              <w:t>, виды и структура, деловое письмо.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4C77" w:rsidRPr="0057675A" w:rsidRDefault="00D94C77" w:rsidP="0057675A">
            <w:r w:rsidRPr="0057675A">
              <w:t>УК-4</w:t>
            </w:r>
          </w:p>
        </w:tc>
      </w:tr>
      <w:tr w:rsidR="00D94C77" w:rsidRPr="0057675A" w:rsidTr="0077567C">
        <w:tc>
          <w:tcPr>
            <w:tcW w:w="747" w:type="dxa"/>
            <w:tcBorders>
              <w:left w:val="single" w:sz="4" w:space="0" w:color="auto"/>
            </w:tcBorders>
          </w:tcPr>
          <w:p w:rsidR="00D94C77" w:rsidRPr="0057675A" w:rsidRDefault="00D94C77" w:rsidP="0057675A">
            <w:r w:rsidRPr="0057675A">
              <w:rPr>
                <w:lang w:val="en-GB"/>
              </w:rPr>
              <w:t>8</w:t>
            </w:r>
          </w:p>
        </w:tc>
        <w:tc>
          <w:tcPr>
            <w:tcW w:w="3403" w:type="dxa"/>
          </w:tcPr>
          <w:p w:rsidR="00D94C77" w:rsidRPr="0057675A" w:rsidRDefault="00D94C77" w:rsidP="0057675A">
            <w:pPr>
              <w:jc w:val="both"/>
            </w:pPr>
            <w:r w:rsidRPr="0057675A">
              <w:t xml:space="preserve">Конфликты в деловой коммуникации. </w:t>
            </w:r>
          </w:p>
        </w:tc>
        <w:tc>
          <w:tcPr>
            <w:tcW w:w="5103" w:type="dxa"/>
          </w:tcPr>
          <w:p w:rsidR="00D94C77" w:rsidRPr="0057675A" w:rsidRDefault="00D94C77" w:rsidP="0057675A">
            <w:pPr>
              <w:jc w:val="both"/>
            </w:pPr>
            <w:r w:rsidRPr="0057675A">
              <w:t>Причины и виды конфликтов.  Стратегии поведения в конфликтной ситуации. Конфликтная личность.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4C77" w:rsidRPr="0057675A" w:rsidRDefault="00D94C77" w:rsidP="0057675A">
            <w:pPr>
              <w:rPr>
                <w:lang w:val="en-GB"/>
              </w:rPr>
            </w:pPr>
            <w:r w:rsidRPr="0057675A">
              <w:t>УК-4</w:t>
            </w:r>
          </w:p>
        </w:tc>
      </w:tr>
    </w:tbl>
    <w:p w:rsidR="0077567C" w:rsidRPr="0057675A" w:rsidRDefault="0077567C" w:rsidP="0057675A">
      <w:pPr>
        <w:jc w:val="both"/>
        <w:rPr>
          <w:b/>
        </w:rPr>
      </w:pPr>
    </w:p>
    <w:p w:rsidR="0077567C" w:rsidRPr="0057675A" w:rsidRDefault="0077567C" w:rsidP="009F0ADE">
      <w:pPr>
        <w:ind w:firstLine="708"/>
        <w:jc w:val="both"/>
      </w:pPr>
      <w:r w:rsidRPr="0057675A">
        <w:rPr>
          <w:b/>
        </w:rPr>
        <w:t xml:space="preserve">2.2 Учебно-методическая карта </w:t>
      </w:r>
      <w:r w:rsidR="000A0294">
        <w:rPr>
          <w:b/>
        </w:rPr>
        <w:t xml:space="preserve">учебной </w:t>
      </w:r>
      <w:r w:rsidRPr="0057675A">
        <w:rPr>
          <w:b/>
        </w:rPr>
        <w:t>дисциплины</w:t>
      </w:r>
    </w:p>
    <w:p w:rsidR="00A05B7E" w:rsidRPr="0057675A" w:rsidRDefault="00A05B7E" w:rsidP="0057675A">
      <w:pPr>
        <w:jc w:val="both"/>
        <w:outlineLvl w:val="0"/>
        <w:rPr>
          <w:b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25"/>
        <w:gridCol w:w="3119"/>
        <w:gridCol w:w="425"/>
        <w:gridCol w:w="709"/>
        <w:gridCol w:w="850"/>
        <w:gridCol w:w="567"/>
      </w:tblGrid>
      <w:tr w:rsidR="00DE4316" w:rsidRPr="0057675A" w:rsidTr="000A0294">
        <w:trPr>
          <w:cantSplit/>
          <w:trHeight w:val="1134"/>
        </w:trPr>
        <w:tc>
          <w:tcPr>
            <w:tcW w:w="534" w:type="dxa"/>
          </w:tcPr>
          <w:p w:rsidR="00DE4316" w:rsidRPr="0057675A" w:rsidRDefault="00DE4316" w:rsidP="0057675A">
            <w:r w:rsidRPr="0057675A">
              <w:t>неделя</w:t>
            </w:r>
          </w:p>
        </w:tc>
        <w:tc>
          <w:tcPr>
            <w:tcW w:w="3827" w:type="dxa"/>
          </w:tcPr>
          <w:p w:rsidR="00DE4316" w:rsidRPr="0057675A" w:rsidRDefault="00DE4316" w:rsidP="0057675A">
            <w:r w:rsidRPr="0057675A">
              <w:t xml:space="preserve">                 </w:t>
            </w:r>
          </w:p>
          <w:p w:rsidR="00DE4316" w:rsidRPr="0057675A" w:rsidRDefault="00DE4316" w:rsidP="0057675A">
            <w:r w:rsidRPr="0057675A">
              <w:t xml:space="preserve">                Лекции</w:t>
            </w:r>
          </w:p>
        </w:tc>
        <w:tc>
          <w:tcPr>
            <w:tcW w:w="425" w:type="dxa"/>
            <w:textDirection w:val="btLr"/>
          </w:tcPr>
          <w:p w:rsidR="00DE4316" w:rsidRPr="0057675A" w:rsidRDefault="00DE4316" w:rsidP="0057675A">
            <w:r w:rsidRPr="0057675A">
              <w:t>Часы</w:t>
            </w:r>
          </w:p>
        </w:tc>
        <w:tc>
          <w:tcPr>
            <w:tcW w:w="3119" w:type="dxa"/>
          </w:tcPr>
          <w:p w:rsidR="00DE4316" w:rsidRPr="0057675A" w:rsidRDefault="00DE4316" w:rsidP="0057675A">
            <w:r w:rsidRPr="0057675A">
              <w:t>Практические (семинарские</w:t>
            </w:r>
          </w:p>
          <w:p w:rsidR="00DE4316" w:rsidRPr="0057675A" w:rsidRDefault="00DE4316" w:rsidP="0057675A">
            <w:r w:rsidRPr="0057675A">
              <w:t>Занятия)</w:t>
            </w:r>
          </w:p>
        </w:tc>
        <w:tc>
          <w:tcPr>
            <w:tcW w:w="425" w:type="dxa"/>
            <w:textDirection w:val="btLr"/>
          </w:tcPr>
          <w:p w:rsidR="00DE4316" w:rsidRPr="0057675A" w:rsidRDefault="00DE4316" w:rsidP="0057675A">
            <w:pPr>
              <w:jc w:val="center"/>
            </w:pPr>
            <w:r w:rsidRPr="0057675A">
              <w:t>Часы</w:t>
            </w:r>
          </w:p>
        </w:tc>
        <w:tc>
          <w:tcPr>
            <w:tcW w:w="709" w:type="dxa"/>
            <w:textDirection w:val="btLr"/>
          </w:tcPr>
          <w:p w:rsidR="00DE4316" w:rsidRPr="0057675A" w:rsidRDefault="00DE4316" w:rsidP="0057675A">
            <w:r w:rsidRPr="0057675A">
              <w:t>Сам.</w:t>
            </w:r>
          </w:p>
          <w:p w:rsidR="00DE4316" w:rsidRPr="0057675A" w:rsidRDefault="00DE4316" w:rsidP="0057675A">
            <w:r w:rsidRPr="0057675A">
              <w:t>Работа</w:t>
            </w:r>
          </w:p>
        </w:tc>
        <w:tc>
          <w:tcPr>
            <w:tcW w:w="850" w:type="dxa"/>
            <w:textDirection w:val="btLr"/>
          </w:tcPr>
          <w:p w:rsidR="00DE4316" w:rsidRPr="0057675A" w:rsidRDefault="00DE4316" w:rsidP="0057675A">
            <w:r w:rsidRPr="0057675A">
              <w:t>Форма контроля</w:t>
            </w:r>
          </w:p>
        </w:tc>
        <w:tc>
          <w:tcPr>
            <w:tcW w:w="567" w:type="dxa"/>
            <w:textDirection w:val="btLr"/>
          </w:tcPr>
          <w:p w:rsidR="00DE4316" w:rsidRPr="0057675A" w:rsidRDefault="00DE4316" w:rsidP="0057675A">
            <w:pPr>
              <w:rPr>
                <w:lang w:val="en-GB"/>
              </w:rPr>
            </w:pPr>
            <w:r w:rsidRPr="0057675A">
              <w:t xml:space="preserve">Баллы </w:t>
            </w:r>
            <w:r w:rsidRPr="0057675A">
              <w:rPr>
                <w:lang w:val="en-GB"/>
              </w:rPr>
              <w:t>(max)</w:t>
            </w:r>
          </w:p>
        </w:tc>
      </w:tr>
      <w:tr w:rsidR="00712361" w:rsidRPr="0057675A" w:rsidTr="00712361">
        <w:tc>
          <w:tcPr>
            <w:tcW w:w="10456" w:type="dxa"/>
            <w:gridSpan w:val="8"/>
          </w:tcPr>
          <w:p w:rsidR="00712361" w:rsidRPr="0057675A" w:rsidRDefault="00712361" w:rsidP="0057675A">
            <w:r w:rsidRPr="0057675A">
              <w:t>Модуль 1</w:t>
            </w:r>
          </w:p>
        </w:tc>
      </w:tr>
      <w:tr w:rsidR="00DE4316" w:rsidRPr="0057675A" w:rsidTr="000A0294">
        <w:trPr>
          <w:trHeight w:val="910"/>
        </w:trPr>
        <w:tc>
          <w:tcPr>
            <w:tcW w:w="534" w:type="dxa"/>
          </w:tcPr>
          <w:p w:rsidR="00DE4316" w:rsidRPr="0057675A" w:rsidRDefault="00DE4316" w:rsidP="009F0ADE">
            <w:r w:rsidRPr="0057675A">
              <w:t>1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  <w:r w:rsidRPr="0057675A">
              <w:t>Тема 1. Межличностная коммуникация как социально-психологическая проблем</w:t>
            </w:r>
            <w:r w:rsidR="001C332C" w:rsidRPr="0057675A">
              <w:t>а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DE4316" w:rsidP="0057675A"/>
        </w:tc>
        <w:tc>
          <w:tcPr>
            <w:tcW w:w="567" w:type="dxa"/>
          </w:tcPr>
          <w:p w:rsidR="00DE4316" w:rsidRPr="0057675A" w:rsidRDefault="00DE4316" w:rsidP="0057675A"/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E4316" w:rsidP="0057675A">
            <w:r w:rsidRPr="0057675A">
              <w:t xml:space="preserve">Тема </w:t>
            </w:r>
            <w:r w:rsidR="00CB3CAA" w:rsidRPr="0057675A">
              <w:t>1</w:t>
            </w:r>
            <w:r w:rsidRPr="0057675A">
              <w:t>. Межличностная коммуникация как социально-психологическая проблема</w:t>
            </w:r>
          </w:p>
        </w:tc>
        <w:tc>
          <w:tcPr>
            <w:tcW w:w="425" w:type="dxa"/>
          </w:tcPr>
          <w:p w:rsidR="00DE4316" w:rsidRPr="0057675A" w:rsidRDefault="00DE4316" w:rsidP="0057675A">
            <w:pPr>
              <w:rPr>
                <w:lang w:val="en-US"/>
              </w:rPr>
            </w:pPr>
            <w:r w:rsidRPr="0057675A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A37FEB" w:rsidP="0057675A">
            <w:r w:rsidRPr="0057675A">
              <w:t>ПО</w:t>
            </w:r>
          </w:p>
        </w:tc>
        <w:tc>
          <w:tcPr>
            <w:tcW w:w="567" w:type="dxa"/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3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  <w:r w:rsidRPr="0057675A">
              <w:t xml:space="preserve">Тема </w:t>
            </w:r>
            <w:r w:rsidR="00CB3CAA" w:rsidRPr="0057675A">
              <w:t>2</w:t>
            </w:r>
            <w:r w:rsidRPr="0057675A">
              <w:t>. Перцептивная сторона межличностной коммуникации</w:t>
            </w:r>
          </w:p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A37FEB" w:rsidP="0057675A">
            <w:r w:rsidRPr="0057675A">
              <w:t>Т</w:t>
            </w:r>
          </w:p>
        </w:tc>
        <w:tc>
          <w:tcPr>
            <w:tcW w:w="567" w:type="dxa"/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lastRenderedPageBreak/>
              <w:t>4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  <w:r w:rsidRPr="0057675A">
              <w:t xml:space="preserve">Тема </w:t>
            </w:r>
            <w:r w:rsidR="00CB3CAA" w:rsidRPr="0057675A">
              <w:t>2</w:t>
            </w:r>
            <w:r w:rsidRPr="0057675A">
              <w:t>. Перцептивная сторона межличностной коммуникации.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A37FEB" w:rsidP="0057675A">
            <w:r w:rsidRPr="0057675A">
              <w:t>ЗР</w:t>
            </w:r>
          </w:p>
        </w:tc>
        <w:tc>
          <w:tcPr>
            <w:tcW w:w="567" w:type="dxa"/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5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  <w:r w:rsidRPr="0057675A">
              <w:t xml:space="preserve">Тема </w:t>
            </w:r>
            <w:r w:rsidR="00CB3CAA" w:rsidRPr="0057675A">
              <w:t>3</w:t>
            </w:r>
            <w:r w:rsidRPr="0057675A">
              <w:t>. Межличностная коммуникация и отношения</w:t>
            </w:r>
          </w:p>
          <w:p w:rsidR="00DE4316" w:rsidRPr="0057675A" w:rsidRDefault="00DE4316" w:rsidP="0057675A">
            <w:pPr>
              <w:jc w:val="both"/>
            </w:pPr>
            <w:r w:rsidRPr="0057675A">
              <w:t xml:space="preserve">        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  <w:rPr>
                <w:b/>
              </w:rPr>
            </w:pPr>
          </w:p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DE4316" w:rsidP="0057675A"/>
        </w:tc>
        <w:tc>
          <w:tcPr>
            <w:tcW w:w="567" w:type="dxa"/>
          </w:tcPr>
          <w:p w:rsidR="00DE4316" w:rsidRPr="0057675A" w:rsidRDefault="00DE4316" w:rsidP="0057675A"/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6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  <w:rPr>
                <w:b/>
              </w:rPr>
            </w:pPr>
            <w:r w:rsidRPr="0057675A">
              <w:t xml:space="preserve">Тема </w:t>
            </w:r>
            <w:r w:rsidR="00CB3CAA" w:rsidRPr="0057675A">
              <w:t>3</w:t>
            </w:r>
            <w:r w:rsidRPr="0057675A">
              <w:t xml:space="preserve">. </w:t>
            </w:r>
            <w:r w:rsidR="00CB3CAA" w:rsidRPr="0057675A">
              <w:t>Межличностная коммуникация и отношения</w:t>
            </w:r>
            <w:r w:rsidR="00CB3CAA" w:rsidRPr="0057675A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A37FEB" w:rsidP="0057675A">
            <w:r w:rsidRPr="0057675A">
              <w:t>Т</w:t>
            </w:r>
          </w:p>
        </w:tc>
        <w:tc>
          <w:tcPr>
            <w:tcW w:w="567" w:type="dxa"/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7</w:t>
            </w:r>
          </w:p>
        </w:tc>
        <w:tc>
          <w:tcPr>
            <w:tcW w:w="3827" w:type="dxa"/>
          </w:tcPr>
          <w:p w:rsidR="00D94C77" w:rsidRPr="0057675A" w:rsidRDefault="00D94C77" w:rsidP="0057675A">
            <w:pPr>
              <w:jc w:val="both"/>
            </w:pPr>
            <w:r w:rsidRPr="0057675A">
              <w:t>Тема 4. Личность в межличностной коммуникации</w:t>
            </w:r>
          </w:p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DE4316" w:rsidP="0057675A"/>
        </w:tc>
        <w:tc>
          <w:tcPr>
            <w:tcW w:w="567" w:type="dxa"/>
          </w:tcPr>
          <w:p w:rsidR="00DE4316" w:rsidRPr="0057675A" w:rsidRDefault="00DE4316" w:rsidP="0057675A"/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8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94C77" w:rsidP="0057675A">
            <w:pPr>
              <w:jc w:val="both"/>
            </w:pPr>
            <w:r w:rsidRPr="0057675A">
              <w:t>Тема 4. Личность в межличностной коммуникации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709" w:type="dxa"/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</w:tcPr>
          <w:p w:rsidR="00DE4316" w:rsidRPr="0057675A" w:rsidRDefault="00A37FEB" w:rsidP="0057675A">
            <w:r w:rsidRPr="0057675A">
              <w:t>ЗП</w:t>
            </w:r>
          </w:p>
          <w:p w:rsidR="00A37FEB" w:rsidRPr="0057675A" w:rsidRDefault="00A37FEB" w:rsidP="0057675A"/>
          <w:p w:rsidR="00A37FEB" w:rsidRPr="0057675A" w:rsidRDefault="00A37FEB" w:rsidP="0057675A">
            <w:r w:rsidRPr="0057675A">
              <w:t>ПКУ</w:t>
            </w:r>
          </w:p>
        </w:tc>
        <w:tc>
          <w:tcPr>
            <w:tcW w:w="567" w:type="dxa"/>
          </w:tcPr>
          <w:p w:rsidR="00DE4316" w:rsidRPr="0057675A" w:rsidRDefault="00A37FEB" w:rsidP="0057675A">
            <w:r w:rsidRPr="0057675A">
              <w:t>10</w:t>
            </w:r>
          </w:p>
          <w:p w:rsidR="00A37FEB" w:rsidRPr="0057675A" w:rsidRDefault="00A37FEB" w:rsidP="0057675A"/>
          <w:p w:rsidR="00A37FEB" w:rsidRPr="0057675A" w:rsidRDefault="00A37FEB" w:rsidP="0057675A">
            <w:r w:rsidRPr="0057675A">
              <w:t>30</w:t>
            </w:r>
          </w:p>
        </w:tc>
      </w:tr>
      <w:tr w:rsidR="00712361" w:rsidRPr="0057675A" w:rsidTr="00712361">
        <w:tc>
          <w:tcPr>
            <w:tcW w:w="10456" w:type="dxa"/>
            <w:gridSpan w:val="8"/>
          </w:tcPr>
          <w:p w:rsidR="00712361" w:rsidRPr="0057675A" w:rsidRDefault="00712361" w:rsidP="0057675A">
            <w:r w:rsidRPr="0057675A">
              <w:t>Модуль 2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9</w:t>
            </w:r>
          </w:p>
        </w:tc>
        <w:tc>
          <w:tcPr>
            <w:tcW w:w="3827" w:type="dxa"/>
          </w:tcPr>
          <w:p w:rsidR="00DE4316" w:rsidRPr="0057675A" w:rsidRDefault="00D94C77" w:rsidP="0057675A">
            <w:pPr>
              <w:jc w:val="both"/>
            </w:pPr>
            <w:r w:rsidRPr="0057675A">
              <w:t>Тема 5. Эффективная коммуникация.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/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10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94C77" w:rsidP="0057675A">
            <w:pPr>
              <w:jc w:val="both"/>
            </w:pPr>
            <w:r w:rsidRPr="0057675A">
              <w:t>Тема 5. Эффективная коммуникация.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УО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11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  <w:r w:rsidRPr="0057675A">
              <w:t>Тема 6. Деловая коммуникация</w:t>
            </w:r>
          </w:p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12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  <w:r w:rsidRPr="0057675A">
              <w:t>Тема 6. Деловая коммуникация.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ЗР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13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  <w:r w:rsidRPr="0057675A">
              <w:t>Тема 7. Виды и формы деловой коммуникации.</w:t>
            </w:r>
          </w:p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/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14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  <w:r w:rsidRPr="0057675A">
              <w:t>Тема 7. Виды и формы деловой коммуникации.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5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15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  <w:r w:rsidRPr="0057675A">
              <w:t>Тема 8. Конфликты в деловой коммуникации.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/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16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  <w:r w:rsidRPr="0057675A">
              <w:t>Тема 8. Конфликты в деловой коммуникации.</w:t>
            </w:r>
          </w:p>
        </w:tc>
        <w:tc>
          <w:tcPr>
            <w:tcW w:w="425" w:type="dxa"/>
          </w:tcPr>
          <w:p w:rsidR="00DE4316" w:rsidRPr="0057675A" w:rsidRDefault="00DE4316" w:rsidP="0057675A">
            <w:r w:rsidRPr="0057675A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DE4316" w:rsidP="0057675A">
            <w:r w:rsidRPr="0057675A"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ЗП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10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>
            <w:r w:rsidRPr="0057675A">
              <w:t>17</w:t>
            </w:r>
          </w:p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3119" w:type="dxa"/>
          </w:tcPr>
          <w:p w:rsidR="00DE4316" w:rsidRPr="0057675A" w:rsidRDefault="00DE4316" w:rsidP="0057675A">
            <w:pPr>
              <w:jc w:val="both"/>
            </w:pPr>
          </w:p>
        </w:tc>
        <w:tc>
          <w:tcPr>
            <w:tcW w:w="425" w:type="dxa"/>
          </w:tcPr>
          <w:p w:rsidR="00DE4316" w:rsidRPr="0057675A" w:rsidRDefault="00DE4316" w:rsidP="0057675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712361" w:rsidP="0057675A">
            <w:r w:rsidRPr="0057675A"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ПКУ</w:t>
            </w:r>
          </w:p>
          <w:p w:rsidR="00A37FEB" w:rsidRPr="0057675A" w:rsidRDefault="00A37FEB" w:rsidP="0057675A">
            <w:r w:rsidRPr="0057675A">
              <w:t>ПА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316" w:rsidRPr="0057675A" w:rsidRDefault="00A37FEB" w:rsidP="0057675A">
            <w:r w:rsidRPr="0057675A">
              <w:t>30</w:t>
            </w:r>
          </w:p>
          <w:p w:rsidR="00A37FEB" w:rsidRPr="0057675A" w:rsidRDefault="00A37FEB" w:rsidP="0057675A"/>
          <w:p w:rsidR="00A37FEB" w:rsidRPr="0057675A" w:rsidRDefault="00A37FEB" w:rsidP="0057675A">
            <w:r w:rsidRPr="0057675A">
              <w:t>40</w:t>
            </w:r>
          </w:p>
        </w:tc>
      </w:tr>
      <w:tr w:rsidR="00DE4316" w:rsidRPr="0057675A" w:rsidTr="000A0294">
        <w:tc>
          <w:tcPr>
            <w:tcW w:w="534" w:type="dxa"/>
          </w:tcPr>
          <w:p w:rsidR="00DE4316" w:rsidRPr="0057675A" w:rsidRDefault="00DE4316" w:rsidP="0057675A"/>
        </w:tc>
        <w:tc>
          <w:tcPr>
            <w:tcW w:w="3827" w:type="dxa"/>
          </w:tcPr>
          <w:p w:rsidR="00DE4316" w:rsidRPr="0057675A" w:rsidRDefault="00DE4316" w:rsidP="0057675A">
            <w:pPr>
              <w:jc w:val="both"/>
            </w:pPr>
            <w:r w:rsidRPr="0057675A">
              <w:t>Итого за семестр</w:t>
            </w:r>
          </w:p>
        </w:tc>
        <w:tc>
          <w:tcPr>
            <w:tcW w:w="425" w:type="dxa"/>
          </w:tcPr>
          <w:p w:rsidR="00DE4316" w:rsidRPr="0057675A" w:rsidRDefault="00DE4316" w:rsidP="0057675A">
            <w:pPr>
              <w:rPr>
                <w:b/>
                <w:sz w:val="20"/>
                <w:szCs w:val="20"/>
              </w:rPr>
            </w:pPr>
            <w:r w:rsidRPr="0057675A">
              <w:rPr>
                <w:b/>
                <w:sz w:val="20"/>
                <w:szCs w:val="20"/>
              </w:rPr>
              <w:t>1</w:t>
            </w:r>
            <w:r w:rsidR="00727E40" w:rsidRPr="005767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DE4316" w:rsidRPr="0057675A" w:rsidRDefault="00DE4316" w:rsidP="0057675A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E4316" w:rsidRPr="0057675A" w:rsidRDefault="00DE4316" w:rsidP="0057675A">
            <w:pPr>
              <w:rPr>
                <w:b/>
                <w:sz w:val="20"/>
                <w:szCs w:val="20"/>
              </w:rPr>
            </w:pPr>
            <w:r w:rsidRPr="0057675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4316" w:rsidRPr="0057675A" w:rsidRDefault="00DE4316" w:rsidP="0057675A">
            <w:pPr>
              <w:rPr>
                <w:b/>
                <w:sz w:val="20"/>
                <w:szCs w:val="20"/>
              </w:rPr>
            </w:pPr>
            <w:r w:rsidRPr="0057675A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4316" w:rsidRPr="0057675A" w:rsidRDefault="00DE4316" w:rsidP="0057675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4316" w:rsidRPr="0057675A" w:rsidRDefault="00A37FEB" w:rsidP="0057675A">
            <w:pPr>
              <w:rPr>
                <w:b/>
                <w:sz w:val="20"/>
                <w:szCs w:val="20"/>
              </w:rPr>
            </w:pPr>
            <w:r w:rsidRPr="0057675A">
              <w:rPr>
                <w:b/>
                <w:sz w:val="20"/>
                <w:szCs w:val="20"/>
              </w:rPr>
              <w:t>100</w:t>
            </w:r>
          </w:p>
        </w:tc>
      </w:tr>
    </w:tbl>
    <w:p w:rsidR="007272AD" w:rsidRPr="0057675A" w:rsidRDefault="007272AD" w:rsidP="0057675A">
      <w:pPr>
        <w:jc w:val="both"/>
      </w:pPr>
    </w:p>
    <w:p w:rsidR="0077567C" w:rsidRPr="0057675A" w:rsidRDefault="0077567C" w:rsidP="0057675A">
      <w:pPr>
        <w:jc w:val="both"/>
      </w:pPr>
      <w:r w:rsidRPr="0057675A">
        <w:t>Принятые обозначения:</w:t>
      </w:r>
    </w:p>
    <w:p w:rsidR="0077567C" w:rsidRPr="0057675A" w:rsidRDefault="0077567C" w:rsidP="0057675A">
      <w:pPr>
        <w:jc w:val="both"/>
      </w:pPr>
      <w:r w:rsidRPr="0057675A">
        <w:t>Текущий контроль</w:t>
      </w:r>
    </w:p>
    <w:p w:rsidR="0077567C" w:rsidRPr="0057675A" w:rsidRDefault="0077567C" w:rsidP="0057675A">
      <w:pPr>
        <w:jc w:val="both"/>
      </w:pPr>
      <w:r w:rsidRPr="0057675A">
        <w:t>ЗР – защита реферата.</w:t>
      </w:r>
    </w:p>
    <w:p w:rsidR="0077567C" w:rsidRPr="0057675A" w:rsidRDefault="0077567C" w:rsidP="0057675A">
      <w:pPr>
        <w:jc w:val="both"/>
      </w:pPr>
      <w:r w:rsidRPr="0057675A">
        <w:t>ЗП – защита презентации.</w:t>
      </w:r>
    </w:p>
    <w:p w:rsidR="0077567C" w:rsidRPr="0057675A" w:rsidRDefault="0077567C" w:rsidP="0057675A">
      <w:pPr>
        <w:jc w:val="both"/>
      </w:pPr>
      <w:r w:rsidRPr="0057675A">
        <w:t>Т – тестовое задание.</w:t>
      </w:r>
    </w:p>
    <w:p w:rsidR="0077567C" w:rsidRPr="0057675A" w:rsidRDefault="0077567C" w:rsidP="0057675A">
      <w:pPr>
        <w:jc w:val="both"/>
      </w:pPr>
      <w:r w:rsidRPr="0057675A">
        <w:t>УО</w:t>
      </w:r>
      <w:r w:rsidR="00D94C77" w:rsidRPr="0057675A">
        <w:t xml:space="preserve"> </w:t>
      </w:r>
      <w:r w:rsidRPr="0057675A">
        <w:t>- устный опрос</w:t>
      </w:r>
    </w:p>
    <w:p w:rsidR="0077567C" w:rsidRPr="0057675A" w:rsidRDefault="0077567C" w:rsidP="0057675A">
      <w:pPr>
        <w:jc w:val="both"/>
      </w:pPr>
      <w:r w:rsidRPr="0057675A">
        <w:t>ПО – письменный опрос.</w:t>
      </w:r>
    </w:p>
    <w:p w:rsidR="0077567C" w:rsidRPr="0057675A" w:rsidRDefault="0077567C" w:rsidP="0057675A">
      <w:pPr>
        <w:jc w:val="both"/>
      </w:pPr>
      <w:r w:rsidRPr="0057675A">
        <w:t>ПКУ – промежуточный контроль успеваемости.</w:t>
      </w:r>
    </w:p>
    <w:p w:rsidR="0077567C" w:rsidRPr="0057675A" w:rsidRDefault="0077567C" w:rsidP="0057675A">
      <w:pPr>
        <w:jc w:val="both"/>
        <w:rPr>
          <w:b/>
        </w:rPr>
      </w:pPr>
      <w:r w:rsidRPr="0057675A">
        <w:t>ПА – промежуточная аттестация.</w:t>
      </w:r>
      <w:r w:rsidRPr="0057675A">
        <w:rPr>
          <w:b/>
        </w:rPr>
        <w:t xml:space="preserve"> </w:t>
      </w:r>
    </w:p>
    <w:p w:rsidR="009005F8" w:rsidRPr="0057675A" w:rsidRDefault="0053189B" w:rsidP="0057675A">
      <w:pPr>
        <w:jc w:val="both"/>
      </w:pPr>
      <w:r w:rsidRPr="0057675A">
        <w:t xml:space="preserve">Итоговая оценка определяется </w:t>
      </w:r>
      <w:r w:rsidR="009005F8" w:rsidRPr="0057675A">
        <w:t>как сумма текущего контроля и промежуточной аттестации и соответствует баллам:</w:t>
      </w:r>
    </w:p>
    <w:p w:rsidR="0053189B" w:rsidRPr="0057675A" w:rsidRDefault="00433BB2" w:rsidP="0057675A">
      <w:r w:rsidRPr="0057675A">
        <w:t>З</w:t>
      </w:r>
      <w:r w:rsidR="0053189B" w:rsidRPr="0057675A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19"/>
        <w:gridCol w:w="2715"/>
        <w:gridCol w:w="3274"/>
      </w:tblGrid>
      <w:tr w:rsidR="0053189B" w:rsidRPr="0057675A" w:rsidTr="00A22201">
        <w:tc>
          <w:tcPr>
            <w:tcW w:w="1883" w:type="pct"/>
            <w:vAlign w:val="center"/>
          </w:tcPr>
          <w:p w:rsidR="0053189B" w:rsidRPr="0057675A" w:rsidRDefault="0053189B" w:rsidP="0057675A">
            <w:pPr>
              <w:jc w:val="center"/>
            </w:pPr>
            <w:r w:rsidRPr="0057675A">
              <w:t>Оценка</w:t>
            </w:r>
          </w:p>
        </w:tc>
        <w:tc>
          <w:tcPr>
            <w:tcW w:w="1413" w:type="pct"/>
            <w:vAlign w:val="center"/>
          </w:tcPr>
          <w:p w:rsidR="0053189B" w:rsidRPr="0057675A" w:rsidRDefault="0053189B" w:rsidP="0057675A">
            <w:pPr>
              <w:jc w:val="center"/>
            </w:pPr>
            <w:r w:rsidRPr="0057675A">
              <w:t>Зачтено</w:t>
            </w:r>
          </w:p>
        </w:tc>
        <w:tc>
          <w:tcPr>
            <w:tcW w:w="1704" w:type="pct"/>
            <w:vAlign w:val="center"/>
          </w:tcPr>
          <w:p w:rsidR="0053189B" w:rsidRPr="0057675A" w:rsidRDefault="0053189B" w:rsidP="0057675A">
            <w:pPr>
              <w:jc w:val="center"/>
            </w:pPr>
            <w:r w:rsidRPr="0057675A">
              <w:t>Не зачтено</w:t>
            </w:r>
          </w:p>
        </w:tc>
      </w:tr>
      <w:tr w:rsidR="0053189B" w:rsidRPr="0057675A" w:rsidTr="00A22201">
        <w:tc>
          <w:tcPr>
            <w:tcW w:w="1883" w:type="pct"/>
            <w:vAlign w:val="center"/>
          </w:tcPr>
          <w:p w:rsidR="0053189B" w:rsidRPr="0057675A" w:rsidRDefault="0053189B" w:rsidP="0057675A">
            <w:pPr>
              <w:jc w:val="center"/>
            </w:pPr>
            <w:r w:rsidRPr="0057675A">
              <w:t>Баллы</w:t>
            </w:r>
          </w:p>
        </w:tc>
        <w:tc>
          <w:tcPr>
            <w:tcW w:w="1413" w:type="pct"/>
            <w:vAlign w:val="center"/>
          </w:tcPr>
          <w:p w:rsidR="0053189B" w:rsidRPr="0057675A" w:rsidRDefault="0053189B" w:rsidP="0057675A">
            <w:pPr>
              <w:jc w:val="center"/>
            </w:pPr>
            <w:r w:rsidRPr="0057675A">
              <w:t>51-100</w:t>
            </w:r>
          </w:p>
        </w:tc>
        <w:tc>
          <w:tcPr>
            <w:tcW w:w="1704" w:type="pct"/>
            <w:vAlign w:val="center"/>
          </w:tcPr>
          <w:p w:rsidR="0053189B" w:rsidRPr="0057675A" w:rsidRDefault="0053189B" w:rsidP="0057675A">
            <w:pPr>
              <w:jc w:val="center"/>
            </w:pPr>
            <w:r w:rsidRPr="0057675A">
              <w:t>0-50</w:t>
            </w:r>
          </w:p>
        </w:tc>
      </w:tr>
    </w:tbl>
    <w:p w:rsidR="00A05B7E" w:rsidRPr="0057675A" w:rsidRDefault="00A05B7E" w:rsidP="0057675A"/>
    <w:p w:rsidR="00D813B5" w:rsidRPr="0057675A" w:rsidRDefault="0053189B" w:rsidP="0057675A">
      <w:pPr>
        <w:jc w:val="both"/>
        <w:rPr>
          <w:b/>
        </w:rPr>
      </w:pPr>
      <w:r w:rsidRPr="0057675A">
        <w:rPr>
          <w:b/>
        </w:rPr>
        <w:t>3</w:t>
      </w:r>
      <w:r w:rsidRPr="0057675A">
        <w:rPr>
          <w:b/>
          <w:lang w:val="en-US"/>
        </w:rPr>
        <w:t> </w:t>
      </w:r>
      <w:r w:rsidRPr="0057675A">
        <w:rPr>
          <w:b/>
        </w:rPr>
        <w:t>ОБРАЗОВАТЕЛЬНЫЕ ТЕХНОЛОГИИ</w:t>
      </w:r>
    </w:p>
    <w:p w:rsidR="00F871FE" w:rsidRPr="0057675A" w:rsidRDefault="00F871FE" w:rsidP="0057675A">
      <w:pPr>
        <w:jc w:val="both"/>
      </w:pPr>
    </w:p>
    <w:p w:rsidR="006C4C6F" w:rsidRPr="0057675A" w:rsidRDefault="006C4C6F" w:rsidP="0057675A">
      <w:pPr>
        <w:jc w:val="both"/>
      </w:pPr>
      <w:r w:rsidRPr="0057675A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Pr="0057675A" w:rsidRDefault="003755DA" w:rsidP="0057675A">
      <w:pPr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3"/>
        <w:gridCol w:w="2255"/>
        <w:gridCol w:w="1791"/>
        <w:gridCol w:w="1795"/>
        <w:gridCol w:w="1824"/>
        <w:gridCol w:w="1400"/>
      </w:tblGrid>
      <w:tr w:rsidR="003755DA" w:rsidRPr="0057675A" w:rsidTr="0046383B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Форма проведения занятия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Вид аудиторных занятий</w:t>
            </w:r>
          </w:p>
          <w:p w:rsidR="003755DA" w:rsidRPr="0057675A" w:rsidRDefault="003755DA" w:rsidP="0057675A">
            <w:pPr>
              <w:jc w:val="center"/>
              <w:rPr>
                <w:b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center"/>
              <w:rPr>
                <w:b/>
              </w:rPr>
            </w:pPr>
          </w:p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Всего часов</w:t>
            </w:r>
          </w:p>
        </w:tc>
      </w:tr>
      <w:tr w:rsidR="003755DA" w:rsidRPr="0057675A" w:rsidTr="004638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Pr="0057675A" w:rsidRDefault="003755DA" w:rsidP="0057675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Pr="0057675A" w:rsidRDefault="003755DA" w:rsidP="0057675A">
            <w:pPr>
              <w:rPr>
                <w:b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Лекции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Практические занятия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Pr="0057675A" w:rsidRDefault="003755DA" w:rsidP="0057675A">
            <w:pPr>
              <w:rPr>
                <w:b/>
              </w:rPr>
            </w:pP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Традиционные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both"/>
            </w:pPr>
            <w:r w:rsidRPr="0057675A">
              <w:t>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9B616F" w:rsidP="0057675A">
            <w:pPr>
              <w:jc w:val="center"/>
            </w:pPr>
            <w:r w:rsidRPr="0057675A">
              <w:t>2</w:t>
            </w: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Мультимеди</w:t>
            </w:r>
            <w:r w:rsidR="00585543" w:rsidRPr="0057675A">
              <w:t>йные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CF46FF" w:rsidP="0057675A">
            <w:pPr>
              <w:jc w:val="both"/>
            </w:pPr>
            <w:r w:rsidRPr="0057675A">
              <w:t>2,3,4,6,7,8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both"/>
            </w:pPr>
            <w:r w:rsidRPr="0057675A"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center"/>
            </w:pPr>
            <w:r w:rsidRPr="0057675A">
              <w:t>14</w:t>
            </w: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r w:rsidRPr="0057675A">
              <w:t>Проблемные / проблемно-ориентированные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CF46FF" w:rsidP="0057675A">
            <w:pPr>
              <w:jc w:val="both"/>
            </w:pPr>
            <w:r w:rsidRPr="0057675A"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both"/>
            </w:pPr>
            <w:r w:rsidRPr="0057675A">
              <w:t>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center"/>
            </w:pPr>
            <w:r w:rsidRPr="0057675A">
              <w:t>4</w:t>
            </w: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Дискуссии, беседы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both"/>
            </w:pPr>
            <w:r w:rsidRPr="0057675A"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A44970" w:rsidP="0057675A">
            <w:pPr>
              <w:jc w:val="both"/>
            </w:pPr>
            <w:r w:rsidRPr="0057675A"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center"/>
            </w:pPr>
            <w:r w:rsidRPr="0057675A">
              <w:t>4</w:t>
            </w: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Деловые игры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both"/>
            </w:pPr>
            <w:r w:rsidRPr="0057675A"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center"/>
            </w:pPr>
            <w:r w:rsidRPr="0057675A">
              <w:t>2</w:t>
            </w: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46383B" w:rsidP="0057675A">
            <w:pPr>
              <w:jc w:val="both"/>
            </w:pPr>
            <w:r w:rsidRPr="0057675A">
              <w:t>Метод кейсов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A44970" w:rsidP="0057675A">
            <w:pPr>
              <w:jc w:val="both"/>
            </w:pPr>
            <w:r w:rsidRPr="0057675A">
              <w:t>8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A44970" w:rsidP="0057675A">
            <w:pPr>
              <w:jc w:val="center"/>
            </w:pPr>
            <w:r w:rsidRPr="0057675A">
              <w:t>2</w:t>
            </w: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</w:pPr>
            <w:r w:rsidRPr="0057675A"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46383B" w:rsidP="0057675A">
            <w:r w:rsidRPr="0057675A">
              <w:t>Метод проектов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A44970" w:rsidP="0057675A">
            <w:pPr>
              <w:jc w:val="both"/>
            </w:pPr>
            <w:r w:rsidRPr="0057675A">
              <w:t>4,5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A44970" w:rsidP="0057675A">
            <w:pPr>
              <w:jc w:val="center"/>
            </w:pPr>
            <w:r w:rsidRPr="0057675A">
              <w:t>4</w:t>
            </w:r>
          </w:p>
        </w:tc>
      </w:tr>
      <w:tr w:rsidR="003755DA" w:rsidRPr="0057675A" w:rsidTr="0046383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both"/>
              <w:rPr>
                <w:b/>
              </w:rPr>
            </w:pPr>
            <w:r w:rsidRPr="0057675A">
              <w:rPr>
                <w:b/>
              </w:rPr>
              <w:t>ИТОГО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A61919" w:rsidP="0057675A">
            <w:pPr>
              <w:jc w:val="both"/>
              <w:rPr>
                <w:lang w:val="en-US"/>
              </w:rPr>
            </w:pPr>
            <w:r w:rsidRPr="0057675A">
              <w:rPr>
                <w:lang w:val="en-US"/>
              </w:rPr>
              <w:t>16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A61919" w:rsidP="0057675A">
            <w:pPr>
              <w:jc w:val="both"/>
              <w:rPr>
                <w:lang w:val="en-US"/>
              </w:rPr>
            </w:pPr>
            <w:r w:rsidRPr="0057675A">
              <w:rPr>
                <w:lang w:val="en-US"/>
              </w:rPr>
              <w:t>16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755DA" w:rsidP="0057675A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46383B" w:rsidP="0057675A">
            <w:pPr>
              <w:jc w:val="center"/>
            </w:pPr>
            <w:r w:rsidRPr="0057675A">
              <w:t>3</w:t>
            </w:r>
            <w:r w:rsidR="009B616F" w:rsidRPr="0057675A">
              <w:t>2</w:t>
            </w:r>
          </w:p>
        </w:tc>
      </w:tr>
    </w:tbl>
    <w:p w:rsidR="00FD1B3F" w:rsidRPr="0057675A" w:rsidRDefault="00FD1B3F" w:rsidP="0057675A">
      <w:pPr>
        <w:jc w:val="both"/>
        <w:rPr>
          <w:i/>
          <w:highlight w:val="yellow"/>
        </w:rPr>
      </w:pPr>
    </w:p>
    <w:p w:rsidR="00D813B5" w:rsidRPr="0057675A" w:rsidRDefault="0053189B" w:rsidP="0057675A">
      <w:pPr>
        <w:jc w:val="both"/>
        <w:rPr>
          <w:b/>
        </w:rPr>
      </w:pPr>
      <w:r w:rsidRPr="0057675A">
        <w:rPr>
          <w:b/>
        </w:rPr>
        <w:t>4</w:t>
      </w:r>
      <w:r w:rsidRPr="0057675A">
        <w:rPr>
          <w:b/>
          <w:lang w:val="en-US"/>
        </w:rPr>
        <w:t> </w:t>
      </w:r>
      <w:r w:rsidRPr="0057675A">
        <w:rPr>
          <w:b/>
        </w:rPr>
        <w:t xml:space="preserve">ОЦЕНОЧНЫЕ СРЕДСТВА </w:t>
      </w:r>
    </w:p>
    <w:p w:rsidR="003755DA" w:rsidRPr="0057675A" w:rsidRDefault="003755DA" w:rsidP="0057675A">
      <w:pPr>
        <w:jc w:val="both"/>
        <w:rPr>
          <w:b/>
        </w:rPr>
      </w:pPr>
    </w:p>
    <w:p w:rsidR="003755DA" w:rsidRPr="0057675A" w:rsidRDefault="003755DA" w:rsidP="0057675A">
      <w:pPr>
        <w:jc w:val="both"/>
      </w:pPr>
      <w:r w:rsidRPr="0057675A">
        <w:t>Используемые оценочные средства по учебной дисциплине представлены в таблице и хранятся на кафедре.</w:t>
      </w:r>
    </w:p>
    <w:p w:rsidR="00F871FE" w:rsidRPr="0057675A" w:rsidRDefault="00F871FE" w:rsidP="0057675A">
      <w:pPr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7"/>
        <w:gridCol w:w="6965"/>
        <w:gridCol w:w="1876"/>
      </w:tblGrid>
      <w:tr w:rsidR="003755DA" w:rsidRPr="0057675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  <w:rPr>
                <w:b/>
              </w:rPr>
            </w:pPr>
            <w:r w:rsidRPr="0057675A">
              <w:rPr>
                <w:b/>
              </w:rPr>
              <w:t>Количество комплектов</w:t>
            </w:r>
          </w:p>
        </w:tc>
      </w:tr>
      <w:tr w:rsidR="003755DA" w:rsidRPr="0057675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</w:pPr>
            <w:r w:rsidRPr="0057675A"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r w:rsidRPr="0057675A">
              <w:t xml:space="preserve">Вопросы к зачету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682F3B" w:rsidP="0057675A">
            <w:pPr>
              <w:jc w:val="center"/>
            </w:pPr>
            <w:r w:rsidRPr="0057675A">
              <w:t>2</w:t>
            </w:r>
          </w:p>
        </w:tc>
      </w:tr>
      <w:tr w:rsidR="003755DA" w:rsidRPr="0057675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</w:pPr>
            <w:r w:rsidRPr="0057675A"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682F3B" w:rsidP="0057675A">
            <w:r w:rsidRPr="0057675A">
              <w:t xml:space="preserve">Тестовые </w:t>
            </w:r>
            <w:r w:rsidR="001D1EA7" w:rsidRPr="0057675A">
              <w:t xml:space="preserve">задания </w:t>
            </w:r>
            <w:r w:rsidRPr="0057675A">
              <w:t>для проведения семестрового рейтинг-контроля, промежуточного контроля успеваемости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F09A0" w:rsidP="0057675A">
            <w:pPr>
              <w:jc w:val="center"/>
            </w:pPr>
            <w:r>
              <w:t>1</w:t>
            </w:r>
          </w:p>
        </w:tc>
      </w:tr>
      <w:tr w:rsidR="003755DA" w:rsidRPr="0057675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</w:pPr>
            <w:r w:rsidRPr="0057675A"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682F3B" w:rsidP="0057675A">
            <w:r w:rsidRPr="0057675A">
              <w:t>Перечень тем рефератов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F09A0" w:rsidP="0057675A">
            <w:pPr>
              <w:jc w:val="center"/>
            </w:pPr>
            <w:r>
              <w:t>1</w:t>
            </w:r>
          </w:p>
        </w:tc>
      </w:tr>
      <w:tr w:rsidR="003755DA" w:rsidRPr="0057675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3755DA" w:rsidP="0057675A">
            <w:pPr>
              <w:jc w:val="center"/>
            </w:pPr>
            <w:r w:rsidRPr="0057675A"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57675A" w:rsidRDefault="00682F3B" w:rsidP="0057675A">
            <w:r w:rsidRPr="0057675A">
              <w:t>Перечень тем для подготовки презентаций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57675A" w:rsidRDefault="003F09A0" w:rsidP="0057675A">
            <w:pPr>
              <w:jc w:val="center"/>
            </w:pPr>
            <w:r>
              <w:t>1</w:t>
            </w:r>
          </w:p>
        </w:tc>
      </w:tr>
      <w:tr w:rsidR="00D94C77" w:rsidRPr="0057675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77" w:rsidRPr="0057675A" w:rsidRDefault="00D94C77" w:rsidP="0057675A">
            <w:pPr>
              <w:jc w:val="center"/>
            </w:pPr>
            <w:r w:rsidRPr="0057675A"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77" w:rsidRPr="0057675A" w:rsidRDefault="00D94C77" w:rsidP="0057675A">
            <w:r w:rsidRPr="0057675A">
              <w:t>Вопросы для проведения устного и письменного опросов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77" w:rsidRPr="0057675A" w:rsidRDefault="00D94C77" w:rsidP="0057675A">
            <w:pPr>
              <w:jc w:val="center"/>
            </w:pPr>
            <w:r w:rsidRPr="0057675A">
              <w:t>1</w:t>
            </w:r>
          </w:p>
        </w:tc>
      </w:tr>
    </w:tbl>
    <w:p w:rsidR="003755DA" w:rsidRPr="0057675A" w:rsidRDefault="003755DA" w:rsidP="0057675A">
      <w:pPr>
        <w:jc w:val="both"/>
      </w:pPr>
    </w:p>
    <w:p w:rsidR="00F271CF" w:rsidRPr="0057675A" w:rsidRDefault="00F271CF" w:rsidP="0057675A">
      <w:pPr>
        <w:jc w:val="both"/>
        <w:rPr>
          <w:b/>
        </w:rPr>
      </w:pPr>
    </w:p>
    <w:p w:rsidR="0053189B" w:rsidRPr="0057675A" w:rsidRDefault="0053189B" w:rsidP="0057675A">
      <w:pPr>
        <w:rPr>
          <w:b/>
        </w:rPr>
      </w:pPr>
      <w:r w:rsidRPr="0057675A">
        <w:rPr>
          <w:b/>
        </w:rPr>
        <w:t xml:space="preserve">5 </w:t>
      </w:r>
      <w:r w:rsidRPr="0057675A">
        <w:rPr>
          <w:b/>
          <w:caps/>
        </w:rPr>
        <w:t>Методика и критерии оценки компетенций студентов</w:t>
      </w:r>
    </w:p>
    <w:p w:rsidR="0053189B" w:rsidRPr="0057675A" w:rsidRDefault="0053189B" w:rsidP="0057675A">
      <w:pPr>
        <w:jc w:val="both"/>
      </w:pPr>
    </w:p>
    <w:p w:rsidR="007151F8" w:rsidRPr="0057675A" w:rsidRDefault="007151F8" w:rsidP="007151F8">
      <w:pPr>
        <w:rPr>
          <w:b/>
        </w:rPr>
      </w:pPr>
      <w:r w:rsidRPr="0057675A">
        <w:rPr>
          <w:b/>
        </w:rPr>
        <w:t xml:space="preserve">5.1 Уровни </w:t>
      </w:r>
      <w:proofErr w:type="spellStart"/>
      <w:r w:rsidRPr="0057675A">
        <w:rPr>
          <w:b/>
        </w:rPr>
        <w:t>сформированности</w:t>
      </w:r>
      <w:proofErr w:type="spellEnd"/>
      <w:r w:rsidRPr="0057675A">
        <w:rPr>
          <w:b/>
        </w:rPr>
        <w:t xml:space="preserve"> компетенций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133"/>
        <w:gridCol w:w="42"/>
        <w:gridCol w:w="3079"/>
        <w:gridCol w:w="71"/>
        <w:gridCol w:w="4102"/>
      </w:tblGrid>
      <w:tr w:rsidR="007151F8" w:rsidRPr="0057675A" w:rsidTr="009F0ADE">
        <w:tc>
          <w:tcPr>
            <w:tcW w:w="462" w:type="dxa"/>
          </w:tcPr>
          <w:p w:rsidR="007151F8" w:rsidRPr="0057675A" w:rsidRDefault="007151F8" w:rsidP="009F0ADE">
            <w:r w:rsidRPr="0057675A">
              <w:t>№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151F8" w:rsidRPr="0057675A" w:rsidRDefault="007151F8" w:rsidP="009F0ADE">
            <w:r w:rsidRPr="0057675A">
              <w:t xml:space="preserve">Уровни </w:t>
            </w:r>
            <w:proofErr w:type="spellStart"/>
            <w:r w:rsidRPr="0057675A">
              <w:t>сформированности</w:t>
            </w:r>
            <w:proofErr w:type="spellEnd"/>
            <w:r w:rsidRPr="0057675A">
              <w:t xml:space="preserve"> компетенции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151F8" w:rsidRPr="0057675A" w:rsidRDefault="007151F8" w:rsidP="009F0ADE">
            <w:r w:rsidRPr="0057675A">
              <w:t>Содержательное описание уровня</w:t>
            </w:r>
          </w:p>
        </w:tc>
        <w:tc>
          <w:tcPr>
            <w:tcW w:w="4173" w:type="dxa"/>
            <w:gridSpan w:val="2"/>
          </w:tcPr>
          <w:p w:rsidR="007151F8" w:rsidRPr="0057675A" w:rsidRDefault="007151F8" w:rsidP="009F0ADE">
            <w:r w:rsidRPr="0057675A">
              <w:t xml:space="preserve">Результаты обучения </w:t>
            </w:r>
          </w:p>
        </w:tc>
      </w:tr>
      <w:tr w:rsidR="007151F8" w:rsidRPr="0057675A" w:rsidTr="009F0ADE">
        <w:tc>
          <w:tcPr>
            <w:tcW w:w="9889" w:type="dxa"/>
            <w:gridSpan w:val="6"/>
          </w:tcPr>
          <w:p w:rsidR="00A52CBB" w:rsidRDefault="00A52CBB" w:rsidP="009F0ADE">
            <w:r w:rsidRPr="0057675A">
              <w:t xml:space="preserve">УК-4. Способен осуществлять деловую коммуникацию в устных и письменных формах на государственном языке Российской Федерации и иностранных языках </w:t>
            </w:r>
          </w:p>
          <w:p w:rsidR="007151F8" w:rsidRPr="0057675A" w:rsidRDefault="007151F8" w:rsidP="009F0ADE">
            <w:r w:rsidRPr="0057675A">
              <w:t>УК-4</w:t>
            </w:r>
            <w:r>
              <w:t>.3</w:t>
            </w:r>
            <w:r w:rsidRPr="0057675A">
              <w:t>. Способен осуществлять деловую коммуникацию в устн</w:t>
            </w:r>
            <w:r>
              <w:t>ой</w:t>
            </w:r>
            <w:r w:rsidRPr="0057675A">
              <w:t xml:space="preserve"> и письменн</w:t>
            </w:r>
            <w:r>
              <w:t>ой</w:t>
            </w:r>
            <w:r w:rsidRPr="0057675A">
              <w:t xml:space="preserve"> формах на государственном языке Российской Федерации</w:t>
            </w:r>
          </w:p>
        </w:tc>
      </w:tr>
      <w:tr w:rsidR="007151F8" w:rsidRPr="0057675A" w:rsidTr="009F0ADE">
        <w:tc>
          <w:tcPr>
            <w:tcW w:w="462" w:type="dxa"/>
          </w:tcPr>
          <w:p w:rsidR="007151F8" w:rsidRPr="0057675A" w:rsidRDefault="007151F8" w:rsidP="009F0ADE">
            <w:r w:rsidRPr="0057675A">
              <w:t>1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151F8" w:rsidRPr="0057675A" w:rsidRDefault="007151F8" w:rsidP="009F0ADE">
            <w:pPr>
              <w:jc w:val="both"/>
            </w:pPr>
            <w:r w:rsidRPr="0057675A">
              <w:t xml:space="preserve">Пороговый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151F8" w:rsidRPr="0057675A" w:rsidRDefault="007151F8" w:rsidP="009F0ADE">
            <w:r w:rsidRPr="0057675A">
              <w:t>Знает и понимает способы правильного и логичного построения устной и письменной речи.</w:t>
            </w:r>
          </w:p>
          <w:p w:rsidR="007151F8" w:rsidRPr="0057675A" w:rsidRDefault="007151F8" w:rsidP="009F0ADE"/>
        </w:tc>
        <w:tc>
          <w:tcPr>
            <w:tcW w:w="4173" w:type="dxa"/>
            <w:gridSpan w:val="2"/>
          </w:tcPr>
          <w:p w:rsidR="007151F8" w:rsidRPr="0057675A" w:rsidRDefault="007151F8" w:rsidP="009F0ADE">
            <w:r w:rsidRPr="0057675A">
              <w:lastRenderedPageBreak/>
              <w:t>Свободно владеет деловой устной и письменной речью, допускает незначительное количество речевых и языковых ошибок.</w:t>
            </w:r>
          </w:p>
        </w:tc>
      </w:tr>
      <w:tr w:rsidR="007151F8" w:rsidRPr="0057675A" w:rsidTr="009F0ADE">
        <w:tc>
          <w:tcPr>
            <w:tcW w:w="462" w:type="dxa"/>
          </w:tcPr>
          <w:p w:rsidR="007151F8" w:rsidRPr="0057675A" w:rsidRDefault="007151F8" w:rsidP="009F0ADE">
            <w:r w:rsidRPr="0057675A">
              <w:t>2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151F8" w:rsidRPr="0057675A" w:rsidRDefault="007151F8" w:rsidP="009F0ADE">
            <w:pPr>
              <w:jc w:val="both"/>
            </w:pPr>
            <w:r w:rsidRPr="0057675A">
              <w:t xml:space="preserve">Продвинутый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151F8" w:rsidRPr="0057675A" w:rsidRDefault="007151F8" w:rsidP="009F0ADE">
            <w:r w:rsidRPr="0057675A">
              <w:t>Умеет применять и анализировать ситуации использования различных способов правильного и логичного построения устной и письменной речи.</w:t>
            </w:r>
          </w:p>
        </w:tc>
        <w:tc>
          <w:tcPr>
            <w:tcW w:w="4173" w:type="dxa"/>
            <w:gridSpan w:val="2"/>
          </w:tcPr>
          <w:p w:rsidR="007151F8" w:rsidRPr="0057675A" w:rsidRDefault="007151F8" w:rsidP="009F0ADE">
            <w:r w:rsidRPr="0057675A">
              <w:t xml:space="preserve">Демонстрирует уверенное знание и умение применять навыки монологической и диалогической устной и письменной речи. Не допускает ошибок. </w:t>
            </w:r>
          </w:p>
        </w:tc>
      </w:tr>
      <w:tr w:rsidR="007151F8" w:rsidRPr="0057675A" w:rsidTr="009F0ADE">
        <w:tc>
          <w:tcPr>
            <w:tcW w:w="462" w:type="dxa"/>
          </w:tcPr>
          <w:p w:rsidR="007151F8" w:rsidRPr="0057675A" w:rsidRDefault="007151F8" w:rsidP="009F0ADE">
            <w:r w:rsidRPr="0057675A">
              <w:t>3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151F8" w:rsidRPr="000B2EDA" w:rsidRDefault="007151F8" w:rsidP="009F0ADE">
            <w:pPr>
              <w:jc w:val="both"/>
            </w:pPr>
            <w:r w:rsidRPr="000B2EDA">
              <w:t xml:space="preserve">Высокий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151F8" w:rsidRPr="000B2EDA" w:rsidRDefault="007151F8" w:rsidP="009F0ADE">
            <w:r w:rsidRPr="000B2EDA">
              <w:t>Способен синтезировать знания и умения о способах правильного и логичного построения устной и письменной речи и давать оценку речи собеседника.</w:t>
            </w:r>
          </w:p>
        </w:tc>
        <w:tc>
          <w:tcPr>
            <w:tcW w:w="4173" w:type="dxa"/>
            <w:gridSpan w:val="2"/>
          </w:tcPr>
          <w:p w:rsidR="007151F8" w:rsidRPr="0057675A" w:rsidRDefault="007151F8" w:rsidP="009F0ADE">
            <w:r w:rsidRPr="0057675A">
              <w:t>Не только грамотно и логично строит сообщения в различных стилях речи, но и аргументировано оценивает выступления собеседников. Создает грамотные тексты профессионального назначения.</w:t>
            </w:r>
          </w:p>
        </w:tc>
      </w:tr>
      <w:tr w:rsidR="007151F8" w:rsidRPr="0057675A" w:rsidTr="009F0ADE">
        <w:tc>
          <w:tcPr>
            <w:tcW w:w="9889" w:type="dxa"/>
            <w:gridSpan w:val="6"/>
          </w:tcPr>
          <w:p w:rsidR="00A52CBB" w:rsidRDefault="00A52CBB" w:rsidP="009F0ADE">
            <w:pPr>
              <w:rPr>
                <w:rFonts w:eastAsia="Calibri"/>
                <w:lang w:eastAsia="en-US"/>
              </w:rPr>
            </w:pPr>
            <w:r w:rsidRPr="000B2EDA">
              <w:t>УК-9. Способен использовать базовые дефектологические знания в социальной и профессиональной сферах</w:t>
            </w:r>
            <w:r w:rsidRPr="000B2EDA">
              <w:rPr>
                <w:rFonts w:eastAsia="Calibri"/>
                <w:lang w:eastAsia="en-US"/>
              </w:rPr>
              <w:t xml:space="preserve"> </w:t>
            </w:r>
          </w:p>
          <w:p w:rsidR="007151F8" w:rsidRPr="000B2EDA" w:rsidRDefault="007151F8" w:rsidP="009F0ADE">
            <w:r w:rsidRPr="000B2EDA">
              <w:rPr>
                <w:rFonts w:eastAsia="Calibri"/>
                <w:lang w:eastAsia="en-US"/>
              </w:rPr>
              <w:t>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здоровья.</w:t>
            </w:r>
          </w:p>
        </w:tc>
      </w:tr>
      <w:tr w:rsidR="007151F8" w:rsidRPr="0057675A" w:rsidTr="009F0ADE">
        <w:tc>
          <w:tcPr>
            <w:tcW w:w="462" w:type="dxa"/>
          </w:tcPr>
          <w:p w:rsidR="007151F8" w:rsidRPr="003F06EE" w:rsidRDefault="007151F8" w:rsidP="009F0ADE">
            <w:r w:rsidRPr="003F06EE">
              <w:t>1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151F8" w:rsidRPr="000B2EDA" w:rsidRDefault="007151F8" w:rsidP="009F0ADE">
            <w:r w:rsidRPr="000B2EDA">
              <w:t xml:space="preserve">Пороговый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151F8" w:rsidRPr="000B2EDA" w:rsidRDefault="007151F8" w:rsidP="009F0ADE">
            <w:r w:rsidRPr="000B2EDA">
              <w:t>Знает базовые особенности работы с людьми с особенностями развития</w:t>
            </w:r>
          </w:p>
        </w:tc>
        <w:tc>
          <w:tcPr>
            <w:tcW w:w="4173" w:type="dxa"/>
            <w:gridSpan w:val="2"/>
          </w:tcPr>
          <w:p w:rsidR="007151F8" w:rsidRPr="003F06EE" w:rsidRDefault="007151F8" w:rsidP="009F0ADE">
            <w:proofErr w:type="gramStart"/>
            <w:r>
              <w:t>Осознает  понимание</w:t>
            </w:r>
            <w:proofErr w:type="gramEnd"/>
            <w:r>
              <w:t xml:space="preserve"> толерантного отношения к людям с особенностями развития и необходимость учета их особенностей при взаимодействии.</w:t>
            </w:r>
          </w:p>
        </w:tc>
      </w:tr>
      <w:tr w:rsidR="007151F8" w:rsidRPr="0057675A" w:rsidTr="009F0ADE">
        <w:tc>
          <w:tcPr>
            <w:tcW w:w="462" w:type="dxa"/>
          </w:tcPr>
          <w:p w:rsidR="007151F8" w:rsidRPr="003F06EE" w:rsidRDefault="007151F8" w:rsidP="009F0ADE">
            <w:r w:rsidRPr="003F06EE">
              <w:t>2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151F8" w:rsidRPr="000B2EDA" w:rsidRDefault="007151F8" w:rsidP="009F0ADE">
            <w:r w:rsidRPr="000B2EDA">
              <w:t xml:space="preserve">Продвинутый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151F8" w:rsidRPr="000B2EDA" w:rsidRDefault="007151F8" w:rsidP="009F0ADE">
            <w:r w:rsidRPr="000B2EDA">
              <w:rPr>
                <w:bCs/>
              </w:rPr>
              <w:t>В большинстве случаев понимает особенности применения базовых дефектологических знаний в социальной и профессиональной сферах.</w:t>
            </w:r>
          </w:p>
        </w:tc>
        <w:tc>
          <w:tcPr>
            <w:tcW w:w="4173" w:type="dxa"/>
            <w:gridSpan w:val="2"/>
          </w:tcPr>
          <w:p w:rsidR="007151F8" w:rsidRPr="003F06EE" w:rsidRDefault="007151F8" w:rsidP="009F0ADE">
            <w:r>
              <w:t xml:space="preserve">На практике демонстрирует понимание </w:t>
            </w:r>
            <w:r>
              <w:rPr>
                <w:bCs/>
              </w:rPr>
              <w:t>особенностей</w:t>
            </w:r>
            <w:r w:rsidRPr="00927849">
              <w:rPr>
                <w:bCs/>
              </w:rPr>
              <w:t xml:space="preserve"> применения базовых дефектологических знаний в социальной и профессиональной сферах</w:t>
            </w:r>
            <w:r>
              <w:t>.</w:t>
            </w:r>
          </w:p>
        </w:tc>
      </w:tr>
      <w:tr w:rsidR="007151F8" w:rsidRPr="0057675A" w:rsidTr="009F0ADE">
        <w:tc>
          <w:tcPr>
            <w:tcW w:w="462" w:type="dxa"/>
          </w:tcPr>
          <w:p w:rsidR="007151F8" w:rsidRPr="003F06EE" w:rsidRDefault="007151F8" w:rsidP="009F0ADE">
            <w:r w:rsidRPr="003F06EE">
              <w:t>3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7151F8" w:rsidRPr="000B2EDA" w:rsidRDefault="007151F8" w:rsidP="009F0ADE">
            <w:r w:rsidRPr="000B2EDA">
              <w:t xml:space="preserve">Высокий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7151F8" w:rsidRPr="000B2EDA" w:rsidRDefault="007151F8" w:rsidP="009F0ADE">
            <w:r w:rsidRPr="000B2EDA">
              <w:t>Использует оптимальные способы взаимодействия с людьми с особенностями развития.</w:t>
            </w:r>
          </w:p>
        </w:tc>
        <w:tc>
          <w:tcPr>
            <w:tcW w:w="4173" w:type="dxa"/>
            <w:gridSpan w:val="2"/>
          </w:tcPr>
          <w:p w:rsidR="007151F8" w:rsidRPr="003F06EE" w:rsidRDefault="007151F8" w:rsidP="009F0ADE">
            <w:r>
              <w:t>Может организовать максимально эффективное взаимодействие с людьми с особенностями развития.</w:t>
            </w:r>
          </w:p>
        </w:tc>
      </w:tr>
      <w:tr w:rsidR="007151F8" w:rsidRPr="0057675A" w:rsidTr="009F0ADE">
        <w:tc>
          <w:tcPr>
            <w:tcW w:w="9889" w:type="dxa"/>
            <w:gridSpan w:val="6"/>
          </w:tcPr>
          <w:p w:rsidR="00A52CBB" w:rsidRDefault="00A52CBB" w:rsidP="009F0ADE">
            <w:pPr>
              <w:rPr>
                <w:rFonts w:eastAsia="Calibri"/>
                <w:lang w:eastAsia="en-US"/>
              </w:rPr>
            </w:pPr>
            <w:r w:rsidRPr="000B2EDA">
              <w:t>УК-9. Способен использовать базовые дефектологические знания в социальной и профессиональной сферах</w:t>
            </w:r>
            <w:r w:rsidRPr="000B2EDA">
              <w:rPr>
                <w:rFonts w:eastAsia="Calibri"/>
                <w:lang w:eastAsia="en-US"/>
              </w:rPr>
              <w:t xml:space="preserve"> </w:t>
            </w:r>
          </w:p>
          <w:p w:rsidR="007151F8" w:rsidRPr="000B2EDA" w:rsidRDefault="007151F8" w:rsidP="009F0ADE">
            <w:r w:rsidRPr="000B2EDA">
              <w:rPr>
                <w:rFonts w:eastAsia="Calibri"/>
                <w:lang w:eastAsia="en-US"/>
              </w:rPr>
              <w:t>УК-9.2. Планирует и осуществляет профессиональную деятельность с лицами, имеющими инвалидность или ограниченные возможности здоровья.</w:t>
            </w:r>
          </w:p>
        </w:tc>
      </w:tr>
      <w:tr w:rsidR="007151F8" w:rsidRPr="0057675A" w:rsidTr="009F0ADE">
        <w:tc>
          <w:tcPr>
            <w:tcW w:w="462" w:type="dxa"/>
            <w:tcBorders>
              <w:right w:val="single" w:sz="4" w:space="0" w:color="auto"/>
            </w:tcBorders>
          </w:tcPr>
          <w:p w:rsidR="007151F8" w:rsidRPr="003F06EE" w:rsidRDefault="007151F8" w:rsidP="009F0ADE">
            <w:r w:rsidRPr="003F06EE">
              <w:t>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7151F8" w:rsidRPr="003F06EE" w:rsidRDefault="007151F8" w:rsidP="009F0ADE">
            <w:r w:rsidRPr="003F06EE">
              <w:t xml:space="preserve">Пороговый уровень 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51F8" w:rsidRPr="003F06EE" w:rsidRDefault="007151F8" w:rsidP="009F0ADE">
            <w:r>
              <w:t>Понимает особенности планирования и осуществления деятельности с людьми с ограниченными возможностями</w:t>
            </w: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7151F8" w:rsidRPr="003F06EE" w:rsidRDefault="007151F8" w:rsidP="009F0ADE">
            <w:r>
              <w:t>Демонстрирует понимание особенностей планирования и осуществления деятельности с людьми с ограниченными возможностями</w:t>
            </w:r>
          </w:p>
        </w:tc>
      </w:tr>
      <w:tr w:rsidR="007151F8" w:rsidRPr="0057675A" w:rsidTr="009F0ADE">
        <w:tc>
          <w:tcPr>
            <w:tcW w:w="462" w:type="dxa"/>
            <w:tcBorders>
              <w:right w:val="single" w:sz="4" w:space="0" w:color="auto"/>
            </w:tcBorders>
          </w:tcPr>
          <w:p w:rsidR="007151F8" w:rsidRPr="003F06EE" w:rsidRDefault="007151F8" w:rsidP="009F0ADE">
            <w:r w:rsidRPr="003F06EE">
              <w:t>2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7151F8" w:rsidRPr="003F06EE" w:rsidRDefault="007151F8" w:rsidP="009F0ADE">
            <w:r w:rsidRPr="003F06EE">
              <w:t xml:space="preserve">Продвинутый уровень 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51F8" w:rsidRPr="003F06EE" w:rsidRDefault="007151F8" w:rsidP="009F0ADE">
            <w:r>
              <w:t>Может эффективно взаимодействовать с людьми с особенностями развития</w:t>
            </w: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7151F8" w:rsidRPr="003F06EE" w:rsidRDefault="007151F8" w:rsidP="009F0ADE">
            <w:r>
              <w:t>На практике демонстрирует способность организовать эффективное взаимодействие с людьми с особенностями развития.</w:t>
            </w:r>
          </w:p>
        </w:tc>
      </w:tr>
      <w:tr w:rsidR="007151F8" w:rsidRPr="0057675A" w:rsidTr="009F0ADE">
        <w:tc>
          <w:tcPr>
            <w:tcW w:w="462" w:type="dxa"/>
            <w:tcBorders>
              <w:right w:val="single" w:sz="4" w:space="0" w:color="auto"/>
            </w:tcBorders>
          </w:tcPr>
          <w:p w:rsidR="007151F8" w:rsidRPr="003F06EE" w:rsidRDefault="007151F8" w:rsidP="009F0ADE">
            <w:r w:rsidRPr="003F06EE">
              <w:t>3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7151F8" w:rsidRPr="003F06EE" w:rsidRDefault="007151F8" w:rsidP="009F0ADE">
            <w:r w:rsidRPr="003F06EE">
              <w:t xml:space="preserve">Высокий уровень </w:t>
            </w:r>
          </w:p>
        </w:tc>
        <w:tc>
          <w:tcPr>
            <w:tcW w:w="3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51F8" w:rsidRPr="003F06EE" w:rsidRDefault="007151F8" w:rsidP="009F0ADE">
            <w:r>
              <w:t>Использует наиболее оптимальные способы взаимодействия с людьми с особенностями развития</w:t>
            </w: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7151F8" w:rsidRPr="003F06EE" w:rsidRDefault="007151F8" w:rsidP="009F0ADE">
            <w:r>
              <w:t>Может организовать максимально эффективное взаимодействие с людьми с особенностями развития.</w:t>
            </w:r>
          </w:p>
        </w:tc>
      </w:tr>
    </w:tbl>
    <w:p w:rsidR="007151F8" w:rsidRPr="0057675A" w:rsidRDefault="007151F8" w:rsidP="007151F8">
      <w:pPr>
        <w:jc w:val="both"/>
        <w:rPr>
          <w:b/>
        </w:rPr>
      </w:pPr>
    </w:p>
    <w:p w:rsidR="007151F8" w:rsidRPr="0057675A" w:rsidRDefault="007151F8" w:rsidP="007151F8">
      <w:pPr>
        <w:jc w:val="both"/>
        <w:rPr>
          <w:b/>
        </w:rPr>
      </w:pPr>
      <w:r w:rsidRPr="0057675A">
        <w:rPr>
          <w:b/>
        </w:rPr>
        <w:lastRenderedPageBreak/>
        <w:t>5.2 Методика оценки знаний, умений и навыков студентов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7151F8" w:rsidRPr="0057675A" w:rsidTr="009F0ADE">
        <w:tc>
          <w:tcPr>
            <w:tcW w:w="6204" w:type="dxa"/>
          </w:tcPr>
          <w:p w:rsidR="007151F8" w:rsidRPr="0057675A" w:rsidRDefault="007151F8" w:rsidP="009F0ADE">
            <w:pPr>
              <w:jc w:val="center"/>
            </w:pPr>
            <w:r w:rsidRPr="0057675A">
              <w:t>Результаты обучения</w:t>
            </w:r>
          </w:p>
        </w:tc>
        <w:tc>
          <w:tcPr>
            <w:tcW w:w="3685" w:type="dxa"/>
          </w:tcPr>
          <w:p w:rsidR="007151F8" w:rsidRPr="0057675A" w:rsidRDefault="007151F8" w:rsidP="009F0ADE">
            <w:pPr>
              <w:jc w:val="center"/>
            </w:pPr>
            <w:r w:rsidRPr="0057675A">
              <w:t>Оценочные средства</w:t>
            </w:r>
          </w:p>
        </w:tc>
      </w:tr>
      <w:tr w:rsidR="007151F8" w:rsidRPr="0057675A" w:rsidTr="009F0ADE">
        <w:tc>
          <w:tcPr>
            <w:tcW w:w="9889" w:type="dxa"/>
            <w:gridSpan w:val="2"/>
          </w:tcPr>
          <w:p w:rsidR="007151F8" w:rsidRPr="0057675A" w:rsidRDefault="007151F8" w:rsidP="009F0ADE">
            <w:pPr>
              <w:rPr>
                <w:b/>
              </w:rPr>
            </w:pPr>
            <w:r w:rsidRPr="0057675A">
              <w:t>УК-4. Способен осуществлять деловую коммуникацию в устных и письменных формах на государственном языке Российской Федерации и иностранных языках</w:t>
            </w:r>
          </w:p>
        </w:tc>
      </w:tr>
      <w:tr w:rsidR="007151F8" w:rsidRPr="0057675A" w:rsidTr="009F0ADE">
        <w:tc>
          <w:tcPr>
            <w:tcW w:w="6204" w:type="dxa"/>
          </w:tcPr>
          <w:p w:rsidR="007151F8" w:rsidRPr="0057675A" w:rsidRDefault="007151F8" w:rsidP="009F0ADE">
            <w:r w:rsidRPr="0057675A">
              <w:t>Знает и понимает способы правильного и логичного построения устной и письменной речи.</w:t>
            </w:r>
          </w:p>
        </w:tc>
        <w:tc>
          <w:tcPr>
            <w:tcW w:w="3685" w:type="dxa"/>
          </w:tcPr>
          <w:p w:rsidR="007151F8" w:rsidRPr="0057675A" w:rsidRDefault="007151F8" w:rsidP="009F0ADE">
            <w:pPr>
              <w:jc w:val="both"/>
            </w:pPr>
            <w:r w:rsidRPr="0057675A">
              <w:t>Устный опрос, письменный опрос, презентация, реферат</w:t>
            </w:r>
          </w:p>
        </w:tc>
      </w:tr>
      <w:tr w:rsidR="007151F8" w:rsidRPr="0057675A" w:rsidTr="009F0ADE">
        <w:tc>
          <w:tcPr>
            <w:tcW w:w="6204" w:type="dxa"/>
          </w:tcPr>
          <w:p w:rsidR="007151F8" w:rsidRPr="000B2EDA" w:rsidRDefault="007151F8" w:rsidP="009F0ADE">
            <w:r w:rsidRPr="000B2EDA">
              <w:t>Умеет применять и анализировать ситуации использования различных способов правильного и логичного построения устной и письменной речи.</w:t>
            </w:r>
          </w:p>
        </w:tc>
        <w:tc>
          <w:tcPr>
            <w:tcW w:w="3685" w:type="dxa"/>
          </w:tcPr>
          <w:p w:rsidR="007151F8" w:rsidRPr="000B2EDA" w:rsidRDefault="007151F8" w:rsidP="009F0ADE">
            <w:pPr>
              <w:jc w:val="both"/>
            </w:pPr>
            <w:r w:rsidRPr="000B2EDA">
              <w:t>Устный опрос, письменный опрос, презентация, реферат</w:t>
            </w:r>
          </w:p>
        </w:tc>
      </w:tr>
      <w:tr w:rsidR="007151F8" w:rsidRPr="0057675A" w:rsidTr="009F0ADE">
        <w:tc>
          <w:tcPr>
            <w:tcW w:w="6204" w:type="dxa"/>
          </w:tcPr>
          <w:p w:rsidR="007151F8" w:rsidRPr="000B2EDA" w:rsidRDefault="007151F8" w:rsidP="009F0ADE">
            <w:r w:rsidRPr="000B2EDA">
              <w:t>Способен синтезировать знания и умения о способах правильного и логичного построения устной и письменной речи и давать оценку речи собеседника.</w:t>
            </w:r>
          </w:p>
        </w:tc>
        <w:tc>
          <w:tcPr>
            <w:tcW w:w="3685" w:type="dxa"/>
          </w:tcPr>
          <w:p w:rsidR="007151F8" w:rsidRPr="000B2EDA" w:rsidRDefault="007151F8" w:rsidP="009F0ADE">
            <w:pPr>
              <w:jc w:val="both"/>
            </w:pPr>
            <w:r w:rsidRPr="000B2EDA">
              <w:t>Устный опрос, письменный опрос, презентация, реферат</w:t>
            </w:r>
          </w:p>
        </w:tc>
      </w:tr>
      <w:tr w:rsidR="007151F8" w:rsidRPr="0057675A" w:rsidTr="009F0ADE">
        <w:tc>
          <w:tcPr>
            <w:tcW w:w="9889" w:type="dxa"/>
            <w:gridSpan w:val="2"/>
          </w:tcPr>
          <w:p w:rsidR="007151F8" w:rsidRPr="000B2EDA" w:rsidRDefault="007151F8" w:rsidP="009F0ADE">
            <w:pPr>
              <w:jc w:val="both"/>
            </w:pPr>
            <w:r w:rsidRPr="000B2EDA"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7151F8" w:rsidRPr="0057675A" w:rsidTr="009F0ADE">
        <w:tc>
          <w:tcPr>
            <w:tcW w:w="6204" w:type="dxa"/>
          </w:tcPr>
          <w:p w:rsidR="007151F8" w:rsidRPr="000B2EDA" w:rsidRDefault="007151F8" w:rsidP="009F0ADE">
            <w:proofErr w:type="gramStart"/>
            <w:r w:rsidRPr="000B2EDA">
              <w:t>Осознает  понимание</w:t>
            </w:r>
            <w:proofErr w:type="gramEnd"/>
            <w:r w:rsidRPr="000B2EDA">
              <w:t xml:space="preserve"> толерантного отношения к людям с особенностями развития и необходимость учета их особенностей при взаимодействии.</w:t>
            </w:r>
          </w:p>
        </w:tc>
        <w:tc>
          <w:tcPr>
            <w:tcW w:w="3685" w:type="dxa"/>
          </w:tcPr>
          <w:p w:rsidR="007151F8" w:rsidRPr="000B2EDA" w:rsidRDefault="007151F8" w:rsidP="009F0ADE">
            <w:pPr>
              <w:jc w:val="both"/>
            </w:pPr>
            <w:r w:rsidRPr="000B2EDA">
              <w:t>Устный опрос, письменный опрос, презентация, реферат</w:t>
            </w:r>
          </w:p>
        </w:tc>
      </w:tr>
      <w:tr w:rsidR="007151F8" w:rsidRPr="0057675A" w:rsidTr="009F0ADE">
        <w:tc>
          <w:tcPr>
            <w:tcW w:w="6204" w:type="dxa"/>
          </w:tcPr>
          <w:p w:rsidR="007151F8" w:rsidRPr="003F06EE" w:rsidRDefault="007151F8" w:rsidP="009F0ADE">
            <w:r>
              <w:t xml:space="preserve">На практике демонстрирует понимание </w:t>
            </w:r>
            <w:r>
              <w:rPr>
                <w:bCs/>
              </w:rPr>
              <w:t>особенностей</w:t>
            </w:r>
            <w:r w:rsidRPr="00927849">
              <w:rPr>
                <w:bCs/>
              </w:rPr>
              <w:t xml:space="preserve"> применения базовых дефектологических знаний в социальной и профессиональной сферах</w:t>
            </w:r>
            <w:r>
              <w:t>.</w:t>
            </w:r>
          </w:p>
        </w:tc>
        <w:tc>
          <w:tcPr>
            <w:tcW w:w="3685" w:type="dxa"/>
          </w:tcPr>
          <w:p w:rsidR="007151F8" w:rsidRPr="0057675A" w:rsidRDefault="007151F8" w:rsidP="009F0ADE">
            <w:pPr>
              <w:jc w:val="both"/>
            </w:pPr>
            <w:r w:rsidRPr="0057675A">
              <w:t>Устный опрос, письменный опрос, презентация, реферат</w:t>
            </w:r>
          </w:p>
        </w:tc>
      </w:tr>
      <w:tr w:rsidR="007151F8" w:rsidRPr="0057675A" w:rsidTr="009F0ADE">
        <w:tc>
          <w:tcPr>
            <w:tcW w:w="6204" w:type="dxa"/>
          </w:tcPr>
          <w:p w:rsidR="007151F8" w:rsidRPr="003F06EE" w:rsidRDefault="007151F8" w:rsidP="009F0ADE">
            <w:r>
              <w:t>Может организовать максимально эффективное взаимодействие с людьми с особенностями развития.</w:t>
            </w:r>
          </w:p>
        </w:tc>
        <w:tc>
          <w:tcPr>
            <w:tcW w:w="3685" w:type="dxa"/>
          </w:tcPr>
          <w:p w:rsidR="007151F8" w:rsidRPr="0057675A" w:rsidRDefault="007151F8" w:rsidP="009F0ADE">
            <w:pPr>
              <w:jc w:val="both"/>
            </w:pPr>
            <w:r w:rsidRPr="0057675A">
              <w:t>Устный опрос, письменный опрос, презентация, реферат</w:t>
            </w:r>
          </w:p>
        </w:tc>
      </w:tr>
    </w:tbl>
    <w:p w:rsidR="007151F8" w:rsidRDefault="007151F8" w:rsidP="0057675A">
      <w:pPr>
        <w:jc w:val="both"/>
        <w:rPr>
          <w:b/>
        </w:rPr>
      </w:pPr>
    </w:p>
    <w:p w:rsidR="00350C5B" w:rsidRPr="0057675A" w:rsidRDefault="00350C5B" w:rsidP="0057675A">
      <w:pPr>
        <w:jc w:val="both"/>
        <w:rPr>
          <w:b/>
        </w:rPr>
      </w:pPr>
      <w:r w:rsidRPr="0057675A">
        <w:rPr>
          <w:b/>
        </w:rPr>
        <w:t>5.4 Критерии оценки практических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350C5B" w:rsidRPr="0057675A" w:rsidTr="00350C5B">
        <w:tc>
          <w:tcPr>
            <w:tcW w:w="2093" w:type="dxa"/>
          </w:tcPr>
          <w:p w:rsidR="00350C5B" w:rsidRPr="0057675A" w:rsidRDefault="00350C5B" w:rsidP="0057675A">
            <w:pPr>
              <w:jc w:val="both"/>
              <w:rPr>
                <w:b/>
              </w:rPr>
            </w:pPr>
            <w:r w:rsidRPr="0057675A">
              <w:rPr>
                <w:b/>
              </w:rPr>
              <w:t xml:space="preserve">Устный / </w:t>
            </w:r>
            <w:proofErr w:type="gramStart"/>
            <w:r w:rsidRPr="0057675A">
              <w:rPr>
                <w:b/>
              </w:rPr>
              <w:t>письменный  опрос</w:t>
            </w:r>
            <w:proofErr w:type="gramEnd"/>
          </w:p>
        </w:tc>
        <w:tc>
          <w:tcPr>
            <w:tcW w:w="7477" w:type="dxa"/>
          </w:tcPr>
          <w:p w:rsidR="00350C5B" w:rsidRPr="0057675A" w:rsidRDefault="00350C5B" w:rsidP="0057675A">
            <w:pPr>
              <w:shd w:val="clear" w:color="auto" w:fill="FFFFFF"/>
              <w:jc w:val="both"/>
              <w:rPr>
                <w:color w:val="000000"/>
              </w:rPr>
            </w:pPr>
            <w:r w:rsidRPr="0057675A">
              <w:rPr>
                <w:b/>
                <w:color w:val="000000"/>
              </w:rPr>
              <w:t xml:space="preserve">5 баллов – </w:t>
            </w:r>
            <w:r w:rsidRPr="0057675A">
              <w:rPr>
                <w:color w:val="000000"/>
              </w:rPr>
              <w:t>демонстрирует полное владение учебным материалом, знаком с литературой по теме, владеет терминологическим аппаратом и правильно использует его правильно при воспроизводстве материала своими словами, умеет правильно иллюстрировать излагаемый мате</w:t>
            </w:r>
            <w:r w:rsidR="00AB1381" w:rsidRPr="0057675A">
              <w:rPr>
                <w:color w:val="000000"/>
              </w:rPr>
              <w:t>риал</w:t>
            </w:r>
            <w:r w:rsidRPr="0057675A">
              <w:rPr>
                <w:color w:val="000000"/>
              </w:rPr>
              <w:t xml:space="preserve"> своими словами, правильно и обстоятельно отвечает на дополнительные вопросы преподавателя.</w:t>
            </w:r>
          </w:p>
          <w:p w:rsidR="00350C5B" w:rsidRPr="0057675A" w:rsidRDefault="00350C5B" w:rsidP="0057675A">
            <w:pPr>
              <w:shd w:val="clear" w:color="auto" w:fill="FFFFFF"/>
              <w:jc w:val="both"/>
              <w:rPr>
                <w:color w:val="000000"/>
              </w:rPr>
            </w:pPr>
            <w:r w:rsidRPr="0057675A">
              <w:rPr>
                <w:b/>
                <w:color w:val="000000"/>
              </w:rPr>
              <w:t>4 балла</w:t>
            </w:r>
            <w:r w:rsidRPr="0057675A">
              <w:rPr>
                <w:color w:val="000000"/>
              </w:rPr>
              <w:t xml:space="preserve"> – </w:t>
            </w:r>
            <w:r w:rsidR="00AB1381" w:rsidRPr="0057675A">
              <w:rPr>
                <w:color w:val="000000"/>
              </w:rPr>
              <w:t xml:space="preserve">в целом </w:t>
            </w:r>
            <w:r w:rsidRPr="0057675A">
              <w:rPr>
                <w:color w:val="000000"/>
              </w:rPr>
              <w:t xml:space="preserve">демонстрирует владение основным материалом по теме, </w:t>
            </w:r>
            <w:r w:rsidR="00AB1381" w:rsidRPr="0057675A">
              <w:rPr>
                <w:color w:val="000000"/>
              </w:rPr>
              <w:t xml:space="preserve">допускает незначительные неточности, </w:t>
            </w:r>
            <w:r w:rsidRPr="0057675A">
              <w:rPr>
                <w:color w:val="000000"/>
              </w:rPr>
              <w:t xml:space="preserve">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 </w:t>
            </w:r>
          </w:p>
          <w:p w:rsidR="00350C5B" w:rsidRPr="0057675A" w:rsidRDefault="00350C5B" w:rsidP="0057675A">
            <w:pPr>
              <w:shd w:val="clear" w:color="auto" w:fill="FFFFFF"/>
              <w:jc w:val="both"/>
              <w:rPr>
                <w:color w:val="000000"/>
              </w:rPr>
            </w:pPr>
            <w:r w:rsidRPr="0057675A">
              <w:rPr>
                <w:b/>
                <w:color w:val="000000"/>
              </w:rPr>
              <w:t>3 балла</w:t>
            </w:r>
            <w:r w:rsidRPr="0057675A">
              <w:rPr>
                <w:color w:val="000000"/>
              </w:rPr>
              <w:t xml:space="preserve"> – студент усвоил основной учебно-программный материал, </w:t>
            </w:r>
            <w:r w:rsidR="00AB1381" w:rsidRPr="0057675A">
              <w:rPr>
                <w:color w:val="000000"/>
              </w:rPr>
              <w:t>но в знаниях нет системы. О</w:t>
            </w:r>
            <w:r w:rsidRPr="0057675A">
              <w:rPr>
                <w:color w:val="000000"/>
              </w:rPr>
              <w:t>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использует.</w:t>
            </w:r>
          </w:p>
          <w:p w:rsidR="00350C5B" w:rsidRPr="0057675A" w:rsidRDefault="00350C5B" w:rsidP="0057675A">
            <w:pPr>
              <w:shd w:val="clear" w:color="auto" w:fill="FFFFFF"/>
              <w:jc w:val="both"/>
              <w:rPr>
                <w:color w:val="000000"/>
              </w:rPr>
            </w:pPr>
            <w:r w:rsidRPr="0057675A">
              <w:rPr>
                <w:b/>
              </w:rPr>
              <w:t>2 балла</w:t>
            </w:r>
            <w:r w:rsidRPr="0057675A">
              <w:t xml:space="preserve"> – студент имеет </w:t>
            </w:r>
            <w:r w:rsidR="00AB1381" w:rsidRPr="0057675A">
              <w:t>не</w:t>
            </w:r>
            <w:r w:rsidRPr="0057675A">
              <w:t xml:space="preserve">достаточно полный объем знаний в рамках образовательного стандарта, допускает </w:t>
            </w:r>
            <w:r w:rsidR="00AB1381" w:rsidRPr="0057675A">
              <w:t xml:space="preserve">ошибки </w:t>
            </w:r>
            <w:r w:rsidRPr="0057675A">
              <w:t xml:space="preserve">при его изложении, затрудняется подтвердить свой ответ конкретными примерами, </w:t>
            </w:r>
            <w:r w:rsidR="00AB1381" w:rsidRPr="0057675A">
              <w:t>неуверенно</w:t>
            </w:r>
            <w:r w:rsidRPr="0057675A">
              <w:t xml:space="preserve"> отвечает на дополнительные вопросы, проявляет способность под руководством преподавателя исправлять погрешности, допущенные при ответе</w:t>
            </w:r>
            <w:r w:rsidR="00AB1381" w:rsidRPr="0057675A">
              <w:t>.</w:t>
            </w:r>
          </w:p>
          <w:p w:rsidR="00350C5B" w:rsidRPr="0057675A" w:rsidRDefault="00350C5B" w:rsidP="0057675A">
            <w:pPr>
              <w:shd w:val="clear" w:color="auto" w:fill="FFFFFF"/>
              <w:jc w:val="both"/>
              <w:rPr>
                <w:b/>
              </w:rPr>
            </w:pPr>
            <w:r w:rsidRPr="0057675A">
              <w:rPr>
                <w:b/>
              </w:rPr>
              <w:t>1 балл</w:t>
            </w:r>
            <w:r w:rsidRPr="0057675A">
              <w:t xml:space="preserve"> – студент не владеет основной программной литературой, не умеет грамотно пользоваться научной терминологией, не может достаточно полно и правильно ответить на поставленные вопросы, допускает грубые принципиальные ошибки при изложении материала; </w:t>
            </w:r>
          </w:p>
          <w:p w:rsidR="00350C5B" w:rsidRPr="0057675A" w:rsidRDefault="00350C5B" w:rsidP="0057675A">
            <w:pPr>
              <w:shd w:val="clear" w:color="auto" w:fill="FFFFFF"/>
              <w:jc w:val="both"/>
            </w:pPr>
            <w:r w:rsidRPr="0057675A">
              <w:rPr>
                <w:b/>
              </w:rPr>
              <w:t>0 баллов</w:t>
            </w:r>
            <w:r w:rsidRPr="0057675A">
              <w:rPr>
                <w:i/>
              </w:rPr>
              <w:t xml:space="preserve"> </w:t>
            </w:r>
            <w:r w:rsidRPr="0057675A">
              <w:t>– студент не владеет материалом</w:t>
            </w:r>
            <w:r w:rsidR="00AB1381" w:rsidRPr="0057675A">
              <w:t xml:space="preserve"> либо</w:t>
            </w:r>
            <w:r w:rsidRPr="0057675A">
              <w:t xml:space="preserve"> отказывается отвечать.</w:t>
            </w:r>
          </w:p>
        </w:tc>
      </w:tr>
      <w:tr w:rsidR="00350C5B" w:rsidRPr="0057675A" w:rsidTr="00350C5B">
        <w:tc>
          <w:tcPr>
            <w:tcW w:w="2093" w:type="dxa"/>
          </w:tcPr>
          <w:p w:rsidR="00350C5B" w:rsidRPr="0057675A" w:rsidRDefault="00350C5B" w:rsidP="0057675A">
            <w:pPr>
              <w:jc w:val="both"/>
              <w:rPr>
                <w:b/>
              </w:rPr>
            </w:pPr>
            <w:r w:rsidRPr="0057675A">
              <w:rPr>
                <w:b/>
              </w:rPr>
              <w:lastRenderedPageBreak/>
              <w:t>Тестовое задание</w:t>
            </w:r>
          </w:p>
        </w:tc>
        <w:tc>
          <w:tcPr>
            <w:tcW w:w="7477" w:type="dxa"/>
          </w:tcPr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 xml:space="preserve">5 баллов </w:t>
            </w:r>
            <w:r w:rsidRPr="0057675A">
              <w:t>студент получает за полностью правильно выполненный тест.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>4 балла</w:t>
            </w:r>
            <w:r w:rsidRPr="0057675A">
              <w:t xml:space="preserve"> студент получает за 81-90% правильно выполненного тестового задания.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>3 балла</w:t>
            </w:r>
            <w:r w:rsidRPr="0057675A">
              <w:t xml:space="preserve"> студент получает за 71-80% правильно выполненного тестового задания.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>2 балла</w:t>
            </w:r>
            <w:r w:rsidRPr="0057675A">
              <w:t xml:space="preserve"> студент получает за 61-70% правильно выполненного тестового задания.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>1 балл</w:t>
            </w:r>
            <w:r w:rsidRPr="0057675A">
              <w:t xml:space="preserve"> студент получает за 51-60% правильно выполненного тестового задания.</w:t>
            </w:r>
          </w:p>
          <w:p w:rsidR="00350C5B" w:rsidRPr="0057675A" w:rsidRDefault="00350C5B" w:rsidP="0057675A">
            <w:pPr>
              <w:jc w:val="both"/>
              <w:rPr>
                <w:b/>
              </w:rPr>
            </w:pPr>
            <w:r w:rsidRPr="0057675A">
              <w:rPr>
                <w:b/>
              </w:rPr>
              <w:t xml:space="preserve">0 баллов </w:t>
            </w:r>
            <w:r w:rsidRPr="0057675A">
              <w:t>студент получает, если допущено более 50% ошибок при выполнении тестового задания.</w:t>
            </w:r>
          </w:p>
        </w:tc>
      </w:tr>
      <w:tr w:rsidR="00350C5B" w:rsidRPr="0057675A" w:rsidTr="00350C5B">
        <w:tc>
          <w:tcPr>
            <w:tcW w:w="2093" w:type="dxa"/>
          </w:tcPr>
          <w:p w:rsidR="00350C5B" w:rsidRPr="0057675A" w:rsidRDefault="00350C5B" w:rsidP="0057675A">
            <w:pPr>
              <w:jc w:val="both"/>
              <w:rPr>
                <w:b/>
              </w:rPr>
            </w:pPr>
            <w:r w:rsidRPr="0057675A">
              <w:rPr>
                <w:b/>
              </w:rPr>
              <w:t xml:space="preserve">Реферат </w:t>
            </w:r>
          </w:p>
        </w:tc>
        <w:tc>
          <w:tcPr>
            <w:tcW w:w="7477" w:type="dxa"/>
          </w:tcPr>
          <w:p w:rsidR="00350C5B" w:rsidRPr="0057675A" w:rsidRDefault="00350C5B" w:rsidP="0057675A">
            <w:pPr>
              <w:jc w:val="both"/>
              <w:rPr>
                <w:b/>
              </w:rPr>
            </w:pPr>
            <w:r w:rsidRPr="0057675A">
              <w:rPr>
                <w:b/>
              </w:rPr>
              <w:t xml:space="preserve">5 баллов – </w:t>
            </w:r>
            <w:r w:rsidRPr="0057675A">
              <w:t>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оформленный, при защите реферата автор демонстрирует всесторонние знания по теме, четко отвечает на дополнительные вопросы, владеет терминологическим аппаратом.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>4 балл</w:t>
            </w:r>
            <w:r w:rsidR="00AB1381" w:rsidRPr="0057675A">
              <w:rPr>
                <w:b/>
              </w:rPr>
              <w:t>а</w:t>
            </w:r>
            <w:r w:rsidRPr="0057675A">
              <w:rPr>
                <w:b/>
              </w:rPr>
              <w:t xml:space="preserve"> –</w:t>
            </w:r>
            <w:r w:rsidRPr="0057675A">
              <w:t xml:space="preserve"> 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оформленный. </w:t>
            </w:r>
          </w:p>
          <w:p w:rsidR="00350C5B" w:rsidRPr="0057675A" w:rsidRDefault="00350C5B" w:rsidP="0057675A">
            <w:pPr>
              <w:jc w:val="both"/>
            </w:pPr>
            <w:r w:rsidRPr="0057675A">
              <w:t xml:space="preserve">При защите реферата </w:t>
            </w:r>
            <w:r w:rsidRPr="0057675A">
              <w:rPr>
                <w:color w:val="000000"/>
              </w:rPr>
              <w:t xml:space="preserve">демонстрирует знание материала, отвечает на наводящие вопросы, с использованием научной терминологии, умеет выделять в излагаемом материале главные положения и осмысленно применять полученные </w:t>
            </w:r>
            <w:proofErr w:type="gramStart"/>
            <w:r w:rsidRPr="0057675A">
              <w:rPr>
                <w:color w:val="000000"/>
              </w:rPr>
              <w:t>знания,  не</w:t>
            </w:r>
            <w:proofErr w:type="gramEnd"/>
            <w:r w:rsidRPr="0057675A">
              <w:rPr>
                <w:color w:val="000000"/>
              </w:rPr>
              <w:t xml:space="preserve"> допускает ошибки при воспроизводстве материала, четко отвечает на вопросы воспроизводящего характера.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 xml:space="preserve">3 балла </w:t>
            </w:r>
            <w:r w:rsidRPr="0057675A">
              <w:t xml:space="preserve">– есть неточности в составлении реферата, есть неточности в отражении актуальности, нарушена логика подачи материала, список литературы не полный и не отражает современное состояния науки. </w:t>
            </w:r>
          </w:p>
          <w:p w:rsidR="00350C5B" w:rsidRPr="0057675A" w:rsidRDefault="00350C5B" w:rsidP="0057675A">
            <w:pPr>
              <w:jc w:val="both"/>
            </w:pPr>
            <w:r w:rsidRPr="0057675A">
              <w:t xml:space="preserve">При защите реферата </w:t>
            </w:r>
            <w:r w:rsidRPr="0057675A">
              <w:rPr>
                <w:color w:val="000000"/>
              </w:rPr>
              <w:t>демонстрирует владение основным материалом по теме,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>2 балла</w:t>
            </w:r>
            <w:r w:rsidRPr="0057675A">
              <w:t xml:space="preserve"> реферат составлен с серьезными нарушениями, отсутствуют выводы или они не обоснованы, список литературы составлен с нарушениями, получен ответ на 1 из 3-х вопросов. </w:t>
            </w:r>
          </w:p>
          <w:p w:rsidR="00350C5B" w:rsidRPr="0057675A" w:rsidRDefault="00350C5B" w:rsidP="0057675A">
            <w:pPr>
              <w:jc w:val="both"/>
            </w:pPr>
            <w:r w:rsidRPr="0057675A">
              <w:t xml:space="preserve">При защите студент </w:t>
            </w:r>
            <w:r w:rsidRPr="0057675A">
              <w:rPr>
                <w:color w:val="000000"/>
              </w:rPr>
              <w:t>отвечает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>1 балл</w:t>
            </w:r>
            <w:r w:rsidRPr="0057675A">
              <w:t xml:space="preserve"> студент получает при неправильном составлении реферата, содержание не соответствует теме, отсутствует список литературы. Реферат не допускается к защите.</w:t>
            </w:r>
          </w:p>
          <w:p w:rsidR="00350C5B" w:rsidRPr="0057675A" w:rsidRDefault="00350C5B" w:rsidP="0057675A">
            <w:pPr>
              <w:jc w:val="both"/>
            </w:pPr>
            <w:r w:rsidRPr="0057675A">
              <w:rPr>
                <w:b/>
              </w:rPr>
              <w:t xml:space="preserve">0 </w:t>
            </w:r>
            <w:proofErr w:type="gramStart"/>
            <w:r w:rsidRPr="0057675A">
              <w:rPr>
                <w:b/>
              </w:rPr>
              <w:t xml:space="preserve">баллов </w:t>
            </w:r>
            <w:r w:rsidRPr="0057675A">
              <w:t xml:space="preserve"> выставляется</w:t>
            </w:r>
            <w:proofErr w:type="gramEnd"/>
            <w:r w:rsidRPr="0057675A">
              <w:t xml:space="preserve"> если реферат является плагиатом. Реферат не допускается к защите.</w:t>
            </w:r>
          </w:p>
        </w:tc>
      </w:tr>
      <w:tr w:rsidR="0017338D" w:rsidRPr="0057675A" w:rsidTr="00350C5B">
        <w:tc>
          <w:tcPr>
            <w:tcW w:w="2093" w:type="dxa"/>
          </w:tcPr>
          <w:p w:rsidR="0017338D" w:rsidRPr="0057675A" w:rsidRDefault="0017338D" w:rsidP="0057675A">
            <w:pPr>
              <w:jc w:val="both"/>
              <w:rPr>
                <w:b/>
              </w:rPr>
            </w:pPr>
            <w:r w:rsidRPr="0057675A">
              <w:rPr>
                <w:b/>
              </w:rPr>
              <w:t xml:space="preserve">Презентация </w:t>
            </w:r>
          </w:p>
        </w:tc>
        <w:tc>
          <w:tcPr>
            <w:tcW w:w="7477" w:type="dxa"/>
          </w:tcPr>
          <w:p w:rsidR="0017338D" w:rsidRPr="0057675A" w:rsidRDefault="0017338D" w:rsidP="0057675A">
            <w:pPr>
              <w:jc w:val="both"/>
            </w:pPr>
            <w:r w:rsidRPr="0057675A">
              <w:rPr>
                <w:b/>
              </w:rPr>
              <w:t xml:space="preserve">10 баллов: </w:t>
            </w:r>
            <w:r w:rsidRPr="0057675A">
              <w:t xml:space="preserve">Содержание является строго научным, раскрыта тема, материал логично разбит на составляющие, иллюстрации (графические, музыкальные, видео) усиливают эффект восприятия текстовой части информации; в текстах отсутствуют ошибки. Во время защиты презентации студент демонстрирует знание материала, </w:t>
            </w:r>
            <w:r w:rsidRPr="0057675A">
              <w:lastRenderedPageBreak/>
              <w:t xml:space="preserve">грамотность речи, умение отвечать на вопросы, воздействие на аудиторию. </w:t>
            </w:r>
          </w:p>
          <w:p w:rsidR="0017338D" w:rsidRPr="0057675A" w:rsidRDefault="0017338D" w:rsidP="0057675A">
            <w:pPr>
              <w:jc w:val="both"/>
            </w:pPr>
            <w:r w:rsidRPr="0057675A">
              <w:rPr>
                <w:b/>
              </w:rPr>
              <w:t xml:space="preserve">8-9 баллов: </w:t>
            </w:r>
            <w:r w:rsidRPr="0057675A">
              <w:t xml:space="preserve">Содержание является строго научным, раскрыта тема, материал логично разбит на составляющие, присутствуют иллюстрации; в текстах допущены </w:t>
            </w:r>
            <w:proofErr w:type="gramStart"/>
            <w:r w:rsidRPr="0057675A">
              <w:t>незначительные  ошибки</w:t>
            </w:r>
            <w:proofErr w:type="gramEnd"/>
            <w:r w:rsidRPr="0057675A">
              <w:t xml:space="preserve">. Во время защиты презентации студент демонстрирует знание материала, грамотность речи, умение отвечать на вопросы. </w:t>
            </w:r>
          </w:p>
          <w:p w:rsidR="0017338D" w:rsidRPr="0057675A" w:rsidRDefault="0017338D" w:rsidP="0057675A">
            <w:pPr>
              <w:jc w:val="both"/>
            </w:pPr>
            <w:r w:rsidRPr="0057675A">
              <w:rPr>
                <w:b/>
              </w:rPr>
              <w:t xml:space="preserve">7-6 баллов: </w:t>
            </w:r>
            <w:r w:rsidRPr="0057675A">
              <w:t xml:space="preserve">Содержание не является строго научным, в целом раскрыта тема, материал не всегда логично разбит на составляющие, недостаточно иллюстраций; в текстах допущены </w:t>
            </w:r>
            <w:proofErr w:type="gramStart"/>
            <w:r w:rsidRPr="0057675A">
              <w:t>незначительные  ошибки</w:t>
            </w:r>
            <w:proofErr w:type="gramEnd"/>
            <w:r w:rsidRPr="0057675A">
              <w:t xml:space="preserve">. Во время защиты презентации студент в целом демонстрирует знание материала, отвечает на большинство вопросов. </w:t>
            </w:r>
          </w:p>
          <w:p w:rsidR="0017338D" w:rsidRPr="0057675A" w:rsidRDefault="0017338D" w:rsidP="0057675A">
            <w:pPr>
              <w:jc w:val="both"/>
            </w:pPr>
            <w:r w:rsidRPr="0057675A">
              <w:rPr>
                <w:b/>
              </w:rPr>
              <w:t xml:space="preserve">5-4 балла: </w:t>
            </w:r>
            <w:r w:rsidRPr="0057675A">
              <w:t xml:space="preserve">Содержание не является строго научным, тема раскрыта не полностью, материал не всегда логично разбит на составляющие, в текстах </w:t>
            </w:r>
            <w:proofErr w:type="gramStart"/>
            <w:r w:rsidRPr="0057675A">
              <w:t>допущены  ошибки</w:t>
            </w:r>
            <w:proofErr w:type="gramEnd"/>
            <w:r w:rsidRPr="0057675A">
              <w:t xml:space="preserve">. Во время защиты презентации студент в целом демонстрирует знание материала, отвечает на большинство вопросов, но допускает неточности и неуверенность в абсолютном знании вопроса. </w:t>
            </w:r>
          </w:p>
          <w:p w:rsidR="0017338D" w:rsidRPr="0057675A" w:rsidRDefault="0017338D" w:rsidP="0057675A">
            <w:pPr>
              <w:jc w:val="both"/>
            </w:pPr>
            <w:r w:rsidRPr="0057675A">
              <w:rPr>
                <w:b/>
              </w:rPr>
              <w:t xml:space="preserve">3-2 балла: </w:t>
            </w:r>
            <w:r w:rsidRPr="0057675A">
              <w:t xml:space="preserve">Содержание не является научным, тема раскрыта фрагментарно, презентация недостаточная по объему (менее 10 слайдов), нелогично представлена структура вопроса. Во время защиты презентации студент в целом демонстрирует знание представляемого материала, но не вопроса в целом. </w:t>
            </w:r>
          </w:p>
          <w:p w:rsidR="0017338D" w:rsidRPr="0057675A" w:rsidRDefault="0017338D" w:rsidP="0057675A">
            <w:pPr>
              <w:jc w:val="both"/>
            </w:pPr>
            <w:r w:rsidRPr="0057675A">
              <w:rPr>
                <w:b/>
              </w:rPr>
              <w:t xml:space="preserve">1 балла: </w:t>
            </w:r>
            <w:r w:rsidRPr="0057675A">
              <w:t>Тема презентации не раскрыта, презентация недостаточная по объему (менее 10 слайдов), нелогично представлена структура вопроса. Во время защиты презентации студент демонстрирует знание представляемого материала, но на дополнительные вопросы не отвечает.</w:t>
            </w:r>
          </w:p>
          <w:p w:rsidR="0017338D" w:rsidRPr="0057675A" w:rsidRDefault="0017338D" w:rsidP="0057675A">
            <w:pPr>
              <w:jc w:val="both"/>
            </w:pPr>
            <w:r w:rsidRPr="0057675A">
              <w:rPr>
                <w:b/>
              </w:rPr>
              <w:t xml:space="preserve">0 баллов </w:t>
            </w:r>
            <w:r w:rsidRPr="0057675A">
              <w:t>представленная презентация носит не самостоятельный характер и является плагиатом.</w:t>
            </w:r>
          </w:p>
        </w:tc>
      </w:tr>
    </w:tbl>
    <w:p w:rsidR="00AB1381" w:rsidRPr="0057675A" w:rsidRDefault="00AB1381" w:rsidP="0057675A">
      <w:pPr>
        <w:pStyle w:val="af0"/>
        <w:ind w:left="0"/>
        <w:jc w:val="both"/>
        <w:rPr>
          <w:b/>
        </w:rPr>
      </w:pPr>
    </w:p>
    <w:p w:rsidR="00AB1381" w:rsidRPr="0057675A" w:rsidRDefault="00AB1381" w:rsidP="00D104ED">
      <w:pPr>
        <w:pStyle w:val="af0"/>
        <w:numPr>
          <w:ilvl w:val="1"/>
          <w:numId w:val="10"/>
        </w:numPr>
        <w:ind w:left="0" w:firstLine="0"/>
        <w:jc w:val="both"/>
        <w:rPr>
          <w:b/>
        </w:rPr>
      </w:pPr>
      <w:r w:rsidRPr="0057675A">
        <w:rPr>
          <w:b/>
        </w:rPr>
        <w:t xml:space="preserve"> Критерии оценки зачета</w:t>
      </w:r>
    </w:p>
    <w:p w:rsidR="00AB1381" w:rsidRPr="0057675A" w:rsidRDefault="00AB1381" w:rsidP="0057675A">
      <w:pPr>
        <w:pStyle w:val="21"/>
        <w:spacing w:after="0" w:line="240" w:lineRule="auto"/>
      </w:pPr>
      <w:r w:rsidRPr="0057675A">
        <w:t>В качестве критерия оценки знаний студентов выбрана следующая система:</w:t>
      </w:r>
    </w:p>
    <w:p w:rsidR="00AB1381" w:rsidRPr="0057675A" w:rsidRDefault="00AB1381" w:rsidP="0057675A">
      <w:pPr>
        <w:pStyle w:val="af0"/>
        <w:ind w:left="0"/>
        <w:jc w:val="both"/>
        <w:rPr>
          <w:b/>
          <w:u w:val="single"/>
        </w:rPr>
      </w:pPr>
      <w:r w:rsidRPr="0057675A">
        <w:rPr>
          <w:b/>
          <w:u w:val="single"/>
        </w:rPr>
        <w:t>Зачтено</w:t>
      </w:r>
    </w:p>
    <w:p w:rsidR="00AB1381" w:rsidRPr="0057675A" w:rsidRDefault="00AB1381" w:rsidP="0057675A">
      <w:pPr>
        <w:jc w:val="both"/>
        <w:rPr>
          <w:b/>
        </w:rPr>
      </w:pPr>
      <w:r w:rsidRPr="0057675A">
        <w:rPr>
          <w:b/>
          <w:u w:val="single"/>
        </w:rPr>
        <w:t>35–40 баллов</w:t>
      </w:r>
      <w:r w:rsidRPr="0057675A">
        <w:rPr>
          <w:b/>
        </w:rPr>
        <w:t xml:space="preserve"> </w:t>
      </w:r>
    </w:p>
    <w:p w:rsidR="00AB1381" w:rsidRPr="0057675A" w:rsidRDefault="00AB1381" w:rsidP="0057675A">
      <w:pPr>
        <w:jc w:val="both"/>
      </w:pPr>
      <w:r w:rsidRPr="0057675A">
        <w:t>Студент демонстрирует:</w:t>
      </w:r>
    </w:p>
    <w:p w:rsidR="00AB1381" w:rsidRPr="0057675A" w:rsidRDefault="00AB1381" w:rsidP="00D104ED">
      <w:pPr>
        <w:pStyle w:val="af0"/>
        <w:numPr>
          <w:ilvl w:val="0"/>
          <w:numId w:val="2"/>
        </w:numPr>
        <w:ind w:left="0" w:firstLine="0"/>
        <w:jc w:val="both"/>
      </w:pPr>
      <w:r w:rsidRPr="0057675A">
        <w:t>систематизированные, глубокие и полные знания по всем разделам учебной программы, а также по основным вопросам, выходящим за ее пределы;</w:t>
      </w:r>
    </w:p>
    <w:p w:rsidR="00AB1381" w:rsidRPr="0057675A" w:rsidRDefault="00AB1381" w:rsidP="00D104ED">
      <w:pPr>
        <w:pStyle w:val="af0"/>
        <w:numPr>
          <w:ilvl w:val="0"/>
          <w:numId w:val="2"/>
        </w:numPr>
        <w:ind w:left="0" w:firstLine="0"/>
        <w:jc w:val="both"/>
      </w:pPr>
      <w:r w:rsidRPr="0057675A">
        <w:t>точное испо</w:t>
      </w:r>
      <w:r w:rsidR="00A30EA2" w:rsidRPr="0057675A">
        <w:t>льзование научной терминологии</w:t>
      </w:r>
      <w:r w:rsidRPr="0057675A">
        <w:t>, стилистически грамотное, логически правильное изложение ответа на вопросы;</w:t>
      </w:r>
    </w:p>
    <w:p w:rsidR="00AB1381" w:rsidRPr="0057675A" w:rsidRDefault="00AB1381" w:rsidP="00D104ED">
      <w:pPr>
        <w:pStyle w:val="af0"/>
        <w:numPr>
          <w:ilvl w:val="0"/>
          <w:numId w:val="2"/>
        </w:numPr>
        <w:ind w:left="0" w:firstLine="0"/>
        <w:jc w:val="both"/>
      </w:pPr>
      <w:r w:rsidRPr="0057675A"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AB1381" w:rsidRPr="0057675A" w:rsidRDefault="00AB1381" w:rsidP="00D104ED">
      <w:pPr>
        <w:pStyle w:val="af0"/>
        <w:numPr>
          <w:ilvl w:val="0"/>
          <w:numId w:val="2"/>
        </w:numPr>
        <w:ind w:left="0" w:firstLine="0"/>
        <w:jc w:val="both"/>
      </w:pPr>
      <w:r w:rsidRPr="0057675A">
        <w:t>выраженная способность самостоятельно и творчески решать сложные проблемы в нестандартной ситуации;</w:t>
      </w:r>
    </w:p>
    <w:p w:rsidR="00AB1381" w:rsidRPr="0057675A" w:rsidRDefault="00AB1381" w:rsidP="00D104ED">
      <w:pPr>
        <w:pStyle w:val="af0"/>
        <w:numPr>
          <w:ilvl w:val="0"/>
          <w:numId w:val="2"/>
        </w:numPr>
        <w:ind w:left="0" w:firstLine="0"/>
        <w:jc w:val="both"/>
      </w:pPr>
      <w:r w:rsidRPr="0057675A">
        <w:t>полное и глубокое усвоение содержания основной и дополнительной литературы, рекомендованной учебной программой дисциплины;</w:t>
      </w:r>
    </w:p>
    <w:p w:rsidR="00AB1381" w:rsidRPr="0057675A" w:rsidRDefault="00AB1381" w:rsidP="00D104ED">
      <w:pPr>
        <w:pStyle w:val="af0"/>
        <w:numPr>
          <w:ilvl w:val="0"/>
          <w:numId w:val="2"/>
        </w:numPr>
        <w:ind w:left="0" w:firstLine="0"/>
        <w:jc w:val="both"/>
      </w:pPr>
      <w:r w:rsidRPr="0057675A">
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AB1381" w:rsidRPr="0057675A" w:rsidRDefault="00AB1381" w:rsidP="0057675A">
      <w:pPr>
        <w:jc w:val="both"/>
        <w:rPr>
          <w:b/>
          <w:u w:val="single"/>
        </w:rPr>
      </w:pPr>
      <w:r w:rsidRPr="0057675A">
        <w:rPr>
          <w:b/>
          <w:u w:val="single"/>
        </w:rPr>
        <w:t xml:space="preserve">30–35 баллов </w:t>
      </w:r>
    </w:p>
    <w:p w:rsidR="00AB1381" w:rsidRPr="0057675A" w:rsidRDefault="00AB1381" w:rsidP="0057675A">
      <w:pPr>
        <w:jc w:val="both"/>
      </w:pPr>
      <w:r w:rsidRPr="0057675A">
        <w:t>Студент демонстрирует:</w:t>
      </w:r>
    </w:p>
    <w:p w:rsidR="00AB1381" w:rsidRPr="0057675A" w:rsidRDefault="00AB1381" w:rsidP="00D104ED">
      <w:pPr>
        <w:pStyle w:val="af0"/>
        <w:numPr>
          <w:ilvl w:val="0"/>
          <w:numId w:val="3"/>
        </w:numPr>
        <w:ind w:left="0" w:firstLine="0"/>
        <w:jc w:val="both"/>
      </w:pPr>
      <w:r w:rsidRPr="0057675A">
        <w:lastRenderedPageBreak/>
        <w:t>систематизированные, глубокие и полные знания по всем разделам учебной программы;</w:t>
      </w:r>
    </w:p>
    <w:p w:rsidR="00AB1381" w:rsidRPr="0057675A" w:rsidRDefault="00AB1381" w:rsidP="00D104ED">
      <w:pPr>
        <w:pStyle w:val="af0"/>
        <w:numPr>
          <w:ilvl w:val="0"/>
          <w:numId w:val="3"/>
        </w:numPr>
        <w:ind w:left="0" w:firstLine="0"/>
        <w:jc w:val="both"/>
      </w:pPr>
      <w:r w:rsidRPr="0057675A">
        <w:t>точное использование научной терминологии, стилистически грамотное, логически правильное изложение ответа на вопросы;</w:t>
      </w:r>
    </w:p>
    <w:p w:rsidR="00AB1381" w:rsidRPr="0057675A" w:rsidRDefault="00AB1381" w:rsidP="00D104ED">
      <w:pPr>
        <w:pStyle w:val="af0"/>
        <w:numPr>
          <w:ilvl w:val="0"/>
          <w:numId w:val="3"/>
        </w:numPr>
        <w:ind w:left="0" w:firstLine="0"/>
        <w:jc w:val="both"/>
      </w:pPr>
      <w:r w:rsidRPr="0057675A"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AB1381" w:rsidRPr="0057675A" w:rsidRDefault="00AB1381" w:rsidP="00D104ED">
      <w:pPr>
        <w:pStyle w:val="af0"/>
        <w:numPr>
          <w:ilvl w:val="0"/>
          <w:numId w:val="3"/>
        </w:numPr>
        <w:ind w:left="0" w:firstLine="0"/>
        <w:jc w:val="both"/>
      </w:pPr>
      <w:r w:rsidRPr="0057675A">
        <w:t>способность самостоятельно и творчески решать сложные проблемы в нестандартной ситуации в рамках учебной программы.</w:t>
      </w:r>
    </w:p>
    <w:p w:rsidR="00AB1381" w:rsidRPr="0057675A" w:rsidRDefault="00AB1381" w:rsidP="00D104ED">
      <w:pPr>
        <w:pStyle w:val="af0"/>
        <w:numPr>
          <w:ilvl w:val="0"/>
          <w:numId w:val="3"/>
        </w:numPr>
        <w:ind w:left="0" w:firstLine="0"/>
        <w:jc w:val="both"/>
      </w:pPr>
      <w:r w:rsidRPr="0057675A">
        <w:t>полное и глубокое усвоение содержания основной и дополнительной литературы, рекомендованной учебной программой дисциплины</w:t>
      </w:r>
    </w:p>
    <w:p w:rsidR="00AB1381" w:rsidRPr="0057675A" w:rsidRDefault="00AB1381" w:rsidP="00D104ED">
      <w:pPr>
        <w:pStyle w:val="af0"/>
        <w:numPr>
          <w:ilvl w:val="0"/>
          <w:numId w:val="3"/>
        </w:numPr>
        <w:ind w:left="0" w:firstLine="0"/>
        <w:jc w:val="both"/>
      </w:pPr>
      <w:r w:rsidRPr="0057675A">
        <w:t>умение ориентироваться в основных теориях, концепциях и направлениях по изучаемой дисциплине и давать им критическую оценку</w:t>
      </w:r>
    </w:p>
    <w:p w:rsidR="00AB1381" w:rsidRPr="0057675A" w:rsidRDefault="00AB1381" w:rsidP="00D104ED">
      <w:pPr>
        <w:pStyle w:val="af0"/>
        <w:numPr>
          <w:ilvl w:val="0"/>
          <w:numId w:val="3"/>
        </w:numPr>
        <w:ind w:left="0" w:firstLine="0"/>
        <w:jc w:val="both"/>
      </w:pPr>
      <w:r w:rsidRPr="0057675A">
        <w:t>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</w:t>
      </w:r>
    </w:p>
    <w:p w:rsidR="00AB1381" w:rsidRPr="0057675A" w:rsidRDefault="00AB1381" w:rsidP="0057675A">
      <w:pPr>
        <w:pStyle w:val="af0"/>
        <w:ind w:left="0"/>
        <w:jc w:val="both"/>
        <w:rPr>
          <w:b/>
        </w:rPr>
      </w:pPr>
      <w:r w:rsidRPr="0057675A">
        <w:rPr>
          <w:b/>
          <w:u w:val="single"/>
        </w:rPr>
        <w:t xml:space="preserve">25–30 баллов </w:t>
      </w:r>
    </w:p>
    <w:p w:rsidR="00AB1381" w:rsidRPr="0057675A" w:rsidRDefault="00AB1381" w:rsidP="0057675A">
      <w:pPr>
        <w:jc w:val="both"/>
      </w:pPr>
      <w:r w:rsidRPr="0057675A">
        <w:t>Студент демонстрирует:</w:t>
      </w:r>
    </w:p>
    <w:p w:rsidR="00AB1381" w:rsidRPr="0057675A" w:rsidRDefault="00AB1381" w:rsidP="00D104ED">
      <w:pPr>
        <w:pStyle w:val="af0"/>
        <w:numPr>
          <w:ilvl w:val="0"/>
          <w:numId w:val="4"/>
        </w:numPr>
        <w:ind w:left="0" w:firstLine="0"/>
        <w:jc w:val="both"/>
      </w:pPr>
      <w:r w:rsidRPr="0057675A">
        <w:t>систематизированные, глубокие и полные знания по всем вопросам в объеме учебной программы;</w:t>
      </w:r>
    </w:p>
    <w:p w:rsidR="00AB1381" w:rsidRPr="0057675A" w:rsidRDefault="00AB1381" w:rsidP="00D104ED">
      <w:pPr>
        <w:pStyle w:val="af0"/>
        <w:numPr>
          <w:ilvl w:val="0"/>
          <w:numId w:val="4"/>
        </w:numPr>
        <w:ind w:left="0" w:firstLine="0"/>
        <w:jc w:val="both"/>
      </w:pPr>
      <w:r w:rsidRPr="0057675A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AB1381" w:rsidRPr="0057675A" w:rsidRDefault="00AB1381" w:rsidP="00D104ED">
      <w:pPr>
        <w:pStyle w:val="af0"/>
        <w:numPr>
          <w:ilvl w:val="0"/>
          <w:numId w:val="4"/>
        </w:numPr>
        <w:ind w:left="0" w:firstLine="0"/>
        <w:jc w:val="both"/>
      </w:pPr>
      <w:r w:rsidRPr="0057675A"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AB1381" w:rsidRPr="0057675A" w:rsidRDefault="00AB1381" w:rsidP="00D104ED">
      <w:pPr>
        <w:pStyle w:val="af0"/>
        <w:numPr>
          <w:ilvl w:val="0"/>
          <w:numId w:val="4"/>
        </w:numPr>
        <w:ind w:left="0" w:firstLine="0"/>
        <w:jc w:val="both"/>
      </w:pPr>
      <w:r w:rsidRPr="0057675A">
        <w:t>способность самостоятельно решать сложные проблемы в рамках учебной программы;</w:t>
      </w:r>
    </w:p>
    <w:p w:rsidR="00AB1381" w:rsidRPr="0057675A" w:rsidRDefault="00AB1381" w:rsidP="00D104ED">
      <w:pPr>
        <w:pStyle w:val="af0"/>
        <w:numPr>
          <w:ilvl w:val="0"/>
          <w:numId w:val="4"/>
        </w:numPr>
        <w:ind w:left="0" w:firstLine="0"/>
        <w:jc w:val="both"/>
      </w:pPr>
      <w:r w:rsidRPr="0057675A">
        <w:t>усвоение содержания основной и дополнительной литературы, рекомендованной учебной программой дисциплины;</w:t>
      </w:r>
    </w:p>
    <w:p w:rsidR="00AB1381" w:rsidRPr="0057675A" w:rsidRDefault="00AB1381" w:rsidP="00D104ED">
      <w:pPr>
        <w:pStyle w:val="af0"/>
        <w:numPr>
          <w:ilvl w:val="0"/>
          <w:numId w:val="4"/>
        </w:numPr>
        <w:ind w:left="0" w:firstLine="0"/>
        <w:jc w:val="both"/>
      </w:pPr>
      <w:r w:rsidRPr="0057675A">
        <w:t>умение ориентироваться в основных теориях, концепциях и направлениях по изучаемой дисциплине и давать им критическую оценку с позиций государственной идеологии (по дисциплинам социально-гуманитарного цикла);</w:t>
      </w:r>
    </w:p>
    <w:p w:rsidR="00AB1381" w:rsidRPr="0057675A" w:rsidRDefault="00AB1381" w:rsidP="00D104ED">
      <w:pPr>
        <w:pStyle w:val="af0"/>
        <w:numPr>
          <w:ilvl w:val="0"/>
          <w:numId w:val="4"/>
        </w:numPr>
        <w:ind w:left="0" w:firstLine="0"/>
        <w:jc w:val="both"/>
      </w:pPr>
      <w:r w:rsidRPr="0057675A">
        <w:t>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</w:t>
      </w:r>
    </w:p>
    <w:p w:rsidR="00AB1381" w:rsidRPr="0057675A" w:rsidRDefault="00AB1381" w:rsidP="0057675A">
      <w:pPr>
        <w:pStyle w:val="af0"/>
        <w:ind w:left="0"/>
        <w:jc w:val="both"/>
        <w:rPr>
          <w:b/>
        </w:rPr>
      </w:pPr>
      <w:r w:rsidRPr="0057675A">
        <w:rPr>
          <w:b/>
          <w:u w:val="single"/>
        </w:rPr>
        <w:t>20–25 баллов</w:t>
      </w:r>
    </w:p>
    <w:p w:rsidR="00AB1381" w:rsidRPr="0057675A" w:rsidRDefault="00AB1381" w:rsidP="0057675A">
      <w:pPr>
        <w:jc w:val="both"/>
      </w:pPr>
      <w:r w:rsidRPr="0057675A">
        <w:t>Студент демонстрирует:</w:t>
      </w:r>
    </w:p>
    <w:p w:rsidR="00AB1381" w:rsidRPr="0057675A" w:rsidRDefault="00AB1381" w:rsidP="00D104ED">
      <w:pPr>
        <w:pStyle w:val="af0"/>
        <w:numPr>
          <w:ilvl w:val="0"/>
          <w:numId w:val="5"/>
        </w:numPr>
        <w:ind w:left="0" w:firstLine="0"/>
        <w:jc w:val="both"/>
      </w:pPr>
      <w:r w:rsidRPr="0057675A">
        <w:t>систематизированные, глубокие и полные знания по всем разделам учебной программы;</w:t>
      </w:r>
    </w:p>
    <w:p w:rsidR="00AB1381" w:rsidRPr="0057675A" w:rsidRDefault="00AB1381" w:rsidP="00D104ED">
      <w:pPr>
        <w:pStyle w:val="af0"/>
        <w:numPr>
          <w:ilvl w:val="0"/>
          <w:numId w:val="5"/>
        </w:numPr>
        <w:ind w:left="0" w:firstLine="0"/>
        <w:jc w:val="both"/>
      </w:pPr>
      <w:r w:rsidRPr="0057675A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AB1381" w:rsidRPr="0057675A" w:rsidRDefault="00AB1381" w:rsidP="00D104ED">
      <w:pPr>
        <w:pStyle w:val="af0"/>
        <w:numPr>
          <w:ilvl w:val="0"/>
          <w:numId w:val="5"/>
        </w:numPr>
        <w:ind w:left="0" w:firstLine="0"/>
        <w:jc w:val="both"/>
      </w:pPr>
      <w:r w:rsidRPr="0057675A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AB1381" w:rsidRPr="0057675A" w:rsidRDefault="00AB1381" w:rsidP="00D104ED">
      <w:pPr>
        <w:pStyle w:val="af0"/>
        <w:numPr>
          <w:ilvl w:val="0"/>
          <w:numId w:val="5"/>
        </w:numPr>
        <w:ind w:left="0" w:firstLine="0"/>
        <w:jc w:val="both"/>
      </w:pPr>
      <w:r w:rsidRPr="0057675A">
        <w:t>способность самостоятельно решать сложные проблемы в рамках учебной программы;</w:t>
      </w:r>
    </w:p>
    <w:p w:rsidR="00AB1381" w:rsidRPr="0057675A" w:rsidRDefault="00AB1381" w:rsidP="00D104ED">
      <w:pPr>
        <w:pStyle w:val="af0"/>
        <w:numPr>
          <w:ilvl w:val="0"/>
          <w:numId w:val="5"/>
        </w:numPr>
        <w:ind w:left="0" w:firstLine="0"/>
        <w:jc w:val="both"/>
      </w:pPr>
      <w:r w:rsidRPr="0057675A">
        <w:t>усвоение содержания основной и дополнительной литературы, рекомендованной учебной программой дисциплины;</w:t>
      </w:r>
    </w:p>
    <w:p w:rsidR="00AB1381" w:rsidRPr="0057675A" w:rsidRDefault="00AB1381" w:rsidP="00D104ED">
      <w:pPr>
        <w:pStyle w:val="af0"/>
        <w:numPr>
          <w:ilvl w:val="0"/>
          <w:numId w:val="5"/>
        </w:numPr>
        <w:ind w:left="0" w:firstLine="0"/>
        <w:jc w:val="both"/>
      </w:pPr>
      <w:r w:rsidRPr="0057675A">
        <w:t>умение ориентироваться в основных теориях, концепциях и направлениях по изучаемой дисциплине и давать им критическую оценку;</w:t>
      </w:r>
    </w:p>
    <w:p w:rsidR="00AB1381" w:rsidRPr="0057675A" w:rsidRDefault="00AB1381" w:rsidP="00D104ED">
      <w:pPr>
        <w:pStyle w:val="af0"/>
        <w:numPr>
          <w:ilvl w:val="0"/>
          <w:numId w:val="5"/>
        </w:numPr>
        <w:ind w:left="0" w:firstLine="0"/>
        <w:jc w:val="both"/>
      </w:pPr>
      <w:r w:rsidRPr="0057675A"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AB1381" w:rsidRPr="0057675A" w:rsidRDefault="00AB1381" w:rsidP="0057675A">
      <w:pPr>
        <w:pStyle w:val="af0"/>
        <w:ind w:left="0"/>
        <w:jc w:val="both"/>
        <w:rPr>
          <w:b/>
        </w:rPr>
      </w:pPr>
      <w:r w:rsidRPr="0057675A">
        <w:rPr>
          <w:b/>
          <w:u w:val="single"/>
        </w:rPr>
        <w:t>15–20 баллов</w:t>
      </w:r>
    </w:p>
    <w:p w:rsidR="00AB1381" w:rsidRPr="0057675A" w:rsidRDefault="00AB1381" w:rsidP="0057675A">
      <w:pPr>
        <w:jc w:val="both"/>
      </w:pPr>
      <w:r w:rsidRPr="0057675A">
        <w:t>Студент демонстрирует:</w:t>
      </w:r>
    </w:p>
    <w:p w:rsidR="00AB1381" w:rsidRPr="0057675A" w:rsidRDefault="00AB1381" w:rsidP="00D104ED">
      <w:pPr>
        <w:pStyle w:val="af0"/>
        <w:numPr>
          <w:ilvl w:val="0"/>
          <w:numId w:val="6"/>
        </w:numPr>
        <w:ind w:left="0" w:firstLine="0"/>
        <w:jc w:val="both"/>
      </w:pPr>
      <w:r w:rsidRPr="0057675A">
        <w:t>достаточно полные и систематизированные знания в объеме учебной программы;</w:t>
      </w:r>
    </w:p>
    <w:p w:rsidR="00AB1381" w:rsidRPr="0057675A" w:rsidRDefault="00AB1381" w:rsidP="00D104ED">
      <w:pPr>
        <w:pStyle w:val="af0"/>
        <w:numPr>
          <w:ilvl w:val="0"/>
          <w:numId w:val="6"/>
        </w:numPr>
        <w:ind w:left="0" w:firstLine="0"/>
        <w:jc w:val="both"/>
      </w:pPr>
      <w:r w:rsidRPr="0057675A">
        <w:lastRenderedPageBreak/>
        <w:t>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AB1381" w:rsidRPr="0057675A" w:rsidRDefault="00AB1381" w:rsidP="00D104ED">
      <w:pPr>
        <w:pStyle w:val="af0"/>
        <w:numPr>
          <w:ilvl w:val="0"/>
          <w:numId w:val="6"/>
        </w:numPr>
        <w:ind w:left="0" w:firstLine="0"/>
        <w:jc w:val="both"/>
      </w:pPr>
      <w:r w:rsidRPr="0057675A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AB1381" w:rsidRPr="0057675A" w:rsidRDefault="00AB1381" w:rsidP="00D104ED">
      <w:pPr>
        <w:pStyle w:val="af0"/>
        <w:numPr>
          <w:ilvl w:val="0"/>
          <w:numId w:val="6"/>
        </w:numPr>
        <w:ind w:left="0" w:firstLine="0"/>
        <w:jc w:val="both"/>
      </w:pPr>
      <w:r w:rsidRPr="0057675A">
        <w:t>способность самостоятельно применять типовые решения в рамках учебной программы;</w:t>
      </w:r>
    </w:p>
    <w:p w:rsidR="00AB1381" w:rsidRPr="0057675A" w:rsidRDefault="00AB1381" w:rsidP="00D104ED">
      <w:pPr>
        <w:pStyle w:val="af0"/>
        <w:numPr>
          <w:ilvl w:val="0"/>
          <w:numId w:val="6"/>
        </w:numPr>
        <w:ind w:left="0" w:firstLine="0"/>
        <w:jc w:val="both"/>
      </w:pPr>
      <w:r w:rsidRPr="0057675A">
        <w:t xml:space="preserve">усвоение содержания </w:t>
      </w:r>
      <w:proofErr w:type="gramStart"/>
      <w:r w:rsidRPr="0057675A">
        <w:t>основной  литературы</w:t>
      </w:r>
      <w:proofErr w:type="gramEnd"/>
      <w:r w:rsidRPr="0057675A">
        <w:t>, рекомендованной учебной программой дисциплины;</w:t>
      </w:r>
    </w:p>
    <w:p w:rsidR="00AB1381" w:rsidRPr="0057675A" w:rsidRDefault="00AB1381" w:rsidP="00D104ED">
      <w:pPr>
        <w:pStyle w:val="af0"/>
        <w:numPr>
          <w:ilvl w:val="0"/>
          <w:numId w:val="6"/>
        </w:numPr>
        <w:ind w:left="0" w:firstLine="0"/>
        <w:jc w:val="both"/>
      </w:pPr>
      <w:r w:rsidRPr="0057675A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AB1381" w:rsidRPr="0057675A" w:rsidRDefault="00AB1381" w:rsidP="00D104ED">
      <w:pPr>
        <w:pStyle w:val="af0"/>
        <w:numPr>
          <w:ilvl w:val="0"/>
          <w:numId w:val="6"/>
        </w:numPr>
        <w:ind w:left="0" w:firstLine="0"/>
        <w:jc w:val="both"/>
      </w:pPr>
      <w:r w:rsidRPr="0057675A">
        <w:t>самостоятельная работа на практических, лабораторных занятиях, периодическое участие в групповых обсуждениях, хороший уровень культуры исполнения заданий.</w:t>
      </w:r>
    </w:p>
    <w:p w:rsidR="00AB1381" w:rsidRPr="0057675A" w:rsidRDefault="00AB1381" w:rsidP="0057675A">
      <w:pPr>
        <w:pStyle w:val="af0"/>
        <w:ind w:left="0"/>
        <w:jc w:val="both"/>
        <w:rPr>
          <w:b/>
          <w:u w:val="single"/>
        </w:rPr>
      </w:pPr>
    </w:p>
    <w:p w:rsidR="00AB1381" w:rsidRPr="0057675A" w:rsidRDefault="00AB1381" w:rsidP="0057675A">
      <w:pPr>
        <w:pStyle w:val="af0"/>
        <w:ind w:left="0"/>
        <w:jc w:val="both"/>
        <w:rPr>
          <w:b/>
          <w:u w:val="single"/>
        </w:rPr>
      </w:pPr>
      <w:r w:rsidRPr="0057675A">
        <w:rPr>
          <w:b/>
          <w:u w:val="single"/>
        </w:rPr>
        <w:t xml:space="preserve">«Не зачтено» </w:t>
      </w:r>
    </w:p>
    <w:p w:rsidR="00AB1381" w:rsidRPr="0057675A" w:rsidRDefault="00AB1381" w:rsidP="0057675A">
      <w:pPr>
        <w:pStyle w:val="af0"/>
        <w:ind w:left="0"/>
        <w:jc w:val="both"/>
        <w:rPr>
          <w:b/>
          <w:u w:val="single"/>
        </w:rPr>
      </w:pPr>
      <w:r w:rsidRPr="0057675A">
        <w:rPr>
          <w:b/>
          <w:u w:val="single"/>
        </w:rPr>
        <w:t xml:space="preserve">10–14 баллов </w:t>
      </w:r>
    </w:p>
    <w:p w:rsidR="00AB1381" w:rsidRPr="0057675A" w:rsidRDefault="00AB1381" w:rsidP="0057675A">
      <w:pPr>
        <w:jc w:val="both"/>
      </w:pPr>
      <w:r w:rsidRPr="0057675A">
        <w:t>Студент демонстрирует:</w:t>
      </w:r>
    </w:p>
    <w:p w:rsidR="00AB1381" w:rsidRPr="0057675A" w:rsidRDefault="00A30EA2" w:rsidP="00D104ED">
      <w:pPr>
        <w:pStyle w:val="af0"/>
        <w:numPr>
          <w:ilvl w:val="0"/>
          <w:numId w:val="7"/>
        </w:numPr>
        <w:ind w:left="0" w:firstLine="0"/>
        <w:jc w:val="both"/>
      </w:pPr>
      <w:r w:rsidRPr="0057675A">
        <w:t>не</w:t>
      </w:r>
      <w:r w:rsidR="00AB1381" w:rsidRPr="0057675A">
        <w:t>достаточные знания в объеме учебной программы;</w:t>
      </w:r>
    </w:p>
    <w:p w:rsidR="00AB1381" w:rsidRPr="0057675A" w:rsidRDefault="00A30EA2" w:rsidP="00D104ED">
      <w:pPr>
        <w:pStyle w:val="af0"/>
        <w:numPr>
          <w:ilvl w:val="0"/>
          <w:numId w:val="7"/>
        </w:numPr>
        <w:ind w:left="0" w:firstLine="0"/>
        <w:jc w:val="both"/>
      </w:pPr>
      <w:r w:rsidRPr="0057675A">
        <w:t xml:space="preserve">не всегда правильное </w:t>
      </w:r>
      <w:r w:rsidR="00AB1381" w:rsidRPr="0057675A">
        <w:t>использование научной терминологии;</w:t>
      </w:r>
    </w:p>
    <w:p w:rsidR="00AB1381" w:rsidRPr="0057675A" w:rsidRDefault="00A30EA2" w:rsidP="00D104ED">
      <w:pPr>
        <w:pStyle w:val="af0"/>
        <w:numPr>
          <w:ilvl w:val="0"/>
          <w:numId w:val="7"/>
        </w:numPr>
        <w:ind w:left="0" w:firstLine="0"/>
        <w:jc w:val="both"/>
      </w:pPr>
      <w:r w:rsidRPr="0057675A">
        <w:t xml:space="preserve">фрагментарное </w:t>
      </w:r>
      <w:r w:rsidR="00AB1381" w:rsidRPr="0057675A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AB1381" w:rsidRPr="0057675A" w:rsidRDefault="00A30EA2" w:rsidP="00D104ED">
      <w:pPr>
        <w:pStyle w:val="af0"/>
        <w:numPr>
          <w:ilvl w:val="0"/>
          <w:numId w:val="7"/>
        </w:numPr>
        <w:ind w:left="0" w:firstLine="0"/>
        <w:jc w:val="both"/>
      </w:pPr>
      <w:r w:rsidRPr="0057675A">
        <w:t>поверхностное знакомство с</w:t>
      </w:r>
      <w:r w:rsidR="00AB1381" w:rsidRPr="0057675A">
        <w:t xml:space="preserve"> </w:t>
      </w:r>
      <w:proofErr w:type="gramStart"/>
      <w:r w:rsidR="00AB1381" w:rsidRPr="0057675A">
        <w:t>основной  литератур</w:t>
      </w:r>
      <w:r w:rsidRPr="0057675A">
        <w:t>ой</w:t>
      </w:r>
      <w:proofErr w:type="gramEnd"/>
      <w:r w:rsidR="00AB1381" w:rsidRPr="0057675A">
        <w:t>, рекомендованной учебной программой дисциплины;</w:t>
      </w:r>
    </w:p>
    <w:p w:rsidR="00AB1381" w:rsidRPr="0057675A" w:rsidRDefault="00AB1381" w:rsidP="00D104ED">
      <w:pPr>
        <w:pStyle w:val="af0"/>
        <w:numPr>
          <w:ilvl w:val="0"/>
          <w:numId w:val="7"/>
        </w:numPr>
        <w:ind w:left="0" w:firstLine="0"/>
        <w:jc w:val="both"/>
      </w:pPr>
      <w:r w:rsidRPr="0057675A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AB1381" w:rsidRPr="0057675A" w:rsidRDefault="00AB1381" w:rsidP="0057675A">
      <w:pPr>
        <w:pStyle w:val="af0"/>
        <w:ind w:left="0"/>
        <w:jc w:val="both"/>
        <w:rPr>
          <w:b/>
          <w:u w:val="single"/>
        </w:rPr>
      </w:pPr>
      <w:r w:rsidRPr="0057675A">
        <w:rPr>
          <w:b/>
          <w:u w:val="single"/>
        </w:rPr>
        <w:t>5–10 баллов</w:t>
      </w:r>
    </w:p>
    <w:p w:rsidR="00AB1381" w:rsidRPr="0057675A" w:rsidRDefault="00AB1381" w:rsidP="0057675A">
      <w:pPr>
        <w:pStyle w:val="af0"/>
        <w:ind w:left="0"/>
        <w:jc w:val="both"/>
      </w:pPr>
      <w:r w:rsidRPr="0057675A">
        <w:t>Студент демонстрирует:</w:t>
      </w:r>
    </w:p>
    <w:p w:rsidR="00A30EA2" w:rsidRPr="0057675A" w:rsidRDefault="00A30EA2" w:rsidP="00D104ED">
      <w:pPr>
        <w:pStyle w:val="af0"/>
        <w:numPr>
          <w:ilvl w:val="0"/>
          <w:numId w:val="8"/>
        </w:numPr>
        <w:ind w:left="0" w:firstLine="0"/>
        <w:jc w:val="both"/>
      </w:pPr>
      <w:r w:rsidRPr="0057675A">
        <w:t>знание отдельных вопросов учебной программы;</w:t>
      </w:r>
    </w:p>
    <w:p w:rsidR="00AB1381" w:rsidRPr="0057675A" w:rsidRDefault="00A30EA2" w:rsidP="00D104ED">
      <w:pPr>
        <w:pStyle w:val="af0"/>
        <w:numPr>
          <w:ilvl w:val="0"/>
          <w:numId w:val="8"/>
        </w:numPr>
        <w:ind w:left="0" w:firstLine="0"/>
        <w:jc w:val="both"/>
      </w:pPr>
      <w:r w:rsidRPr="0057675A">
        <w:t xml:space="preserve">знакомство </w:t>
      </w:r>
      <w:proofErr w:type="gramStart"/>
      <w:r w:rsidRPr="0057675A">
        <w:t>с  содержанием</w:t>
      </w:r>
      <w:proofErr w:type="gramEnd"/>
      <w:r w:rsidR="00AB1381" w:rsidRPr="0057675A">
        <w:t xml:space="preserve"> основной  литературы, рекомендованной учебной программной дисциплины;</w:t>
      </w:r>
    </w:p>
    <w:p w:rsidR="00AB1381" w:rsidRPr="0057675A" w:rsidRDefault="00A30EA2" w:rsidP="00D104ED">
      <w:pPr>
        <w:pStyle w:val="af0"/>
        <w:numPr>
          <w:ilvl w:val="0"/>
          <w:numId w:val="8"/>
        </w:numPr>
        <w:ind w:left="0" w:firstLine="0"/>
        <w:jc w:val="both"/>
      </w:pPr>
      <w:r w:rsidRPr="0057675A">
        <w:t xml:space="preserve">недостаточное </w:t>
      </w:r>
      <w:r w:rsidR="00AB1381" w:rsidRPr="0057675A">
        <w:t>владение инструментарием учебной дисциплины, умение его использовать в решении стандартных (типовых) задач;</w:t>
      </w:r>
    </w:p>
    <w:p w:rsidR="00AB1381" w:rsidRPr="0057675A" w:rsidRDefault="00AB1381" w:rsidP="00D104ED">
      <w:pPr>
        <w:pStyle w:val="af0"/>
        <w:numPr>
          <w:ilvl w:val="0"/>
          <w:numId w:val="8"/>
        </w:numPr>
        <w:ind w:left="0" w:firstLine="0"/>
        <w:jc w:val="both"/>
      </w:pPr>
      <w:r w:rsidRPr="0057675A">
        <w:t>умение под руководством преподавателя решать стандартные (типовые) задачи;</w:t>
      </w:r>
    </w:p>
    <w:p w:rsidR="00AB1381" w:rsidRPr="0057675A" w:rsidRDefault="00AB1381" w:rsidP="00D104ED">
      <w:pPr>
        <w:pStyle w:val="af0"/>
        <w:numPr>
          <w:ilvl w:val="0"/>
          <w:numId w:val="8"/>
        </w:numPr>
        <w:ind w:left="0" w:firstLine="0"/>
        <w:jc w:val="both"/>
      </w:pPr>
      <w:r w:rsidRPr="0057675A"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AB1381" w:rsidRPr="0057675A" w:rsidRDefault="00AB1381" w:rsidP="0057675A">
      <w:pPr>
        <w:pStyle w:val="af0"/>
        <w:ind w:left="0"/>
        <w:jc w:val="both"/>
        <w:rPr>
          <w:b/>
          <w:u w:val="single"/>
        </w:rPr>
      </w:pPr>
      <w:r w:rsidRPr="0057675A">
        <w:rPr>
          <w:b/>
          <w:u w:val="single"/>
        </w:rPr>
        <w:t xml:space="preserve">0–5 баллов </w:t>
      </w:r>
    </w:p>
    <w:p w:rsidR="00AB1381" w:rsidRPr="0057675A" w:rsidRDefault="00AB1381" w:rsidP="0057675A">
      <w:pPr>
        <w:pStyle w:val="af0"/>
        <w:ind w:left="0"/>
        <w:jc w:val="both"/>
      </w:pPr>
      <w:r w:rsidRPr="0057675A">
        <w:t>Студент демонстрирует:</w:t>
      </w:r>
    </w:p>
    <w:p w:rsidR="00AB1381" w:rsidRPr="0057675A" w:rsidRDefault="00AB1381" w:rsidP="00D104ED">
      <w:pPr>
        <w:pStyle w:val="af0"/>
        <w:numPr>
          <w:ilvl w:val="0"/>
          <w:numId w:val="9"/>
        </w:numPr>
        <w:ind w:left="0" w:firstLine="0"/>
        <w:jc w:val="both"/>
      </w:pPr>
      <w:r w:rsidRPr="0057675A">
        <w:t>слабое владение инструментарием учебной дисциплины, некомпетентность в решении стандартных (типовых) задач;</w:t>
      </w:r>
    </w:p>
    <w:p w:rsidR="00A30EA2" w:rsidRPr="0057675A" w:rsidRDefault="00A30EA2" w:rsidP="00D104ED">
      <w:pPr>
        <w:pStyle w:val="af0"/>
        <w:numPr>
          <w:ilvl w:val="0"/>
          <w:numId w:val="9"/>
        </w:numPr>
        <w:ind w:left="0" w:firstLine="0"/>
        <w:jc w:val="both"/>
      </w:pPr>
      <w:r w:rsidRPr="0057675A">
        <w:t>неумение ориентироваться в основных теориях, концепциях и направлениях изучаемой дисциплины;</w:t>
      </w:r>
    </w:p>
    <w:p w:rsidR="00AB1381" w:rsidRPr="0057675A" w:rsidRDefault="00A30EA2" w:rsidP="00D104ED">
      <w:pPr>
        <w:pStyle w:val="af0"/>
        <w:numPr>
          <w:ilvl w:val="0"/>
          <w:numId w:val="9"/>
        </w:numPr>
        <w:ind w:left="0" w:firstLine="0"/>
        <w:jc w:val="both"/>
      </w:pPr>
      <w:r w:rsidRPr="0057675A">
        <w:t xml:space="preserve">возможность </w:t>
      </w:r>
      <w:r w:rsidR="00AB1381" w:rsidRPr="0057675A">
        <w:t>под руководством преподавателя решать стандартные (типовые) задачи;</w:t>
      </w:r>
    </w:p>
    <w:p w:rsidR="00AB1381" w:rsidRPr="0057675A" w:rsidRDefault="00AB1381" w:rsidP="00D104ED">
      <w:pPr>
        <w:pStyle w:val="af0"/>
        <w:numPr>
          <w:ilvl w:val="0"/>
          <w:numId w:val="9"/>
        </w:numPr>
        <w:ind w:left="0" w:firstLine="0"/>
        <w:jc w:val="both"/>
      </w:pPr>
      <w:r w:rsidRPr="0057675A">
        <w:t>пассивность на практических, лабораторных занятиях, низкий уровень культуры исполнения заданий</w:t>
      </w:r>
    </w:p>
    <w:p w:rsidR="00AB1381" w:rsidRPr="0057675A" w:rsidRDefault="00AB1381" w:rsidP="00D104ED">
      <w:pPr>
        <w:pStyle w:val="af0"/>
        <w:numPr>
          <w:ilvl w:val="0"/>
          <w:numId w:val="9"/>
        </w:numPr>
        <w:ind w:left="0" w:firstLine="0"/>
        <w:jc w:val="both"/>
      </w:pPr>
      <w:r w:rsidRPr="0057675A">
        <w:t>неумение использовать научную терминологию дисциплины, наличие в ответе грубых лингвистических и логических ошибок;</w:t>
      </w:r>
    </w:p>
    <w:p w:rsidR="00AB1381" w:rsidRPr="0057675A" w:rsidRDefault="00AB1381" w:rsidP="00D104ED">
      <w:pPr>
        <w:pStyle w:val="af0"/>
        <w:numPr>
          <w:ilvl w:val="0"/>
          <w:numId w:val="9"/>
        </w:numPr>
        <w:ind w:left="0" w:firstLine="0"/>
        <w:jc w:val="both"/>
      </w:pPr>
      <w:r w:rsidRPr="0057675A">
        <w:t>отсутствие знаний и компетенций в рамках учебной программы или отказ от ответа.</w:t>
      </w:r>
    </w:p>
    <w:p w:rsidR="0053189B" w:rsidRPr="0057675A" w:rsidRDefault="0053189B" w:rsidP="0057675A">
      <w:pPr>
        <w:jc w:val="both"/>
        <w:rPr>
          <w:b/>
        </w:rPr>
      </w:pPr>
    </w:p>
    <w:p w:rsidR="00CD0007" w:rsidRPr="0057675A" w:rsidRDefault="00CD0007" w:rsidP="0057675A">
      <w:pPr>
        <w:jc w:val="both"/>
      </w:pPr>
    </w:p>
    <w:p w:rsidR="00D813B5" w:rsidRPr="0057675A" w:rsidRDefault="0053189B" w:rsidP="0057675A">
      <w:pPr>
        <w:jc w:val="both"/>
        <w:rPr>
          <w:b/>
        </w:rPr>
      </w:pPr>
      <w:r w:rsidRPr="0057675A">
        <w:rPr>
          <w:b/>
        </w:rPr>
        <w:t>6</w:t>
      </w:r>
      <w:r w:rsidR="00D813B5" w:rsidRPr="0057675A">
        <w:rPr>
          <w:b/>
        </w:rPr>
        <w:t xml:space="preserve"> </w:t>
      </w:r>
      <w:r w:rsidRPr="0057675A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Pr="0057675A" w:rsidRDefault="00CD25AF" w:rsidP="0057675A"/>
    <w:p w:rsidR="00CD25AF" w:rsidRPr="0057675A" w:rsidRDefault="00CD25AF" w:rsidP="0057675A">
      <w:pPr>
        <w:jc w:val="both"/>
        <w:rPr>
          <w:rFonts w:eastAsia="Calibri"/>
          <w:bCs/>
          <w:color w:val="000000"/>
        </w:rPr>
      </w:pPr>
      <w:r w:rsidRPr="0057675A">
        <w:t>Самостоятельная работа студентов</w:t>
      </w:r>
      <w:r w:rsidRPr="0057675A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выполнение тестовых заданий;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изучение нормативных документов;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конспектирование;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написание эссе;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 xml:space="preserve">подготовка сообщений к выступлению на семинарских занятиях; 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 xml:space="preserve">подготовка к деловым, ролевым играм; </w:t>
      </w:r>
    </w:p>
    <w:p w:rsidR="00A30EA2" w:rsidRPr="0057675A" w:rsidRDefault="00B630A3" w:rsidP="0057675A">
      <w:pPr>
        <w:jc w:val="both"/>
      </w:pPr>
      <w:r w:rsidRPr="0057675A">
        <w:t>•</w:t>
      </w:r>
      <w:r w:rsidRPr="0057675A">
        <w:tab/>
      </w:r>
      <w:r w:rsidR="00A30EA2" w:rsidRPr="0057675A">
        <w:t>подготовка кроссвордов и тестов;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 xml:space="preserve">подготовка научных публикаций (тезисов докладов, статей); 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подготовка рефератов, докладов;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подготовка презентаций;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работа с материалами курса, вынесенными на самостоятельное изучение;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 xml:space="preserve">работа со справочной литературой и словарями; </w:t>
      </w:r>
    </w:p>
    <w:p w:rsidR="00B630A3" w:rsidRPr="0057675A" w:rsidRDefault="00B630A3" w:rsidP="0057675A">
      <w:pPr>
        <w:jc w:val="both"/>
      </w:pPr>
      <w:r w:rsidRPr="0057675A">
        <w:t>•составление схем, таблиц для систематизации учебного материала;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 xml:space="preserve">составление аннотаций на прочитанный текст; 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 xml:space="preserve">составление библиографических списков по конкретной теме; 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составление плана и тезисов ответа;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 xml:space="preserve">участие в научных и практических конференциях; </w:t>
      </w:r>
    </w:p>
    <w:p w:rsidR="00B630A3" w:rsidRPr="0057675A" w:rsidRDefault="00B630A3" w:rsidP="0057675A">
      <w:pPr>
        <w:jc w:val="both"/>
      </w:pPr>
      <w:r w:rsidRPr="0057675A">
        <w:t>•</w:t>
      </w:r>
      <w:r w:rsidRPr="0057675A">
        <w:tab/>
        <w:t>чтение текста (первоисточника, учебника, дополнительной литературы) и составление аннотаций.</w:t>
      </w:r>
    </w:p>
    <w:p w:rsidR="003755DA" w:rsidRPr="0057675A" w:rsidRDefault="003755DA" w:rsidP="0057675A">
      <w:pPr>
        <w:jc w:val="both"/>
      </w:pPr>
    </w:p>
    <w:p w:rsidR="00F22D59" w:rsidRPr="0057675A" w:rsidRDefault="00A37C15" w:rsidP="0057675A">
      <w:pPr>
        <w:jc w:val="both"/>
      </w:pPr>
      <w:r w:rsidRPr="0057675A">
        <w:t xml:space="preserve">Перечень </w:t>
      </w:r>
      <w:r w:rsidR="00362F83" w:rsidRPr="0057675A">
        <w:t xml:space="preserve">контрольных </w:t>
      </w:r>
      <w:r w:rsidRPr="0057675A">
        <w:t xml:space="preserve">вопросов </w:t>
      </w:r>
      <w:r w:rsidR="00362F83" w:rsidRPr="0057675A">
        <w:t xml:space="preserve">и заданий </w:t>
      </w:r>
      <w:r w:rsidRPr="0057675A">
        <w:t xml:space="preserve">для самостоятельной работы студентов приведен в приложении и хранится на кафедре. </w:t>
      </w:r>
    </w:p>
    <w:p w:rsidR="003F06EE" w:rsidRPr="0057675A" w:rsidRDefault="003F06EE" w:rsidP="0057675A">
      <w:pPr>
        <w:jc w:val="both"/>
      </w:pPr>
    </w:p>
    <w:p w:rsidR="00F41D0D" w:rsidRPr="0057675A" w:rsidRDefault="00F41D0D" w:rsidP="0057675A">
      <w:pPr>
        <w:jc w:val="both"/>
        <w:rPr>
          <w:b/>
        </w:rPr>
      </w:pPr>
    </w:p>
    <w:p w:rsidR="00487E07" w:rsidRPr="005B30A0" w:rsidRDefault="00487E07" w:rsidP="0057675A">
      <w:pPr>
        <w:jc w:val="both"/>
        <w:rPr>
          <w:b/>
        </w:rPr>
      </w:pPr>
      <w:r w:rsidRPr="005B30A0">
        <w:rPr>
          <w:b/>
        </w:rPr>
        <w:t>7 УЧЕБНО-МЕТОДИЧЕСКОЕ И ИНФОРМАЦИОННОЕ ОБЕСПЕЧЕНИЕ УЧЕБНОЙ ДИСЦИПЛИНЫ</w:t>
      </w:r>
    </w:p>
    <w:p w:rsidR="00915D6B" w:rsidRPr="005B30A0" w:rsidRDefault="0053189B" w:rsidP="0057675A">
      <w:pPr>
        <w:rPr>
          <w:b/>
        </w:rPr>
      </w:pPr>
      <w:r w:rsidRPr="005B30A0">
        <w:rPr>
          <w:b/>
        </w:rPr>
        <w:t>7.1</w:t>
      </w:r>
      <w:r w:rsidR="00D813B5" w:rsidRPr="005B30A0">
        <w:rPr>
          <w:b/>
          <w:lang w:val="en-US"/>
        </w:rPr>
        <w:t> </w:t>
      </w:r>
      <w:r w:rsidR="00D813B5" w:rsidRPr="005B30A0">
        <w:rPr>
          <w:b/>
        </w:rPr>
        <w:t>Основная литература</w:t>
      </w:r>
    </w:p>
    <w:tbl>
      <w:tblPr>
        <w:tblW w:w="10348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127"/>
        <w:gridCol w:w="1275"/>
      </w:tblGrid>
      <w:tr w:rsidR="00915D6B" w:rsidRPr="005B30A0" w:rsidTr="005B30A0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  <w:noWrap/>
          </w:tcPr>
          <w:p w:rsidR="00915D6B" w:rsidRPr="005B30A0" w:rsidRDefault="00915D6B" w:rsidP="0057675A">
            <w:pPr>
              <w:rPr>
                <w:color w:val="000000"/>
              </w:rPr>
            </w:pPr>
            <w:r w:rsidRPr="005B30A0">
              <w:rPr>
                <w:color w:val="000000"/>
              </w:rPr>
              <w:t>№</w:t>
            </w:r>
          </w:p>
          <w:p w:rsidR="00915D6B" w:rsidRPr="005B30A0" w:rsidRDefault="00915D6B" w:rsidP="0057675A">
            <w:pPr>
              <w:rPr>
                <w:color w:val="000000"/>
              </w:rPr>
            </w:pPr>
            <w:r w:rsidRPr="005B30A0">
              <w:rPr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noWrap/>
            <w:vAlign w:val="bottom"/>
          </w:tcPr>
          <w:p w:rsidR="00915D6B" w:rsidRPr="005B30A0" w:rsidRDefault="00915D6B" w:rsidP="0057675A">
            <w:pPr>
              <w:rPr>
                <w:bCs/>
              </w:rPr>
            </w:pPr>
            <w:r w:rsidRPr="005B30A0">
              <w:rPr>
                <w:bCs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</w:tcPr>
          <w:p w:rsidR="00915D6B" w:rsidRPr="005B30A0" w:rsidRDefault="00915D6B" w:rsidP="0057675A">
            <w:pPr>
              <w:jc w:val="center"/>
            </w:pPr>
            <w:r w:rsidRPr="005B30A0">
              <w:t>Гриф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bottom"/>
          </w:tcPr>
          <w:p w:rsidR="00915D6B" w:rsidRPr="005B30A0" w:rsidRDefault="00915D6B" w:rsidP="0057675A">
            <w:pPr>
              <w:jc w:val="center"/>
            </w:pPr>
            <w:r w:rsidRPr="005B30A0">
              <w:t>Количество экземпляров</w:t>
            </w:r>
          </w:p>
        </w:tc>
      </w:tr>
      <w:tr w:rsidR="00915D6B" w:rsidRPr="005B30A0" w:rsidTr="005B30A0">
        <w:trPr>
          <w:trHeight w:val="255"/>
        </w:trPr>
        <w:tc>
          <w:tcPr>
            <w:tcW w:w="709" w:type="dxa"/>
            <w:noWrap/>
          </w:tcPr>
          <w:p w:rsidR="00915D6B" w:rsidRPr="005B30A0" w:rsidRDefault="00915D6B" w:rsidP="0057675A">
            <w:pPr>
              <w:rPr>
                <w:color w:val="000000"/>
              </w:rPr>
            </w:pPr>
            <w:r w:rsidRPr="005B30A0">
              <w:rPr>
                <w:color w:val="000000"/>
              </w:rPr>
              <w:t>1</w:t>
            </w:r>
          </w:p>
        </w:tc>
        <w:tc>
          <w:tcPr>
            <w:tcW w:w="6237" w:type="dxa"/>
            <w:noWrap/>
          </w:tcPr>
          <w:p w:rsidR="005B30A0" w:rsidRPr="005B30A0" w:rsidRDefault="005B30A0" w:rsidP="005B30A0">
            <w:pPr>
              <w:rPr>
                <w:color w:val="001329"/>
                <w:shd w:val="clear" w:color="auto" w:fill="FFFFFF"/>
              </w:rPr>
            </w:pPr>
            <w:proofErr w:type="spellStart"/>
            <w:r w:rsidRPr="005B30A0">
              <w:rPr>
                <w:color w:val="001329"/>
                <w:shd w:val="clear" w:color="auto" w:fill="FFFFFF"/>
              </w:rPr>
              <w:t>Чамкин</w:t>
            </w:r>
            <w:proofErr w:type="spellEnd"/>
            <w:r w:rsidRPr="005B30A0">
              <w:rPr>
                <w:color w:val="001329"/>
                <w:shd w:val="clear" w:color="auto" w:fill="FFFFFF"/>
              </w:rPr>
              <w:t xml:space="preserve">, А. С. Основы </w:t>
            </w:r>
            <w:proofErr w:type="spellStart"/>
            <w:r w:rsidRPr="005B30A0">
              <w:rPr>
                <w:color w:val="001329"/>
                <w:shd w:val="clear" w:color="auto" w:fill="FFFFFF"/>
              </w:rPr>
              <w:t>коммуникологии</w:t>
            </w:r>
            <w:proofErr w:type="spellEnd"/>
            <w:r w:rsidRPr="005B30A0">
              <w:rPr>
                <w:color w:val="001329"/>
                <w:shd w:val="clear" w:color="auto" w:fill="FFFFFF"/>
              </w:rPr>
              <w:t xml:space="preserve"> (теория коммуникации</w:t>
            </w:r>
            <w:proofErr w:type="gramStart"/>
            <w:r w:rsidRPr="005B30A0">
              <w:rPr>
                <w:color w:val="001329"/>
                <w:shd w:val="clear" w:color="auto" w:fill="FFFFFF"/>
              </w:rPr>
              <w:t>) :</w:t>
            </w:r>
            <w:proofErr w:type="gramEnd"/>
            <w:r w:rsidRPr="005B30A0">
              <w:rPr>
                <w:color w:val="001329"/>
                <w:shd w:val="clear" w:color="auto" w:fill="FFFFFF"/>
              </w:rPr>
              <w:t xml:space="preserve"> учеб. пособие / А.С. </w:t>
            </w:r>
            <w:proofErr w:type="spellStart"/>
            <w:r w:rsidRPr="005B30A0">
              <w:rPr>
                <w:color w:val="001329"/>
                <w:shd w:val="clear" w:color="auto" w:fill="FFFFFF"/>
              </w:rPr>
              <w:t>Чамкин</w:t>
            </w:r>
            <w:proofErr w:type="spellEnd"/>
            <w:r w:rsidRPr="005B30A0">
              <w:rPr>
                <w:color w:val="001329"/>
                <w:shd w:val="clear" w:color="auto" w:fill="FFFFFF"/>
              </w:rPr>
              <w:t xml:space="preserve">. — </w:t>
            </w:r>
            <w:proofErr w:type="gramStart"/>
            <w:r w:rsidRPr="005B30A0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5B30A0">
              <w:rPr>
                <w:color w:val="001329"/>
                <w:shd w:val="clear" w:color="auto" w:fill="FFFFFF"/>
              </w:rPr>
              <w:t xml:space="preserve"> ИНФРА-М, 2017.— 350 с. — (Высшее образование: </w:t>
            </w:r>
            <w:proofErr w:type="spellStart"/>
            <w:r w:rsidRPr="005B30A0">
              <w:rPr>
                <w:color w:val="001329"/>
                <w:shd w:val="clear" w:color="auto" w:fill="FFFFFF"/>
              </w:rPr>
              <w:t>Бакалавриат</w:t>
            </w:r>
            <w:proofErr w:type="spellEnd"/>
            <w:r w:rsidRPr="005B30A0">
              <w:rPr>
                <w:color w:val="001329"/>
                <w:shd w:val="clear" w:color="auto" w:fill="FFFFFF"/>
              </w:rPr>
              <w:t xml:space="preserve">). – Режим </w:t>
            </w:r>
            <w:proofErr w:type="gramStart"/>
            <w:r w:rsidRPr="005B30A0">
              <w:rPr>
                <w:color w:val="001329"/>
                <w:shd w:val="clear" w:color="auto" w:fill="FFFFFF"/>
              </w:rPr>
              <w:t>доступа::</w:t>
            </w:r>
            <w:proofErr w:type="gramEnd"/>
            <w:r w:rsidRPr="005B30A0">
              <w:rPr>
                <w:color w:val="001329"/>
                <w:shd w:val="clear" w:color="auto" w:fill="FFFFFF"/>
              </w:rPr>
              <w:t xml:space="preserve"> </w:t>
            </w:r>
            <w:hyperlink r:id="rId8" w:history="1">
              <w:r w:rsidRPr="005B30A0">
                <w:rPr>
                  <w:rStyle w:val="a4"/>
                  <w:shd w:val="clear" w:color="auto" w:fill="FFFFFF"/>
                </w:rPr>
                <w:t>https://new.znanium.com/catalog/product/854756</w:t>
              </w:r>
            </w:hyperlink>
          </w:p>
          <w:p w:rsidR="00915D6B" w:rsidRPr="005B30A0" w:rsidRDefault="00915D6B" w:rsidP="0057675A">
            <w:pPr>
              <w:rPr>
                <w:bCs/>
              </w:rPr>
            </w:pPr>
          </w:p>
        </w:tc>
        <w:tc>
          <w:tcPr>
            <w:tcW w:w="2127" w:type="dxa"/>
            <w:noWrap/>
            <w:vAlign w:val="bottom"/>
          </w:tcPr>
          <w:p w:rsidR="00915D6B" w:rsidRPr="005B30A0" w:rsidRDefault="005B30A0" w:rsidP="0057675A">
            <w:r w:rsidRPr="005B30A0">
              <w:t xml:space="preserve">Нет </w:t>
            </w:r>
          </w:p>
        </w:tc>
        <w:tc>
          <w:tcPr>
            <w:tcW w:w="1275" w:type="dxa"/>
            <w:noWrap/>
            <w:vAlign w:val="bottom"/>
          </w:tcPr>
          <w:p w:rsidR="00915D6B" w:rsidRPr="005B30A0" w:rsidRDefault="005B30A0" w:rsidP="0057675A">
            <w:pPr>
              <w:jc w:val="center"/>
            </w:pPr>
            <w:r w:rsidRPr="005B30A0">
              <w:t>ЭБС "</w:t>
            </w:r>
            <w:proofErr w:type="spellStart"/>
            <w:r w:rsidRPr="005B30A0">
              <w:t>Знаниум</w:t>
            </w:r>
            <w:proofErr w:type="spellEnd"/>
            <w:r w:rsidRPr="005B30A0">
              <w:t>"</w:t>
            </w:r>
          </w:p>
        </w:tc>
      </w:tr>
      <w:tr w:rsidR="00727E40" w:rsidRPr="005B30A0" w:rsidTr="005B30A0">
        <w:trPr>
          <w:trHeight w:val="255"/>
        </w:trPr>
        <w:tc>
          <w:tcPr>
            <w:tcW w:w="709" w:type="dxa"/>
            <w:noWrap/>
          </w:tcPr>
          <w:p w:rsidR="00727E40" w:rsidRPr="005B30A0" w:rsidRDefault="00727E40" w:rsidP="0057675A">
            <w:pPr>
              <w:rPr>
                <w:color w:val="000000"/>
              </w:rPr>
            </w:pPr>
            <w:r w:rsidRPr="005B30A0">
              <w:rPr>
                <w:color w:val="000000"/>
              </w:rPr>
              <w:t>2</w:t>
            </w:r>
          </w:p>
        </w:tc>
        <w:tc>
          <w:tcPr>
            <w:tcW w:w="6237" w:type="dxa"/>
            <w:noWrap/>
          </w:tcPr>
          <w:p w:rsidR="005B30A0" w:rsidRPr="005B30A0" w:rsidRDefault="005B30A0" w:rsidP="005B30A0">
            <w:r w:rsidRPr="005B30A0">
              <w:rPr>
                <w:color w:val="001329"/>
                <w:shd w:val="clear" w:color="auto" w:fill="FFFFFF"/>
              </w:rPr>
              <w:t xml:space="preserve">Бороздина, Г. В. Психология делового </w:t>
            </w:r>
            <w:proofErr w:type="gramStart"/>
            <w:r w:rsidRPr="005B30A0">
              <w:rPr>
                <w:color w:val="001329"/>
                <w:shd w:val="clear" w:color="auto" w:fill="FFFFFF"/>
              </w:rPr>
              <w:t>общения :</w:t>
            </w:r>
            <w:proofErr w:type="gramEnd"/>
            <w:r w:rsidRPr="005B30A0">
              <w:rPr>
                <w:color w:val="001329"/>
                <w:shd w:val="clear" w:color="auto" w:fill="FFFFFF"/>
              </w:rPr>
              <w:t xml:space="preserve"> учебник / Г.В. Бороздина. — 3-е изд., </w:t>
            </w:r>
            <w:proofErr w:type="spellStart"/>
            <w:r w:rsidRPr="005B30A0">
              <w:rPr>
                <w:color w:val="001329"/>
                <w:shd w:val="clear" w:color="auto" w:fill="FFFFFF"/>
              </w:rPr>
              <w:t>перераб</w:t>
            </w:r>
            <w:proofErr w:type="spellEnd"/>
            <w:r w:rsidRPr="005B30A0">
              <w:rPr>
                <w:color w:val="001329"/>
                <w:shd w:val="clear" w:color="auto" w:fill="FFFFFF"/>
              </w:rPr>
              <w:t xml:space="preserve">. и доп. — </w:t>
            </w:r>
            <w:proofErr w:type="gramStart"/>
            <w:r w:rsidRPr="005B30A0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5B30A0">
              <w:rPr>
                <w:color w:val="001329"/>
                <w:shd w:val="clear" w:color="auto" w:fill="FFFFFF"/>
              </w:rPr>
              <w:t xml:space="preserve"> ИНФРА-М, 2020. — 320 с. — (Высшее образование: </w:t>
            </w:r>
            <w:proofErr w:type="spellStart"/>
            <w:r w:rsidRPr="005B30A0">
              <w:rPr>
                <w:color w:val="001329"/>
                <w:shd w:val="clear" w:color="auto" w:fill="FFFFFF"/>
              </w:rPr>
              <w:t>Бакалавриат</w:t>
            </w:r>
            <w:proofErr w:type="spellEnd"/>
            <w:r w:rsidRPr="005B30A0">
              <w:rPr>
                <w:color w:val="001329"/>
                <w:shd w:val="clear" w:color="auto" w:fill="FFFFFF"/>
              </w:rPr>
              <w:t>). — Режим доступа</w:t>
            </w:r>
            <w:proofErr w:type="gramStart"/>
            <w:r w:rsidRPr="005B30A0">
              <w:rPr>
                <w:color w:val="001329"/>
                <w:shd w:val="clear" w:color="auto" w:fill="FFFFFF"/>
              </w:rPr>
              <w:t>: :</w:t>
            </w:r>
            <w:proofErr w:type="gramEnd"/>
            <w:r w:rsidRPr="005B30A0">
              <w:rPr>
                <w:color w:val="001329"/>
                <w:shd w:val="clear" w:color="auto" w:fill="FFFFFF"/>
              </w:rPr>
              <w:t xml:space="preserve"> https://new.znanium.com/catalog/product/1063312</w:t>
            </w:r>
          </w:p>
          <w:p w:rsidR="00727E40" w:rsidRPr="005B30A0" w:rsidRDefault="00727E40" w:rsidP="0057675A">
            <w:pPr>
              <w:rPr>
                <w:bCs/>
              </w:rPr>
            </w:pPr>
          </w:p>
        </w:tc>
        <w:tc>
          <w:tcPr>
            <w:tcW w:w="2127" w:type="dxa"/>
            <w:noWrap/>
            <w:vAlign w:val="bottom"/>
          </w:tcPr>
          <w:p w:rsidR="00727E40" w:rsidRPr="005B30A0" w:rsidRDefault="005B30A0" w:rsidP="0057675A">
            <w:r w:rsidRPr="005B30A0">
              <w:t xml:space="preserve">Нет </w:t>
            </w:r>
          </w:p>
        </w:tc>
        <w:tc>
          <w:tcPr>
            <w:tcW w:w="1275" w:type="dxa"/>
            <w:noWrap/>
            <w:vAlign w:val="bottom"/>
          </w:tcPr>
          <w:p w:rsidR="00727E40" w:rsidRPr="005B30A0" w:rsidRDefault="005B30A0" w:rsidP="0057675A">
            <w:pPr>
              <w:jc w:val="center"/>
            </w:pPr>
            <w:r w:rsidRPr="005B30A0">
              <w:t>ЭБС "</w:t>
            </w:r>
            <w:proofErr w:type="spellStart"/>
            <w:r w:rsidRPr="005B30A0">
              <w:t>Знаниум</w:t>
            </w:r>
            <w:proofErr w:type="spellEnd"/>
            <w:r w:rsidRPr="005B30A0">
              <w:t>"</w:t>
            </w:r>
          </w:p>
        </w:tc>
      </w:tr>
    </w:tbl>
    <w:p w:rsidR="00915D6B" w:rsidRPr="005B30A0" w:rsidRDefault="00727E40" w:rsidP="0057675A">
      <w:r w:rsidRPr="005B30A0">
        <w:t>7</w:t>
      </w:r>
      <w:r w:rsidR="00915D6B" w:rsidRPr="005B30A0">
        <w:t>.2 Дополнительная литература</w:t>
      </w:r>
    </w:p>
    <w:tbl>
      <w:tblPr>
        <w:tblW w:w="10490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3402"/>
        <w:gridCol w:w="850"/>
      </w:tblGrid>
      <w:tr w:rsidR="00915D6B" w:rsidRPr="005B30A0" w:rsidTr="00DB7788">
        <w:trPr>
          <w:trHeight w:val="916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:rsidR="00915D6B" w:rsidRPr="005B30A0" w:rsidRDefault="00915D6B" w:rsidP="0057675A">
            <w:pPr>
              <w:rPr>
                <w:color w:val="000000"/>
              </w:rPr>
            </w:pPr>
            <w:r w:rsidRPr="005B30A0">
              <w:rPr>
                <w:color w:val="000000"/>
              </w:rPr>
              <w:t>№</w:t>
            </w:r>
          </w:p>
          <w:p w:rsidR="00915D6B" w:rsidRPr="005B30A0" w:rsidRDefault="00915D6B" w:rsidP="0057675A">
            <w:pPr>
              <w:rPr>
                <w:color w:val="000000"/>
              </w:rPr>
            </w:pPr>
            <w:r w:rsidRPr="005B30A0">
              <w:rPr>
                <w:color w:val="00000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noWrap/>
            <w:vAlign w:val="bottom"/>
          </w:tcPr>
          <w:p w:rsidR="00915D6B" w:rsidRPr="005B30A0" w:rsidRDefault="00915D6B" w:rsidP="0057675A">
            <w:pPr>
              <w:jc w:val="center"/>
              <w:rPr>
                <w:bCs/>
              </w:rPr>
            </w:pPr>
            <w:r w:rsidRPr="005B30A0">
              <w:rPr>
                <w:bCs/>
              </w:rPr>
              <w:t>Автор, название, место издания, издательство, год издания учебной литературы</w:t>
            </w:r>
          </w:p>
          <w:p w:rsidR="00915D6B" w:rsidRPr="005B30A0" w:rsidRDefault="00915D6B" w:rsidP="0057675A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bottom"/>
          </w:tcPr>
          <w:p w:rsidR="00915D6B" w:rsidRPr="005B30A0" w:rsidRDefault="00915D6B" w:rsidP="0057675A">
            <w:pPr>
              <w:jc w:val="center"/>
            </w:pPr>
            <w:r w:rsidRPr="005B30A0">
              <w:t>Гриф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915D6B" w:rsidRPr="005B30A0" w:rsidRDefault="00915D6B" w:rsidP="0057675A">
            <w:pPr>
              <w:jc w:val="center"/>
            </w:pPr>
            <w:proofErr w:type="gramStart"/>
            <w:r w:rsidRPr="005B30A0">
              <w:t>К-во экзем</w:t>
            </w:r>
            <w:r w:rsidRPr="005B30A0">
              <w:lastRenderedPageBreak/>
              <w:t>пляров</w:t>
            </w:r>
            <w:proofErr w:type="gramEnd"/>
          </w:p>
        </w:tc>
      </w:tr>
      <w:tr w:rsidR="00915D6B" w:rsidRPr="005B30A0" w:rsidTr="00DB7788">
        <w:trPr>
          <w:trHeight w:val="255"/>
        </w:trPr>
        <w:tc>
          <w:tcPr>
            <w:tcW w:w="568" w:type="dxa"/>
            <w:noWrap/>
          </w:tcPr>
          <w:p w:rsidR="00915D6B" w:rsidRPr="005B30A0" w:rsidRDefault="00915D6B" w:rsidP="0057675A">
            <w:pPr>
              <w:rPr>
                <w:color w:val="000000"/>
              </w:rPr>
            </w:pPr>
            <w:r w:rsidRPr="005B30A0">
              <w:rPr>
                <w:color w:val="000000"/>
              </w:rPr>
              <w:lastRenderedPageBreak/>
              <w:t>1</w:t>
            </w:r>
          </w:p>
        </w:tc>
        <w:tc>
          <w:tcPr>
            <w:tcW w:w="5670" w:type="dxa"/>
            <w:noWrap/>
            <w:vAlign w:val="bottom"/>
          </w:tcPr>
          <w:p w:rsidR="00915D6B" w:rsidRPr="005B30A0" w:rsidRDefault="00915D6B" w:rsidP="0057675A">
            <w:pPr>
              <w:rPr>
                <w:bCs/>
              </w:rPr>
            </w:pPr>
            <w:proofErr w:type="spellStart"/>
            <w:r w:rsidRPr="005B30A0">
              <w:rPr>
                <w:bCs/>
              </w:rPr>
              <w:t>Манникова</w:t>
            </w:r>
            <w:proofErr w:type="spellEnd"/>
            <w:r w:rsidRPr="005B30A0">
              <w:rPr>
                <w:bCs/>
              </w:rPr>
              <w:t xml:space="preserve">, Е. Н. Деловое общение: Учебное пособие / Е.Н. </w:t>
            </w:r>
            <w:proofErr w:type="spellStart"/>
            <w:r w:rsidRPr="005B30A0">
              <w:rPr>
                <w:bCs/>
              </w:rPr>
              <w:t>Манникова</w:t>
            </w:r>
            <w:proofErr w:type="spellEnd"/>
            <w:r w:rsidRPr="005B30A0">
              <w:rPr>
                <w:bCs/>
              </w:rPr>
              <w:t>. – 2-е изд. – М.: Издательско-торговая корпорация «Дашков и К», 2012. – 208 с.</w:t>
            </w:r>
          </w:p>
        </w:tc>
        <w:tc>
          <w:tcPr>
            <w:tcW w:w="3402" w:type="dxa"/>
            <w:noWrap/>
            <w:vAlign w:val="bottom"/>
          </w:tcPr>
          <w:p w:rsidR="00915D6B" w:rsidRPr="005B30A0" w:rsidRDefault="00915D6B" w:rsidP="0057675A">
            <w:r w:rsidRPr="005B30A0">
              <w:t xml:space="preserve">Нет </w:t>
            </w:r>
          </w:p>
        </w:tc>
        <w:tc>
          <w:tcPr>
            <w:tcW w:w="850" w:type="dxa"/>
            <w:noWrap/>
            <w:vAlign w:val="bottom"/>
          </w:tcPr>
          <w:p w:rsidR="00915D6B" w:rsidRPr="005B30A0" w:rsidRDefault="009F0ADE" w:rsidP="0057675A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915D6B" w:rsidRPr="0057675A" w:rsidTr="00DB7788">
        <w:trPr>
          <w:trHeight w:val="255"/>
        </w:trPr>
        <w:tc>
          <w:tcPr>
            <w:tcW w:w="568" w:type="dxa"/>
            <w:noWrap/>
          </w:tcPr>
          <w:p w:rsidR="00915D6B" w:rsidRPr="0057675A" w:rsidRDefault="00915D6B" w:rsidP="0057675A">
            <w:pPr>
              <w:rPr>
                <w:color w:val="000000"/>
              </w:rPr>
            </w:pPr>
            <w:r w:rsidRPr="0057675A">
              <w:rPr>
                <w:color w:val="000000"/>
              </w:rPr>
              <w:t>2</w:t>
            </w:r>
          </w:p>
        </w:tc>
        <w:tc>
          <w:tcPr>
            <w:tcW w:w="5670" w:type="dxa"/>
            <w:noWrap/>
            <w:vAlign w:val="bottom"/>
          </w:tcPr>
          <w:p w:rsidR="00915D6B" w:rsidRPr="0057675A" w:rsidRDefault="00915D6B" w:rsidP="0057675A">
            <w:pPr>
              <w:rPr>
                <w:bCs/>
              </w:rPr>
            </w:pPr>
            <w:r w:rsidRPr="0057675A">
              <w:rPr>
                <w:bCs/>
              </w:rPr>
              <w:t xml:space="preserve">Бороздина, Г.В. Психология делового общения: Учебник. – 2-е изд. – М.: </w:t>
            </w:r>
            <w:proofErr w:type="gramStart"/>
            <w:r w:rsidRPr="0057675A">
              <w:rPr>
                <w:bCs/>
              </w:rPr>
              <w:t>ИНФА-М</w:t>
            </w:r>
            <w:proofErr w:type="gramEnd"/>
            <w:r w:rsidRPr="0057675A">
              <w:rPr>
                <w:bCs/>
              </w:rPr>
              <w:t>, 2008. – 295 с.</w:t>
            </w:r>
          </w:p>
        </w:tc>
        <w:tc>
          <w:tcPr>
            <w:tcW w:w="3402" w:type="dxa"/>
            <w:noWrap/>
            <w:vAlign w:val="bottom"/>
          </w:tcPr>
          <w:p w:rsidR="00915D6B" w:rsidRPr="0057675A" w:rsidRDefault="00915D6B" w:rsidP="0057675A">
            <w:r w:rsidRPr="0057675A">
              <w:t>Рек. М-</w:t>
            </w:r>
            <w:proofErr w:type="spellStart"/>
            <w:r w:rsidRPr="0057675A">
              <w:t>вом</w:t>
            </w:r>
            <w:proofErr w:type="spellEnd"/>
            <w:r w:rsidRPr="0057675A">
              <w:t xml:space="preserve"> общ</w:t>
            </w:r>
            <w:proofErr w:type="gramStart"/>
            <w:r w:rsidRPr="0057675A">
              <w:t>.</w:t>
            </w:r>
            <w:proofErr w:type="gramEnd"/>
            <w:r w:rsidRPr="0057675A">
              <w:t xml:space="preserve"> и проф. образования РФ</w:t>
            </w:r>
          </w:p>
        </w:tc>
        <w:tc>
          <w:tcPr>
            <w:tcW w:w="850" w:type="dxa"/>
            <w:noWrap/>
            <w:vAlign w:val="bottom"/>
          </w:tcPr>
          <w:p w:rsidR="00915D6B" w:rsidRPr="0057675A" w:rsidRDefault="00915D6B" w:rsidP="0057675A">
            <w:pPr>
              <w:jc w:val="center"/>
            </w:pPr>
            <w:r w:rsidRPr="0057675A">
              <w:t>1</w:t>
            </w:r>
          </w:p>
        </w:tc>
      </w:tr>
      <w:tr w:rsidR="00915D6B" w:rsidRPr="0057675A" w:rsidTr="00DB7788">
        <w:trPr>
          <w:trHeight w:val="255"/>
        </w:trPr>
        <w:tc>
          <w:tcPr>
            <w:tcW w:w="568" w:type="dxa"/>
            <w:noWrap/>
          </w:tcPr>
          <w:p w:rsidR="00915D6B" w:rsidRPr="0057675A" w:rsidRDefault="00915D6B" w:rsidP="0057675A">
            <w:pPr>
              <w:rPr>
                <w:color w:val="000000"/>
              </w:rPr>
            </w:pPr>
            <w:r w:rsidRPr="0057675A">
              <w:rPr>
                <w:color w:val="000000"/>
              </w:rPr>
              <w:t>3</w:t>
            </w:r>
          </w:p>
        </w:tc>
        <w:tc>
          <w:tcPr>
            <w:tcW w:w="5670" w:type="dxa"/>
            <w:noWrap/>
            <w:vAlign w:val="bottom"/>
          </w:tcPr>
          <w:p w:rsidR="00915D6B" w:rsidRPr="0057675A" w:rsidRDefault="00915D6B" w:rsidP="0057675A">
            <w:pPr>
              <w:rPr>
                <w:bCs/>
              </w:rPr>
            </w:pPr>
            <w:r w:rsidRPr="0057675A">
              <w:rPr>
                <w:bCs/>
              </w:rPr>
              <w:t xml:space="preserve">Психология и этика делового </w:t>
            </w:r>
            <w:proofErr w:type="gramStart"/>
            <w:r w:rsidRPr="0057675A">
              <w:rPr>
                <w:bCs/>
              </w:rPr>
              <w:t>общения</w:t>
            </w:r>
            <w:r w:rsidRPr="0057675A">
              <w:t xml:space="preserve"> :</w:t>
            </w:r>
            <w:proofErr w:type="gramEnd"/>
            <w:r w:rsidRPr="0057675A">
              <w:t xml:space="preserve"> учебник для вузов / под ред. В. Н. Лавриненко . - 5-е изд., </w:t>
            </w:r>
            <w:proofErr w:type="spellStart"/>
            <w:r w:rsidRPr="0057675A">
              <w:t>перераб</w:t>
            </w:r>
            <w:proofErr w:type="spellEnd"/>
            <w:r w:rsidRPr="0057675A">
              <w:t xml:space="preserve">. и доп. - </w:t>
            </w:r>
            <w:proofErr w:type="gramStart"/>
            <w:r w:rsidRPr="0057675A">
              <w:t>М. :</w:t>
            </w:r>
            <w:proofErr w:type="gramEnd"/>
            <w:r w:rsidRPr="0057675A">
              <w:t xml:space="preserve"> ЮНИТИ-ДАНА, 2008. - 415с. </w:t>
            </w:r>
          </w:p>
        </w:tc>
        <w:tc>
          <w:tcPr>
            <w:tcW w:w="3402" w:type="dxa"/>
            <w:noWrap/>
            <w:vAlign w:val="bottom"/>
          </w:tcPr>
          <w:p w:rsidR="00915D6B" w:rsidRPr="0057675A" w:rsidRDefault="00915D6B" w:rsidP="0057675A">
            <w:r w:rsidRPr="0057675A">
              <w:t>Рек. МО РФ</w:t>
            </w:r>
          </w:p>
        </w:tc>
        <w:tc>
          <w:tcPr>
            <w:tcW w:w="850" w:type="dxa"/>
            <w:noWrap/>
            <w:vAlign w:val="bottom"/>
          </w:tcPr>
          <w:p w:rsidR="00915D6B" w:rsidRPr="0057675A" w:rsidRDefault="00915D6B" w:rsidP="0057675A">
            <w:pPr>
              <w:jc w:val="center"/>
            </w:pPr>
            <w:r w:rsidRPr="0057675A">
              <w:t>1</w:t>
            </w:r>
          </w:p>
        </w:tc>
      </w:tr>
      <w:tr w:rsidR="00915D6B" w:rsidRPr="0057675A" w:rsidTr="00DB7788">
        <w:trPr>
          <w:trHeight w:val="255"/>
        </w:trPr>
        <w:tc>
          <w:tcPr>
            <w:tcW w:w="568" w:type="dxa"/>
            <w:noWrap/>
          </w:tcPr>
          <w:p w:rsidR="00915D6B" w:rsidRPr="0057675A" w:rsidRDefault="00915D6B" w:rsidP="0057675A">
            <w:pPr>
              <w:rPr>
                <w:color w:val="000000"/>
              </w:rPr>
            </w:pPr>
            <w:r w:rsidRPr="0057675A">
              <w:rPr>
                <w:color w:val="000000"/>
              </w:rPr>
              <w:t>4</w:t>
            </w:r>
          </w:p>
        </w:tc>
        <w:tc>
          <w:tcPr>
            <w:tcW w:w="5670" w:type="dxa"/>
            <w:noWrap/>
          </w:tcPr>
          <w:p w:rsidR="00915D6B" w:rsidRPr="0057675A" w:rsidRDefault="00915D6B" w:rsidP="0057675A">
            <w:r w:rsidRPr="0057675A">
              <w:rPr>
                <w:bCs/>
              </w:rPr>
              <w:t xml:space="preserve">Аминов, И. И. </w:t>
            </w:r>
            <w:r w:rsidRPr="0057675A">
              <w:t xml:space="preserve">   Психология делового </w:t>
            </w:r>
            <w:proofErr w:type="gramStart"/>
            <w:r w:rsidRPr="0057675A">
              <w:t>общения :</w:t>
            </w:r>
            <w:proofErr w:type="gramEnd"/>
            <w:r w:rsidRPr="0057675A">
              <w:t xml:space="preserve"> учеб. пособие / И. И. Аминов. - 5-е изд., стер. - </w:t>
            </w:r>
            <w:proofErr w:type="gramStart"/>
            <w:r w:rsidRPr="0057675A">
              <w:t>М. :</w:t>
            </w:r>
            <w:proofErr w:type="gramEnd"/>
            <w:r w:rsidRPr="0057675A">
              <w:t xml:space="preserve"> Омега-Л, 2009. - 304с. </w:t>
            </w:r>
          </w:p>
        </w:tc>
        <w:tc>
          <w:tcPr>
            <w:tcW w:w="3402" w:type="dxa"/>
            <w:noWrap/>
            <w:vAlign w:val="bottom"/>
          </w:tcPr>
          <w:p w:rsidR="00915D6B" w:rsidRPr="0057675A" w:rsidRDefault="00915D6B" w:rsidP="0057675A">
            <w:r w:rsidRPr="0057675A">
              <w:t xml:space="preserve">Нет </w:t>
            </w:r>
          </w:p>
        </w:tc>
        <w:tc>
          <w:tcPr>
            <w:tcW w:w="850" w:type="dxa"/>
            <w:noWrap/>
            <w:vAlign w:val="bottom"/>
          </w:tcPr>
          <w:p w:rsidR="00915D6B" w:rsidRPr="0057675A" w:rsidRDefault="00915D6B" w:rsidP="0057675A">
            <w:pPr>
              <w:jc w:val="center"/>
            </w:pPr>
            <w:r w:rsidRPr="0057675A">
              <w:t>1</w:t>
            </w:r>
          </w:p>
        </w:tc>
      </w:tr>
      <w:tr w:rsidR="005B30A0" w:rsidRPr="0057675A" w:rsidTr="009611E8">
        <w:trPr>
          <w:trHeight w:val="255"/>
        </w:trPr>
        <w:tc>
          <w:tcPr>
            <w:tcW w:w="568" w:type="dxa"/>
            <w:noWrap/>
          </w:tcPr>
          <w:p w:rsidR="005B30A0" w:rsidRPr="0057675A" w:rsidRDefault="005B30A0" w:rsidP="0057675A">
            <w:pPr>
              <w:rPr>
                <w:color w:val="000000"/>
                <w:lang w:val="be-BY"/>
              </w:rPr>
            </w:pPr>
            <w:r w:rsidRPr="0057675A">
              <w:rPr>
                <w:color w:val="000000"/>
                <w:lang w:val="be-BY"/>
              </w:rPr>
              <w:t>5</w:t>
            </w:r>
          </w:p>
        </w:tc>
        <w:tc>
          <w:tcPr>
            <w:tcW w:w="5670" w:type="dxa"/>
            <w:noWrap/>
          </w:tcPr>
          <w:p w:rsidR="005B30A0" w:rsidRPr="0057675A" w:rsidRDefault="005B30A0" w:rsidP="009611E8">
            <w:pPr>
              <w:rPr>
                <w:bCs/>
              </w:rPr>
            </w:pPr>
            <w:r w:rsidRPr="0057675A">
              <w:rPr>
                <w:bCs/>
              </w:rPr>
              <w:t xml:space="preserve">Казаринова, Н. Межличностная коммуникация. Теория и жизнь / Н. Казаринова, О. </w:t>
            </w:r>
            <w:proofErr w:type="spellStart"/>
            <w:r w:rsidRPr="0057675A">
              <w:rPr>
                <w:bCs/>
              </w:rPr>
              <w:t>Матьяш</w:t>
            </w:r>
            <w:proofErr w:type="spellEnd"/>
            <w:r w:rsidRPr="0057675A">
              <w:rPr>
                <w:bCs/>
              </w:rPr>
              <w:t xml:space="preserve">, В. </w:t>
            </w:r>
            <w:proofErr w:type="spellStart"/>
            <w:r w:rsidRPr="0057675A">
              <w:rPr>
                <w:bCs/>
              </w:rPr>
              <w:t>Погольша</w:t>
            </w:r>
            <w:proofErr w:type="spellEnd"/>
            <w:r w:rsidRPr="0057675A">
              <w:rPr>
                <w:bCs/>
              </w:rPr>
              <w:t>. – М.: Речь, 2011. - 553 с.</w:t>
            </w:r>
          </w:p>
        </w:tc>
        <w:tc>
          <w:tcPr>
            <w:tcW w:w="3402" w:type="dxa"/>
            <w:noWrap/>
            <w:vAlign w:val="bottom"/>
          </w:tcPr>
          <w:p w:rsidR="005B30A0" w:rsidRPr="0057675A" w:rsidRDefault="005B30A0" w:rsidP="009611E8">
            <w:r w:rsidRPr="0057675A">
              <w:t xml:space="preserve">Нет </w:t>
            </w:r>
          </w:p>
        </w:tc>
        <w:tc>
          <w:tcPr>
            <w:tcW w:w="850" w:type="dxa"/>
            <w:noWrap/>
            <w:vAlign w:val="bottom"/>
          </w:tcPr>
          <w:p w:rsidR="005B30A0" w:rsidRPr="0057675A" w:rsidRDefault="009F0ADE" w:rsidP="009611E8">
            <w:pPr>
              <w:jc w:val="center"/>
            </w:pPr>
            <w:r>
              <w:t>2</w:t>
            </w:r>
          </w:p>
        </w:tc>
      </w:tr>
      <w:tr w:rsidR="005B30A0" w:rsidRPr="0057675A" w:rsidTr="009611E8">
        <w:trPr>
          <w:trHeight w:val="255"/>
        </w:trPr>
        <w:tc>
          <w:tcPr>
            <w:tcW w:w="568" w:type="dxa"/>
            <w:noWrap/>
          </w:tcPr>
          <w:p w:rsidR="005B30A0" w:rsidRPr="0057675A" w:rsidRDefault="005B30A0" w:rsidP="0057675A">
            <w:pPr>
              <w:rPr>
                <w:color w:val="000000"/>
                <w:lang w:val="be-BY"/>
              </w:rPr>
            </w:pPr>
            <w:r w:rsidRPr="0057675A">
              <w:rPr>
                <w:color w:val="000000"/>
                <w:lang w:val="be-BY"/>
              </w:rPr>
              <w:t>6</w:t>
            </w:r>
          </w:p>
        </w:tc>
        <w:tc>
          <w:tcPr>
            <w:tcW w:w="5670" w:type="dxa"/>
            <w:noWrap/>
          </w:tcPr>
          <w:p w:rsidR="005B30A0" w:rsidRPr="0057675A" w:rsidRDefault="005B30A0" w:rsidP="009611E8">
            <w:pPr>
              <w:rPr>
                <w:bCs/>
              </w:rPr>
            </w:pPr>
            <w:r w:rsidRPr="0057675A">
              <w:rPr>
                <w:bCs/>
              </w:rPr>
              <w:t>Руденко, А. М. Психология делового общения: учеб. пособие / А. М. Руденко. – М.; Ростов н/Д.: Дашков и К, Наука-Спектр, 2014. – 264 с.</w:t>
            </w:r>
          </w:p>
        </w:tc>
        <w:tc>
          <w:tcPr>
            <w:tcW w:w="3402" w:type="dxa"/>
            <w:noWrap/>
            <w:vAlign w:val="bottom"/>
          </w:tcPr>
          <w:p w:rsidR="005B30A0" w:rsidRPr="0057675A" w:rsidRDefault="005B30A0" w:rsidP="009611E8">
            <w:r w:rsidRPr="0057675A">
              <w:t xml:space="preserve">Нет </w:t>
            </w:r>
          </w:p>
        </w:tc>
        <w:tc>
          <w:tcPr>
            <w:tcW w:w="850" w:type="dxa"/>
            <w:noWrap/>
            <w:vAlign w:val="bottom"/>
          </w:tcPr>
          <w:p w:rsidR="005B30A0" w:rsidRPr="0057675A" w:rsidRDefault="005B30A0" w:rsidP="009611E8">
            <w:pPr>
              <w:jc w:val="center"/>
            </w:pPr>
            <w:r w:rsidRPr="0057675A">
              <w:t>5</w:t>
            </w:r>
          </w:p>
        </w:tc>
      </w:tr>
    </w:tbl>
    <w:p w:rsidR="00A61919" w:rsidRPr="0057675A" w:rsidRDefault="00A61919" w:rsidP="0057675A">
      <w:pPr>
        <w:jc w:val="both"/>
        <w:rPr>
          <w:b/>
          <w:lang w:val="en-US"/>
        </w:rPr>
      </w:pPr>
    </w:p>
    <w:p w:rsidR="003755DA" w:rsidRPr="0057675A" w:rsidRDefault="003755DA" w:rsidP="0057675A">
      <w:pPr>
        <w:jc w:val="both"/>
        <w:rPr>
          <w:b/>
        </w:rPr>
      </w:pPr>
      <w:r w:rsidRPr="0057675A">
        <w:rPr>
          <w:b/>
        </w:rPr>
        <w:t>7.3 Перечень ресурсов сети Интернет по изучаемой дисциплине</w:t>
      </w:r>
    </w:p>
    <w:p w:rsidR="003755DA" w:rsidRPr="0057675A" w:rsidRDefault="003755DA" w:rsidP="0057675A">
      <w:pPr>
        <w:jc w:val="both"/>
        <w:rPr>
          <w:b/>
        </w:rPr>
      </w:pPr>
    </w:p>
    <w:p w:rsidR="006F14D8" w:rsidRPr="0057675A" w:rsidRDefault="00797672" w:rsidP="00D104ED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57675A">
        <w:t>Болдонова</w:t>
      </w:r>
      <w:proofErr w:type="spellEnd"/>
      <w:r w:rsidR="006F14D8" w:rsidRPr="0057675A">
        <w:t xml:space="preserve">, И. С. </w:t>
      </w:r>
      <w:r w:rsidRPr="0057675A">
        <w:t xml:space="preserve"> М</w:t>
      </w:r>
      <w:r w:rsidR="006F14D8" w:rsidRPr="0057675A">
        <w:t>ежличностное общение:</w:t>
      </w:r>
      <w:r w:rsidRPr="0057675A">
        <w:t xml:space="preserve"> учебное пособие</w:t>
      </w:r>
      <w:r w:rsidR="006F14D8" w:rsidRPr="0057675A">
        <w:t xml:space="preserve">. - Улан-Удэ: Издательство </w:t>
      </w:r>
      <w:proofErr w:type="gramStart"/>
      <w:r w:rsidR="006F14D8" w:rsidRPr="0057675A">
        <w:t>Восточно-Сибирского</w:t>
      </w:r>
      <w:proofErr w:type="gramEnd"/>
      <w:r w:rsidR="006F14D8" w:rsidRPr="0057675A">
        <w:t xml:space="preserve"> Государственного технологического университета, 2000. - 67 с. Режим </w:t>
      </w:r>
      <w:proofErr w:type="gramStart"/>
      <w:r w:rsidR="006F14D8" w:rsidRPr="0057675A">
        <w:t>доступа:  http://window.edu.ru/resource/930/18930/files/Uchps1.pdf</w:t>
      </w:r>
      <w:proofErr w:type="gramEnd"/>
      <w:r w:rsidR="006F14D8" w:rsidRPr="0057675A">
        <w:t xml:space="preserve"> </w:t>
      </w:r>
    </w:p>
    <w:p w:rsidR="006F14D8" w:rsidRPr="0057675A" w:rsidRDefault="006F14D8" w:rsidP="00D104ED">
      <w:pPr>
        <w:numPr>
          <w:ilvl w:val="0"/>
          <w:numId w:val="1"/>
        </w:numPr>
        <w:ind w:left="0" w:firstLine="0"/>
        <w:jc w:val="both"/>
      </w:pPr>
      <w:r w:rsidRPr="0057675A">
        <w:t xml:space="preserve">Психология межличностного общения.  Методические рекомендации для </w:t>
      </w:r>
      <w:proofErr w:type="spellStart"/>
      <w:r w:rsidRPr="0057675A">
        <w:t>тудентов</w:t>
      </w:r>
      <w:proofErr w:type="spellEnd"/>
      <w:r w:rsidRPr="0057675A">
        <w:t xml:space="preserve">.  / Сост. О.  П. Мариненко. </w:t>
      </w:r>
      <w:proofErr w:type="gramStart"/>
      <w:r w:rsidRPr="0057675A">
        <w:t>–  Могилев</w:t>
      </w:r>
      <w:proofErr w:type="gramEnd"/>
      <w:r w:rsidRPr="0057675A">
        <w:t xml:space="preserve">: Белорус.-Рос. ун-т, 2018. – 25 с. Режим доступа: </w:t>
      </w:r>
      <w:hyperlink r:id="rId9" w:history="1">
        <w:r w:rsidRPr="0057675A">
          <w:rPr>
            <w:rStyle w:val="a4"/>
          </w:rPr>
          <w:t>http://e.biblio.bru.by/bitstream/handle/1212121212/6795/3_Psihologiy_mejlithnostnogo_obtheniy.pdf?sequence=1&amp;isAllowed=y</w:t>
        </w:r>
      </w:hyperlink>
    </w:p>
    <w:p w:rsidR="006F14D8" w:rsidRPr="0057675A" w:rsidRDefault="006F14D8" w:rsidP="00D104ED">
      <w:pPr>
        <w:numPr>
          <w:ilvl w:val="0"/>
          <w:numId w:val="1"/>
        </w:numPr>
        <w:ind w:left="0" w:firstLine="0"/>
        <w:jc w:val="both"/>
      </w:pPr>
      <w:r w:rsidRPr="0057675A">
        <w:t xml:space="preserve">Образовательный проект </w:t>
      </w:r>
      <w:proofErr w:type="spellStart"/>
      <w:r w:rsidRPr="0057675A">
        <w:rPr>
          <w:lang w:val="en-US"/>
        </w:rPr>
        <w:t>Studme</w:t>
      </w:r>
      <w:proofErr w:type="spellEnd"/>
      <w:r w:rsidR="0057675A" w:rsidRPr="0057675A">
        <w:t>. Межличностные коммуникации. Режим доступа: https://studme.org/1912062119379/menedzhment/mezhlichnostnye_kommunikatsii</w:t>
      </w:r>
    </w:p>
    <w:p w:rsidR="009C7D66" w:rsidRPr="0057675A" w:rsidRDefault="009C7D66" w:rsidP="0057675A">
      <w:pPr>
        <w:autoSpaceDE w:val="0"/>
        <w:autoSpaceDN w:val="0"/>
        <w:adjustRightInd w:val="0"/>
      </w:pPr>
    </w:p>
    <w:p w:rsidR="003755DA" w:rsidRPr="0057675A" w:rsidRDefault="003755DA" w:rsidP="0057675A">
      <w:pPr>
        <w:jc w:val="both"/>
        <w:rPr>
          <w:b/>
        </w:rPr>
      </w:pPr>
      <w:r w:rsidRPr="0057675A">
        <w:rPr>
          <w:b/>
        </w:rPr>
        <w:t>7.4</w:t>
      </w:r>
      <w:r w:rsidRPr="0057675A">
        <w:rPr>
          <w:b/>
          <w:lang w:val="en-US"/>
        </w:rPr>
        <w:t> </w:t>
      </w:r>
      <w:r w:rsidRPr="0057675A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712361" w:rsidRPr="0057675A">
        <w:rPr>
          <w:b/>
        </w:rPr>
        <w:t>образовательн</w:t>
      </w:r>
      <w:r w:rsidRPr="0057675A">
        <w:rPr>
          <w:b/>
        </w:rPr>
        <w:t>ом процессе техническим средствам</w:t>
      </w:r>
    </w:p>
    <w:p w:rsidR="003755DA" w:rsidRPr="0057675A" w:rsidRDefault="003755DA" w:rsidP="00D104ED">
      <w:pPr>
        <w:pStyle w:val="af0"/>
        <w:numPr>
          <w:ilvl w:val="2"/>
          <w:numId w:val="12"/>
        </w:numPr>
        <w:ind w:left="0" w:firstLine="0"/>
        <w:jc w:val="both"/>
        <w:rPr>
          <w:b/>
        </w:rPr>
      </w:pPr>
      <w:r w:rsidRPr="0057675A">
        <w:rPr>
          <w:b/>
        </w:rPr>
        <w:t>Методические рекомендации</w:t>
      </w:r>
    </w:p>
    <w:p w:rsidR="00963DFB" w:rsidRPr="0057675A" w:rsidRDefault="00963DFB" w:rsidP="00D104ED">
      <w:pPr>
        <w:pStyle w:val="af0"/>
        <w:numPr>
          <w:ilvl w:val="0"/>
          <w:numId w:val="13"/>
        </w:numPr>
        <w:ind w:left="0" w:firstLine="0"/>
      </w:pPr>
      <w:r w:rsidRPr="0057675A">
        <w:t xml:space="preserve">Основы межличностных коммуникаций.  Методические рекомендации для студентов специальности «Программная </w:t>
      </w:r>
      <w:proofErr w:type="gramStart"/>
      <w:r w:rsidRPr="0057675A">
        <w:t>инженерия»  /</w:t>
      </w:r>
      <w:proofErr w:type="gramEnd"/>
      <w:r w:rsidRPr="0057675A">
        <w:t xml:space="preserve"> Сост. О.  П. Мариненко. </w:t>
      </w:r>
      <w:proofErr w:type="gramStart"/>
      <w:r w:rsidRPr="0057675A">
        <w:t>–  Могилев</w:t>
      </w:r>
      <w:proofErr w:type="gramEnd"/>
      <w:r w:rsidRPr="0057675A">
        <w:t>: Белорус.-Рос. ун-т, 201</w:t>
      </w:r>
      <w:r w:rsidR="00CC234C" w:rsidRPr="0057675A">
        <w:t>9</w:t>
      </w:r>
      <w:r w:rsidRPr="0057675A">
        <w:t>. – 3</w:t>
      </w:r>
      <w:r w:rsidR="00CC234C" w:rsidRPr="0057675A">
        <w:t>4</w:t>
      </w:r>
      <w:r w:rsidRPr="0057675A">
        <w:t xml:space="preserve"> с.</w:t>
      </w:r>
    </w:p>
    <w:p w:rsidR="007151F8" w:rsidRDefault="007151F8" w:rsidP="0057675A">
      <w:pPr>
        <w:jc w:val="both"/>
        <w:rPr>
          <w:b/>
        </w:rPr>
      </w:pPr>
    </w:p>
    <w:p w:rsidR="00712361" w:rsidRPr="0057675A" w:rsidRDefault="00DB7788" w:rsidP="0057675A">
      <w:pPr>
        <w:jc w:val="both"/>
        <w:rPr>
          <w:b/>
        </w:rPr>
      </w:pPr>
      <w:r w:rsidRPr="0057675A">
        <w:rPr>
          <w:b/>
        </w:rPr>
        <w:t>7.4.2</w:t>
      </w:r>
      <w:r w:rsidRPr="0057675A">
        <w:rPr>
          <w:b/>
          <w:lang w:val="en-US"/>
        </w:rPr>
        <w:t> </w:t>
      </w:r>
      <w:r w:rsidR="00712361" w:rsidRPr="0057675A">
        <w:rPr>
          <w:b/>
        </w:rPr>
        <w:t>Информационные технологии</w:t>
      </w:r>
    </w:p>
    <w:p w:rsidR="00DB7788" w:rsidRPr="0057675A" w:rsidRDefault="00DB7788" w:rsidP="0057675A">
      <w:pPr>
        <w:jc w:val="both"/>
        <w:rPr>
          <w:b/>
        </w:rPr>
      </w:pPr>
      <w:r w:rsidRPr="0057675A">
        <w:rPr>
          <w:b/>
        </w:rPr>
        <w:t>Плакаты, мультимедийные презентации</w:t>
      </w:r>
    </w:p>
    <w:p w:rsidR="007272AD" w:rsidRPr="0057675A" w:rsidRDefault="007272AD" w:rsidP="0057675A">
      <w:pPr>
        <w:jc w:val="both"/>
      </w:pPr>
      <w:r w:rsidRPr="0057675A">
        <w:t>Тема 1 – Межличностная коммуникация как социально-психологическая проблема</w:t>
      </w:r>
    </w:p>
    <w:p w:rsidR="00727E40" w:rsidRPr="0057675A" w:rsidRDefault="00727E40" w:rsidP="0057675A">
      <w:pPr>
        <w:jc w:val="both"/>
      </w:pPr>
      <w:r w:rsidRPr="0057675A">
        <w:t>Тема 2 – Перцептивная сторона межличностной коммуникации</w:t>
      </w:r>
    </w:p>
    <w:p w:rsidR="00727E40" w:rsidRPr="0057675A" w:rsidRDefault="00727E40" w:rsidP="0057675A">
      <w:pPr>
        <w:jc w:val="both"/>
      </w:pPr>
      <w:r w:rsidRPr="0057675A">
        <w:t>Тема 3 - Межличностная коммуникация и отношения</w:t>
      </w:r>
    </w:p>
    <w:p w:rsidR="00727E40" w:rsidRPr="0057675A" w:rsidRDefault="00727E40" w:rsidP="0057675A">
      <w:pPr>
        <w:jc w:val="both"/>
      </w:pPr>
      <w:r w:rsidRPr="0057675A">
        <w:t xml:space="preserve">Тема </w:t>
      </w:r>
      <w:r w:rsidR="00CC234C" w:rsidRPr="0057675A">
        <w:t>5</w:t>
      </w:r>
      <w:r w:rsidRPr="0057675A">
        <w:t xml:space="preserve"> – Эффективная коммуникация</w:t>
      </w:r>
    </w:p>
    <w:p w:rsidR="00727E40" w:rsidRPr="0057675A" w:rsidRDefault="00727E40" w:rsidP="0057675A">
      <w:pPr>
        <w:jc w:val="both"/>
      </w:pPr>
      <w:r w:rsidRPr="0057675A">
        <w:t>Тема 6 – Деловая коммуникация</w:t>
      </w:r>
    </w:p>
    <w:p w:rsidR="00727E40" w:rsidRPr="0057675A" w:rsidRDefault="00727E40" w:rsidP="0057675A">
      <w:pPr>
        <w:jc w:val="both"/>
      </w:pPr>
      <w:r w:rsidRPr="0057675A">
        <w:t>Тема 7 – Виды и формы деловой коммуникации</w:t>
      </w:r>
    </w:p>
    <w:p w:rsidR="00727E40" w:rsidRPr="0057675A" w:rsidRDefault="00727E40" w:rsidP="0057675A">
      <w:pPr>
        <w:jc w:val="both"/>
      </w:pPr>
      <w:r w:rsidRPr="0057675A">
        <w:t>Тема 8 – Конфликты в межличностной коммуникации</w:t>
      </w:r>
    </w:p>
    <w:p w:rsidR="00DB7788" w:rsidRPr="0057675A" w:rsidRDefault="00DB7788" w:rsidP="0057675A">
      <w:pPr>
        <w:jc w:val="both"/>
        <w:rPr>
          <w:b/>
        </w:rPr>
      </w:pPr>
      <w:r w:rsidRPr="0057675A">
        <w:rPr>
          <w:b/>
        </w:rPr>
        <w:lastRenderedPageBreak/>
        <w:t>Кинофильмы, видеоролики, видеофильмы</w:t>
      </w:r>
    </w:p>
    <w:p w:rsidR="00DB7788" w:rsidRPr="0057675A" w:rsidRDefault="00DB7788" w:rsidP="0057675A">
      <w:pPr>
        <w:jc w:val="both"/>
      </w:pPr>
      <w:r w:rsidRPr="0057675A">
        <w:t xml:space="preserve">Тема 3 </w:t>
      </w:r>
      <w:r w:rsidR="007272AD" w:rsidRPr="0057675A">
        <w:t>Межличностная коммуникация и отношения</w:t>
      </w:r>
    </w:p>
    <w:p w:rsidR="00487E07" w:rsidRPr="0057675A" w:rsidRDefault="00DB7788" w:rsidP="0057675A">
      <w:pPr>
        <w:jc w:val="both"/>
      </w:pPr>
      <w:r w:rsidRPr="0057675A">
        <w:t xml:space="preserve">Тема 6 </w:t>
      </w:r>
      <w:r w:rsidR="007272AD" w:rsidRPr="0057675A">
        <w:t>Деловая коммуникация</w:t>
      </w:r>
      <w:r w:rsidR="00487E07" w:rsidRPr="0057675A">
        <w:br w:type="page"/>
      </w:r>
    </w:p>
    <w:p w:rsidR="00487E07" w:rsidRPr="0057675A" w:rsidRDefault="00487E07" w:rsidP="0057675A">
      <w:pPr>
        <w:pStyle w:val="af0"/>
        <w:shd w:val="clear" w:color="auto" w:fill="FFFFFF"/>
        <w:ind w:left="0"/>
        <w:jc w:val="center"/>
        <w:outlineLvl w:val="0"/>
        <w:rPr>
          <w:b/>
          <w:bCs/>
        </w:rPr>
      </w:pPr>
      <w:r w:rsidRPr="0057675A">
        <w:rPr>
          <w:b/>
          <w:bCs/>
        </w:rPr>
        <w:lastRenderedPageBreak/>
        <w:t>ОСНОВЫ МЕЖЛИЧНОСТНЫХ КОММУНИКАЦИЙ</w:t>
      </w:r>
    </w:p>
    <w:p w:rsidR="00487E07" w:rsidRPr="0057675A" w:rsidRDefault="00487E07" w:rsidP="0057675A">
      <w:pPr>
        <w:shd w:val="clear" w:color="auto" w:fill="FFFFFF"/>
        <w:jc w:val="center"/>
        <w:rPr>
          <w:caps/>
        </w:rPr>
      </w:pPr>
    </w:p>
    <w:p w:rsidR="00487E07" w:rsidRPr="0057675A" w:rsidRDefault="00487E07" w:rsidP="0057675A">
      <w:pPr>
        <w:shd w:val="clear" w:color="auto" w:fill="FFFFFF"/>
        <w:jc w:val="center"/>
        <w:rPr>
          <w:b/>
          <w:sz w:val="26"/>
          <w:szCs w:val="26"/>
        </w:rPr>
      </w:pPr>
      <w:r w:rsidRPr="0057675A">
        <w:rPr>
          <w:b/>
          <w:sz w:val="26"/>
          <w:szCs w:val="26"/>
        </w:rPr>
        <w:t xml:space="preserve">АННОТАЦИЯ </w:t>
      </w:r>
    </w:p>
    <w:p w:rsidR="00487E07" w:rsidRPr="0057675A" w:rsidRDefault="00487E07" w:rsidP="0057675A">
      <w:pPr>
        <w:shd w:val="clear" w:color="auto" w:fill="FFFFFF"/>
        <w:jc w:val="center"/>
        <w:rPr>
          <w:b/>
          <w:sz w:val="26"/>
          <w:szCs w:val="26"/>
        </w:rPr>
      </w:pPr>
      <w:r w:rsidRPr="0057675A">
        <w:rPr>
          <w:b/>
          <w:sz w:val="26"/>
          <w:szCs w:val="26"/>
        </w:rPr>
        <w:t xml:space="preserve">К РАБОЧЕЙ ПРОГРАММЕ ДИСЦИПЛИНЫ </w:t>
      </w:r>
    </w:p>
    <w:p w:rsidR="00487E07" w:rsidRPr="0057675A" w:rsidRDefault="00487E07" w:rsidP="0057675A">
      <w:pPr>
        <w:pStyle w:val="af0"/>
        <w:shd w:val="clear" w:color="auto" w:fill="FFFFFF"/>
        <w:ind w:left="0"/>
        <w:outlineLvl w:val="0"/>
      </w:pPr>
      <w:r w:rsidRPr="0057675A">
        <w:t>Направление подготовки: 09.03.04 «Программная инженерия»</w:t>
      </w:r>
    </w:p>
    <w:p w:rsidR="00487E07" w:rsidRPr="0057675A" w:rsidRDefault="00487E07" w:rsidP="0057675A">
      <w:pPr>
        <w:pStyle w:val="af0"/>
        <w:shd w:val="clear" w:color="auto" w:fill="FFFFFF"/>
        <w:ind w:left="0"/>
        <w:outlineLvl w:val="0"/>
      </w:pPr>
      <w:r w:rsidRPr="0057675A">
        <w:t xml:space="preserve">Профиль подготовки: Разработка программно-информационных систем </w:t>
      </w:r>
    </w:p>
    <w:p w:rsidR="00487E07" w:rsidRPr="0057675A" w:rsidRDefault="00487E07" w:rsidP="0057675A">
      <w:pPr>
        <w:pStyle w:val="af0"/>
        <w:shd w:val="clear" w:color="auto" w:fill="FFFFFF"/>
        <w:ind w:left="0"/>
        <w:outlineLvl w:val="0"/>
      </w:pPr>
      <w:r w:rsidRPr="0057675A">
        <w:t>Квалификация (степень): бакалавр</w:t>
      </w:r>
    </w:p>
    <w:p w:rsidR="00712361" w:rsidRPr="0057675A" w:rsidRDefault="00712361" w:rsidP="0057675A">
      <w:pPr>
        <w:pStyle w:val="af0"/>
        <w:shd w:val="clear" w:color="auto" w:fill="FFFFFF"/>
        <w:ind w:left="0"/>
        <w:outlineLvl w:val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1832"/>
      </w:tblGrid>
      <w:tr w:rsidR="00712361" w:rsidRPr="0057675A" w:rsidTr="00712361">
        <w:trPr>
          <w:jc w:val="center"/>
        </w:trPr>
        <w:tc>
          <w:tcPr>
            <w:tcW w:w="3582" w:type="dxa"/>
            <w:vMerge w:val="restart"/>
          </w:tcPr>
          <w:p w:rsidR="00712361" w:rsidRPr="0057675A" w:rsidRDefault="00712361" w:rsidP="0057675A">
            <w:pPr>
              <w:rPr>
                <w:u w:val="single"/>
              </w:rPr>
            </w:pP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>Форма обучения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  <w:vMerge/>
          </w:tcPr>
          <w:p w:rsidR="00712361" w:rsidRPr="0057675A" w:rsidRDefault="00712361" w:rsidP="0057675A">
            <w:pPr>
              <w:rPr>
                <w:u w:val="single"/>
              </w:rPr>
            </w:pP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>Очная (дневная)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Курс</w:t>
            </w:r>
          </w:p>
        </w:tc>
        <w:tc>
          <w:tcPr>
            <w:tcW w:w="1832" w:type="dxa"/>
          </w:tcPr>
          <w:p w:rsidR="00712361" w:rsidRPr="0057675A" w:rsidRDefault="00712361" w:rsidP="0057675A">
            <w:pPr>
              <w:rPr>
                <w:lang w:val="en-US"/>
              </w:rPr>
            </w:pPr>
            <w:r w:rsidRPr="0057675A">
              <w:t xml:space="preserve">           </w:t>
            </w:r>
            <w:r w:rsidRPr="0057675A">
              <w:rPr>
                <w:lang w:val="en-US"/>
              </w:rPr>
              <w:t>1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Семестр</w:t>
            </w:r>
          </w:p>
        </w:tc>
        <w:tc>
          <w:tcPr>
            <w:tcW w:w="1832" w:type="dxa"/>
          </w:tcPr>
          <w:p w:rsidR="00712361" w:rsidRPr="0057675A" w:rsidRDefault="00712361" w:rsidP="0057675A">
            <w:pPr>
              <w:rPr>
                <w:lang w:val="en-US"/>
              </w:rPr>
            </w:pPr>
            <w:r w:rsidRPr="0057675A">
              <w:t xml:space="preserve">           </w:t>
            </w:r>
            <w:r w:rsidRPr="0057675A">
              <w:rPr>
                <w:lang w:val="en-US"/>
              </w:rPr>
              <w:t>1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Лекции,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16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Практические занятия,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16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Зачет, семестр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  1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Контактная работа по учебным занятиям,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32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Самостоятельная работа, часы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  76</w:t>
            </w:r>
          </w:p>
        </w:tc>
      </w:tr>
      <w:tr w:rsidR="00712361" w:rsidRPr="0057675A" w:rsidTr="00712361">
        <w:trPr>
          <w:jc w:val="center"/>
        </w:trPr>
        <w:tc>
          <w:tcPr>
            <w:tcW w:w="3582" w:type="dxa"/>
          </w:tcPr>
          <w:p w:rsidR="00712361" w:rsidRPr="0057675A" w:rsidRDefault="00712361" w:rsidP="0057675A">
            <w:r w:rsidRPr="0057675A">
              <w:t>Всего часов/зачетных единиц</w:t>
            </w:r>
          </w:p>
        </w:tc>
        <w:tc>
          <w:tcPr>
            <w:tcW w:w="1832" w:type="dxa"/>
          </w:tcPr>
          <w:p w:rsidR="00712361" w:rsidRPr="0057675A" w:rsidRDefault="00712361" w:rsidP="0057675A">
            <w:r w:rsidRPr="0057675A">
              <w:t xml:space="preserve">       108/3</w:t>
            </w:r>
          </w:p>
        </w:tc>
      </w:tr>
    </w:tbl>
    <w:p w:rsidR="00712361" w:rsidRPr="0057675A" w:rsidRDefault="00712361" w:rsidP="0057675A">
      <w:pPr>
        <w:pStyle w:val="af0"/>
        <w:shd w:val="clear" w:color="auto" w:fill="FFFFFF"/>
        <w:ind w:left="0"/>
        <w:outlineLvl w:val="0"/>
        <w:rPr>
          <w:lang w:val="en-US"/>
        </w:rPr>
      </w:pPr>
    </w:p>
    <w:p w:rsidR="00487E07" w:rsidRPr="0057675A" w:rsidRDefault="00487E07" w:rsidP="0057675A">
      <w:pPr>
        <w:pStyle w:val="af0"/>
        <w:ind w:left="0"/>
        <w:jc w:val="both"/>
      </w:pPr>
      <w:r w:rsidRPr="0057675A">
        <w:tab/>
      </w:r>
      <w:r w:rsidRPr="0057675A">
        <w:tab/>
      </w:r>
      <w:r w:rsidRPr="0057675A">
        <w:tab/>
      </w:r>
      <w:r w:rsidRPr="0057675A">
        <w:tab/>
      </w:r>
      <w:r w:rsidRPr="0057675A">
        <w:tab/>
      </w:r>
      <w:r w:rsidRPr="0057675A">
        <w:tab/>
      </w:r>
    </w:p>
    <w:p w:rsidR="00487E07" w:rsidRPr="0057675A" w:rsidRDefault="00487E07" w:rsidP="0057675A">
      <w:pPr>
        <w:jc w:val="both"/>
      </w:pPr>
      <w:r w:rsidRPr="0057675A">
        <w:rPr>
          <w:b/>
        </w:rPr>
        <w:tab/>
        <w:t xml:space="preserve">1 Цель преподавания </w:t>
      </w:r>
      <w:proofErr w:type="gramStart"/>
      <w:r w:rsidRPr="0057675A">
        <w:rPr>
          <w:b/>
        </w:rPr>
        <w:t xml:space="preserve">дисциплины </w:t>
      </w:r>
      <w:r w:rsidRPr="0057675A">
        <w:t xml:space="preserve"> —</w:t>
      </w:r>
      <w:proofErr w:type="gramEnd"/>
      <w:r w:rsidRPr="0057675A">
        <w:t xml:space="preserve"> рассмотрение особенностей межличностных коммуникаций и их структуры; приобретение умения грамотно излагать свои мысли, аргументировано отстаивать свою точку зрения, четко и правильно формулировать вопросы и отвечать на них; организация и эффективное осуществление деловой коммуникации.</w:t>
      </w:r>
    </w:p>
    <w:p w:rsidR="00487E07" w:rsidRPr="0057675A" w:rsidRDefault="00487E07" w:rsidP="0057675A">
      <w:pPr>
        <w:rPr>
          <w:b/>
        </w:rPr>
      </w:pPr>
      <w:r w:rsidRPr="0057675A">
        <w:rPr>
          <w:b/>
        </w:rPr>
        <w:t xml:space="preserve"> 2 Результаты </w:t>
      </w:r>
      <w:proofErr w:type="gramStart"/>
      <w:r w:rsidRPr="0057675A">
        <w:rPr>
          <w:b/>
        </w:rPr>
        <w:t>изучения  дисциплины</w:t>
      </w:r>
      <w:proofErr w:type="gramEnd"/>
    </w:p>
    <w:p w:rsidR="00487E07" w:rsidRPr="0057675A" w:rsidRDefault="00487E07" w:rsidP="0057675A">
      <w:pPr>
        <w:rPr>
          <w:b/>
          <w:i/>
        </w:rPr>
      </w:pPr>
      <w:r w:rsidRPr="0057675A">
        <w:rPr>
          <w:b/>
        </w:rPr>
        <w:t>Студент, изучающий данную дисциплину, должен</w:t>
      </w:r>
      <w:r w:rsidRPr="0057675A">
        <w:t xml:space="preserve"> </w:t>
      </w:r>
      <w:r w:rsidRPr="0057675A">
        <w:rPr>
          <w:b/>
          <w:i/>
        </w:rPr>
        <w:t>знать:</w:t>
      </w:r>
    </w:p>
    <w:p w:rsidR="00487E07" w:rsidRPr="0057675A" w:rsidRDefault="00487E07" w:rsidP="0057675A">
      <w:r w:rsidRPr="0057675A">
        <w:t>- структуру межличностной коммуникации, вербальной и невербальной сторон;</w:t>
      </w:r>
    </w:p>
    <w:p w:rsidR="00487E07" w:rsidRPr="0057675A" w:rsidRDefault="00487E07" w:rsidP="0057675A">
      <w:r w:rsidRPr="0057675A">
        <w:t>- особенности построения различных форм деловой коммуникации;</w:t>
      </w:r>
    </w:p>
    <w:p w:rsidR="00487E07" w:rsidRPr="0057675A" w:rsidRDefault="00487E07" w:rsidP="0057675A">
      <w:r w:rsidRPr="0057675A">
        <w:t>- значение индивидуальных и личностных особенностей для осуществления эффективной коммуникации;</w:t>
      </w:r>
    </w:p>
    <w:p w:rsidR="00487E07" w:rsidRPr="0057675A" w:rsidRDefault="00487E07" w:rsidP="0057675A">
      <w:r w:rsidRPr="0057675A">
        <w:t>- способы предотвращения и разрешения конфликтной коммуникации;</w:t>
      </w:r>
    </w:p>
    <w:p w:rsidR="00487E07" w:rsidRPr="0057675A" w:rsidRDefault="00487E07" w:rsidP="0057675A">
      <w:r w:rsidRPr="0057675A">
        <w:t>- методику ведения деловых бесед, совещаний, телефонных разговоров и приема посетителей;</w:t>
      </w:r>
    </w:p>
    <w:p w:rsidR="00487E07" w:rsidRPr="0057675A" w:rsidRDefault="00487E07" w:rsidP="0057675A">
      <w:r w:rsidRPr="0057675A">
        <w:t>- этику служебных взаимоотношений.</w:t>
      </w:r>
    </w:p>
    <w:p w:rsidR="00487E07" w:rsidRPr="0057675A" w:rsidRDefault="00487E07" w:rsidP="0057675A">
      <w:pPr>
        <w:jc w:val="both"/>
        <w:rPr>
          <w:b/>
        </w:rPr>
      </w:pPr>
      <w:r w:rsidRPr="0057675A">
        <w:t xml:space="preserve">           </w:t>
      </w:r>
      <w:r w:rsidRPr="0057675A">
        <w:rPr>
          <w:b/>
        </w:rPr>
        <w:t xml:space="preserve">Студент, изучающий данную дисциплину, должен </w:t>
      </w:r>
      <w:r w:rsidRPr="0057675A">
        <w:rPr>
          <w:b/>
          <w:i/>
        </w:rPr>
        <w:t>уметь</w:t>
      </w:r>
      <w:r w:rsidRPr="0057675A">
        <w:rPr>
          <w:b/>
        </w:rPr>
        <w:t>:</w:t>
      </w:r>
    </w:p>
    <w:p w:rsidR="00487E07" w:rsidRPr="0057675A" w:rsidRDefault="00487E07" w:rsidP="0057675A">
      <w:pPr>
        <w:jc w:val="both"/>
      </w:pPr>
      <w:r w:rsidRPr="0057675A">
        <w:rPr>
          <w:b/>
        </w:rPr>
        <w:t>-</w:t>
      </w:r>
      <w:r w:rsidRPr="0057675A">
        <w:t xml:space="preserve"> использовать полученные знания в практике осуществления межличностных коммуникаций;</w:t>
      </w:r>
    </w:p>
    <w:p w:rsidR="00487E07" w:rsidRPr="0057675A" w:rsidRDefault="00487E07" w:rsidP="0057675A">
      <w:pPr>
        <w:jc w:val="both"/>
      </w:pPr>
      <w:r w:rsidRPr="0057675A">
        <w:t>- грамотно формировать имидж делового человека;</w:t>
      </w:r>
    </w:p>
    <w:p w:rsidR="00487E07" w:rsidRPr="0057675A" w:rsidRDefault="00487E07" w:rsidP="0057675A">
      <w:pPr>
        <w:jc w:val="both"/>
        <w:rPr>
          <w:b/>
        </w:rPr>
      </w:pPr>
      <w:r w:rsidRPr="0057675A">
        <w:rPr>
          <w:b/>
        </w:rPr>
        <w:t xml:space="preserve">Студент, изучающий данную дисциплину, должен </w:t>
      </w:r>
      <w:r w:rsidRPr="0057675A">
        <w:rPr>
          <w:b/>
          <w:i/>
        </w:rPr>
        <w:t>владеть</w:t>
      </w:r>
      <w:r w:rsidRPr="0057675A">
        <w:rPr>
          <w:b/>
        </w:rPr>
        <w:t>:</w:t>
      </w:r>
    </w:p>
    <w:p w:rsidR="00487E07" w:rsidRPr="0057675A" w:rsidRDefault="00487E07" w:rsidP="0057675A">
      <w:pPr>
        <w:jc w:val="both"/>
      </w:pPr>
      <w:r w:rsidRPr="0057675A">
        <w:t>- навыками организации и проведения деловой встречи, беседы, переговоров, совещаний;</w:t>
      </w:r>
    </w:p>
    <w:p w:rsidR="00487E07" w:rsidRPr="0057675A" w:rsidRDefault="00487E07" w:rsidP="0057675A">
      <w:pPr>
        <w:jc w:val="both"/>
      </w:pPr>
      <w:r w:rsidRPr="0057675A">
        <w:t>- приемами воздействия на участников коммуникации, методами убеждения собеседника и аргументирования своей точки зрения;</w:t>
      </w:r>
    </w:p>
    <w:p w:rsidR="00487E07" w:rsidRPr="0057675A" w:rsidRDefault="00487E07" w:rsidP="0057675A">
      <w:pPr>
        <w:jc w:val="both"/>
      </w:pPr>
      <w:r w:rsidRPr="0057675A">
        <w:t>- умением разрешения конфликтов и правильного построения взаимоотношений.</w:t>
      </w:r>
    </w:p>
    <w:p w:rsidR="00487E07" w:rsidRPr="0057675A" w:rsidRDefault="00487E07" w:rsidP="0057675A">
      <w:pPr>
        <w:pStyle w:val="af0"/>
        <w:ind w:left="0"/>
      </w:pPr>
    </w:p>
    <w:p w:rsidR="00487E07" w:rsidRPr="0057675A" w:rsidRDefault="00487E07" w:rsidP="0057675A">
      <w:pPr>
        <w:shd w:val="clear" w:color="auto" w:fill="FFFFFF"/>
        <w:jc w:val="both"/>
      </w:pPr>
      <w:r w:rsidRPr="0057675A">
        <w:rPr>
          <w:b/>
        </w:rPr>
        <w:t>3 Требования к освоению учебной дисциплины</w:t>
      </w:r>
      <w:r w:rsidRPr="0057675A">
        <w:t>. Освоение данной учебной дисциплины должно обеспечивать формирование следующих компетенций:</w:t>
      </w:r>
    </w:p>
    <w:p w:rsidR="00487E07" w:rsidRPr="0057675A" w:rsidRDefault="00487E07" w:rsidP="0057675A">
      <w:pPr>
        <w:jc w:val="both"/>
      </w:pPr>
    </w:p>
    <w:p w:rsidR="00487E07" w:rsidRPr="0057675A" w:rsidRDefault="00487E07" w:rsidP="0057675A">
      <w:pPr>
        <w:pStyle w:val="af0"/>
        <w:ind w:left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487E07" w:rsidRPr="0057675A" w:rsidTr="00712361">
        <w:tc>
          <w:tcPr>
            <w:tcW w:w="1672" w:type="dxa"/>
            <w:vAlign w:val="center"/>
          </w:tcPr>
          <w:p w:rsidR="00487E07" w:rsidRPr="0057675A" w:rsidRDefault="00487E07" w:rsidP="0057675A">
            <w:pPr>
              <w:jc w:val="center"/>
            </w:pPr>
            <w:r w:rsidRPr="0057675A">
              <w:lastRenderedPageBreak/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487E07" w:rsidRPr="0057675A" w:rsidRDefault="00487E07" w:rsidP="0057675A">
            <w:pPr>
              <w:jc w:val="center"/>
            </w:pPr>
            <w:r w:rsidRPr="0057675A">
              <w:t>Наименования формируемых компетенций</w:t>
            </w:r>
          </w:p>
        </w:tc>
      </w:tr>
      <w:tr w:rsidR="00487E07" w:rsidRPr="0057675A" w:rsidTr="007272AD">
        <w:trPr>
          <w:trHeight w:val="557"/>
        </w:trPr>
        <w:tc>
          <w:tcPr>
            <w:tcW w:w="1672" w:type="dxa"/>
          </w:tcPr>
          <w:p w:rsidR="00487E07" w:rsidRPr="0057675A" w:rsidRDefault="00CC234C" w:rsidP="0057675A">
            <w:pPr>
              <w:jc w:val="both"/>
            </w:pPr>
            <w:r w:rsidRPr="0057675A">
              <w:t>УК-4</w:t>
            </w:r>
          </w:p>
          <w:p w:rsidR="00487E07" w:rsidRPr="0057675A" w:rsidRDefault="00487E07" w:rsidP="0057675A">
            <w:pPr>
              <w:jc w:val="both"/>
            </w:pPr>
          </w:p>
        </w:tc>
        <w:tc>
          <w:tcPr>
            <w:tcW w:w="7792" w:type="dxa"/>
          </w:tcPr>
          <w:p w:rsidR="00487E07" w:rsidRPr="0057675A" w:rsidRDefault="0057675A" w:rsidP="0057675A">
            <w:r w:rsidRPr="0057675A">
              <w:t xml:space="preserve">Способен осуществлять деловую коммуникацию в устной и письменной </w:t>
            </w:r>
            <w:proofErr w:type="gramStart"/>
            <w:r w:rsidRPr="0057675A">
              <w:t>формах  на</w:t>
            </w:r>
            <w:proofErr w:type="gramEnd"/>
            <w:r w:rsidRPr="0057675A">
              <w:t xml:space="preserve"> государственном языке Российской Федерации и иностранных языках</w:t>
            </w:r>
          </w:p>
        </w:tc>
      </w:tr>
      <w:tr w:rsidR="007151F8" w:rsidRPr="0057675A" w:rsidTr="007272AD">
        <w:trPr>
          <w:trHeight w:val="557"/>
        </w:trPr>
        <w:tc>
          <w:tcPr>
            <w:tcW w:w="1672" w:type="dxa"/>
          </w:tcPr>
          <w:p w:rsidR="007151F8" w:rsidRPr="000B2EDA" w:rsidRDefault="007151F8" w:rsidP="009F0ADE">
            <w:pPr>
              <w:jc w:val="both"/>
            </w:pPr>
            <w:r w:rsidRPr="000B2EDA">
              <w:t>УК-9</w:t>
            </w:r>
          </w:p>
        </w:tc>
        <w:tc>
          <w:tcPr>
            <w:tcW w:w="7792" w:type="dxa"/>
          </w:tcPr>
          <w:p w:rsidR="007151F8" w:rsidRPr="000B2EDA" w:rsidRDefault="007151F8" w:rsidP="009F0ADE">
            <w:r w:rsidRPr="000B2EDA">
              <w:t>Способен использовать базовые дефектологические знания в социальной и профессиональной сферах</w:t>
            </w:r>
          </w:p>
        </w:tc>
      </w:tr>
    </w:tbl>
    <w:p w:rsidR="00487E07" w:rsidRPr="0057675A" w:rsidRDefault="00487E07" w:rsidP="0057675A">
      <w:pPr>
        <w:rPr>
          <w:b/>
          <w:caps/>
        </w:rPr>
      </w:pPr>
    </w:p>
    <w:p w:rsidR="00487E07" w:rsidRPr="0057675A" w:rsidRDefault="00487E07" w:rsidP="0057675A">
      <w:pPr>
        <w:shd w:val="clear" w:color="auto" w:fill="FFFFFF"/>
        <w:jc w:val="both"/>
      </w:pPr>
    </w:p>
    <w:p w:rsidR="00487E07" w:rsidRPr="0057675A" w:rsidRDefault="00487E07" w:rsidP="0057675A">
      <w:pPr>
        <w:shd w:val="clear" w:color="auto" w:fill="FFFFFF"/>
        <w:jc w:val="both"/>
      </w:pPr>
      <w:r w:rsidRPr="0057675A">
        <w:rPr>
          <w:b/>
        </w:rPr>
        <w:tab/>
        <w:t xml:space="preserve">4. Образовательные технологии. </w:t>
      </w:r>
      <w:r w:rsidRPr="0057675A"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 традиционные</w:t>
      </w:r>
      <w:r w:rsidR="004B74C0" w:rsidRPr="0057675A">
        <w:t>,</w:t>
      </w:r>
      <w:r w:rsidRPr="0057675A">
        <w:t xml:space="preserve"> мультимедийные</w:t>
      </w:r>
      <w:r w:rsidR="004B74C0" w:rsidRPr="0057675A">
        <w:t>,</w:t>
      </w:r>
      <w:r w:rsidRPr="0057675A">
        <w:t xml:space="preserve"> проблемно-ориентированное обучение, дискуссии, беседы, деловые игры, метод кейсов, метод проектов. </w:t>
      </w:r>
    </w:p>
    <w:p w:rsidR="00487E07" w:rsidRPr="0057675A" w:rsidRDefault="00487E07" w:rsidP="0057675A">
      <w:pPr>
        <w:jc w:val="both"/>
        <w:rPr>
          <w:b/>
        </w:rPr>
      </w:pPr>
    </w:p>
    <w:p w:rsidR="003755DA" w:rsidRPr="0057675A" w:rsidRDefault="003755DA" w:rsidP="0057675A">
      <w:pPr>
        <w:jc w:val="both"/>
        <w:rPr>
          <w:b/>
        </w:rPr>
      </w:pPr>
    </w:p>
    <w:sectPr w:rsidR="003755DA" w:rsidRPr="0057675A" w:rsidSect="0057675A">
      <w:headerReference w:type="even" r:id="rId10"/>
      <w:headerReference w:type="default" r:id="rId11"/>
      <w:footerReference w:type="default" r:id="rId12"/>
      <w:pgSz w:w="11906" w:h="16838"/>
      <w:pgMar w:top="1134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E4" w:rsidRDefault="00817DE4">
      <w:r>
        <w:separator/>
      </w:r>
    </w:p>
  </w:endnote>
  <w:endnote w:type="continuationSeparator" w:id="0">
    <w:p w:rsidR="00817DE4" w:rsidRDefault="0081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5784"/>
      <w:docPartObj>
        <w:docPartGallery w:val="Page Numbers (Bottom of Page)"/>
        <w:docPartUnique/>
      </w:docPartObj>
    </w:sdtPr>
    <w:sdtContent>
      <w:p w:rsidR="009F0ADE" w:rsidRDefault="009F0ADE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1D4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F0ADE" w:rsidRDefault="009F0A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E4" w:rsidRDefault="00817DE4">
      <w:r>
        <w:separator/>
      </w:r>
    </w:p>
  </w:footnote>
  <w:footnote w:type="continuationSeparator" w:id="0">
    <w:p w:rsidR="00817DE4" w:rsidRDefault="0081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DE" w:rsidRDefault="009F0AD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0ADE" w:rsidRDefault="009F0ADE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DE" w:rsidRDefault="009F0AD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65E"/>
    <w:multiLevelType w:val="multilevel"/>
    <w:tmpl w:val="F8D6D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1FF64EC0"/>
    <w:multiLevelType w:val="hybridMultilevel"/>
    <w:tmpl w:val="E5B4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A68"/>
    <w:multiLevelType w:val="hybridMultilevel"/>
    <w:tmpl w:val="A23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545C"/>
    <w:multiLevelType w:val="multilevel"/>
    <w:tmpl w:val="0F7661E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A1B5CD7"/>
    <w:multiLevelType w:val="hybridMultilevel"/>
    <w:tmpl w:val="C55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520AA"/>
    <w:multiLevelType w:val="hybridMultilevel"/>
    <w:tmpl w:val="9DAE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76F7A"/>
    <w:multiLevelType w:val="hybridMultilevel"/>
    <w:tmpl w:val="A31268E4"/>
    <w:lvl w:ilvl="0" w:tplc="0964A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53450"/>
    <w:multiLevelType w:val="hybridMultilevel"/>
    <w:tmpl w:val="5A8C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E17"/>
    <w:multiLevelType w:val="hybridMultilevel"/>
    <w:tmpl w:val="4BFE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7DCE"/>
    <w:multiLevelType w:val="hybridMultilevel"/>
    <w:tmpl w:val="3A78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80FC7"/>
    <w:multiLevelType w:val="hybridMultilevel"/>
    <w:tmpl w:val="FCF4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4619C"/>
    <w:multiLevelType w:val="hybridMultilevel"/>
    <w:tmpl w:val="CC60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712585"/>
    <w:multiLevelType w:val="hybridMultilevel"/>
    <w:tmpl w:val="502E6EAC"/>
    <w:lvl w:ilvl="0" w:tplc="9A427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436F"/>
    <w:rsid w:val="000302BA"/>
    <w:rsid w:val="00031BD2"/>
    <w:rsid w:val="00037134"/>
    <w:rsid w:val="00040D74"/>
    <w:rsid w:val="00043ABE"/>
    <w:rsid w:val="00050AB2"/>
    <w:rsid w:val="00051846"/>
    <w:rsid w:val="00055266"/>
    <w:rsid w:val="00057320"/>
    <w:rsid w:val="00064350"/>
    <w:rsid w:val="0006487B"/>
    <w:rsid w:val="00070146"/>
    <w:rsid w:val="00070990"/>
    <w:rsid w:val="00071057"/>
    <w:rsid w:val="00072A53"/>
    <w:rsid w:val="000751D9"/>
    <w:rsid w:val="00084693"/>
    <w:rsid w:val="000875D4"/>
    <w:rsid w:val="000A0294"/>
    <w:rsid w:val="000B441C"/>
    <w:rsid w:val="000B56CF"/>
    <w:rsid w:val="000C1BC1"/>
    <w:rsid w:val="000C3FC6"/>
    <w:rsid w:val="000D0B2C"/>
    <w:rsid w:val="000D17FD"/>
    <w:rsid w:val="000D3A7C"/>
    <w:rsid w:val="000D5849"/>
    <w:rsid w:val="000E1554"/>
    <w:rsid w:val="000E27E6"/>
    <w:rsid w:val="000E3BFB"/>
    <w:rsid w:val="000F0352"/>
    <w:rsid w:val="000F0D3D"/>
    <w:rsid w:val="000F282F"/>
    <w:rsid w:val="001011B2"/>
    <w:rsid w:val="00107491"/>
    <w:rsid w:val="00121174"/>
    <w:rsid w:val="00127524"/>
    <w:rsid w:val="00131F01"/>
    <w:rsid w:val="00132C09"/>
    <w:rsid w:val="001361FB"/>
    <w:rsid w:val="00141637"/>
    <w:rsid w:val="00147671"/>
    <w:rsid w:val="00147F03"/>
    <w:rsid w:val="001512DB"/>
    <w:rsid w:val="00152B70"/>
    <w:rsid w:val="00152F05"/>
    <w:rsid w:val="00155944"/>
    <w:rsid w:val="00156CA2"/>
    <w:rsid w:val="00157965"/>
    <w:rsid w:val="001602D4"/>
    <w:rsid w:val="001646D8"/>
    <w:rsid w:val="00165B65"/>
    <w:rsid w:val="001700E4"/>
    <w:rsid w:val="00171A42"/>
    <w:rsid w:val="0017338D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28C6"/>
    <w:rsid w:val="001C332C"/>
    <w:rsid w:val="001C48DA"/>
    <w:rsid w:val="001D1EA7"/>
    <w:rsid w:val="001D2BE3"/>
    <w:rsid w:val="001D2D64"/>
    <w:rsid w:val="001D4064"/>
    <w:rsid w:val="001D5873"/>
    <w:rsid w:val="001E2AF4"/>
    <w:rsid w:val="001E4D18"/>
    <w:rsid w:val="001F1EF5"/>
    <w:rsid w:val="001F3FA0"/>
    <w:rsid w:val="00211B3C"/>
    <w:rsid w:val="00212ADD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43BF"/>
    <w:rsid w:val="00257983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49D"/>
    <w:rsid w:val="00297965"/>
    <w:rsid w:val="00297DBE"/>
    <w:rsid w:val="002A05B1"/>
    <w:rsid w:val="002A38A2"/>
    <w:rsid w:val="002A7F4B"/>
    <w:rsid w:val="002B0D2A"/>
    <w:rsid w:val="002B1278"/>
    <w:rsid w:val="002B4DCE"/>
    <w:rsid w:val="002C1E69"/>
    <w:rsid w:val="002C2639"/>
    <w:rsid w:val="002C56B2"/>
    <w:rsid w:val="002C5E2C"/>
    <w:rsid w:val="002D02D8"/>
    <w:rsid w:val="002D05A4"/>
    <w:rsid w:val="002D7187"/>
    <w:rsid w:val="002F189B"/>
    <w:rsid w:val="002F26B6"/>
    <w:rsid w:val="002F2741"/>
    <w:rsid w:val="00301A53"/>
    <w:rsid w:val="00306F8F"/>
    <w:rsid w:val="00307DC2"/>
    <w:rsid w:val="00322AD4"/>
    <w:rsid w:val="00325F57"/>
    <w:rsid w:val="0034329D"/>
    <w:rsid w:val="0034503C"/>
    <w:rsid w:val="00346A6B"/>
    <w:rsid w:val="003470AB"/>
    <w:rsid w:val="00350C5B"/>
    <w:rsid w:val="003523CD"/>
    <w:rsid w:val="00353010"/>
    <w:rsid w:val="0035554D"/>
    <w:rsid w:val="00356550"/>
    <w:rsid w:val="003621F1"/>
    <w:rsid w:val="00362F83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1C76"/>
    <w:rsid w:val="003C2035"/>
    <w:rsid w:val="003C28E2"/>
    <w:rsid w:val="003C48AC"/>
    <w:rsid w:val="003C557C"/>
    <w:rsid w:val="003C5F61"/>
    <w:rsid w:val="003C62F5"/>
    <w:rsid w:val="003D4890"/>
    <w:rsid w:val="003D56CA"/>
    <w:rsid w:val="003E091B"/>
    <w:rsid w:val="003E1EB5"/>
    <w:rsid w:val="003F06EE"/>
    <w:rsid w:val="003F09A0"/>
    <w:rsid w:val="003F2F6D"/>
    <w:rsid w:val="003F6949"/>
    <w:rsid w:val="00400401"/>
    <w:rsid w:val="00405641"/>
    <w:rsid w:val="00411660"/>
    <w:rsid w:val="00412C77"/>
    <w:rsid w:val="00414973"/>
    <w:rsid w:val="004206F6"/>
    <w:rsid w:val="00424EF2"/>
    <w:rsid w:val="00430B9F"/>
    <w:rsid w:val="00433BB2"/>
    <w:rsid w:val="00436E8C"/>
    <w:rsid w:val="00453627"/>
    <w:rsid w:val="00454990"/>
    <w:rsid w:val="0045652C"/>
    <w:rsid w:val="0046383B"/>
    <w:rsid w:val="00467A5E"/>
    <w:rsid w:val="004710D3"/>
    <w:rsid w:val="00476587"/>
    <w:rsid w:val="00485BA7"/>
    <w:rsid w:val="00487E07"/>
    <w:rsid w:val="00493A4F"/>
    <w:rsid w:val="004951CA"/>
    <w:rsid w:val="00495A11"/>
    <w:rsid w:val="004B6556"/>
    <w:rsid w:val="004B74C0"/>
    <w:rsid w:val="004C2475"/>
    <w:rsid w:val="004C5A01"/>
    <w:rsid w:val="004D2440"/>
    <w:rsid w:val="004D2F9F"/>
    <w:rsid w:val="004D38E4"/>
    <w:rsid w:val="004D4D4F"/>
    <w:rsid w:val="004D663B"/>
    <w:rsid w:val="004D66C7"/>
    <w:rsid w:val="004D6CA5"/>
    <w:rsid w:val="004E00DC"/>
    <w:rsid w:val="004E0B95"/>
    <w:rsid w:val="004E498D"/>
    <w:rsid w:val="004E5935"/>
    <w:rsid w:val="004E686E"/>
    <w:rsid w:val="004F3C40"/>
    <w:rsid w:val="00502E6A"/>
    <w:rsid w:val="00510A16"/>
    <w:rsid w:val="00515959"/>
    <w:rsid w:val="00516B06"/>
    <w:rsid w:val="005247C8"/>
    <w:rsid w:val="0052732E"/>
    <w:rsid w:val="0053189B"/>
    <w:rsid w:val="005327A2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675A"/>
    <w:rsid w:val="00582AE6"/>
    <w:rsid w:val="00585543"/>
    <w:rsid w:val="0059524F"/>
    <w:rsid w:val="005A13F3"/>
    <w:rsid w:val="005A3C46"/>
    <w:rsid w:val="005A66A3"/>
    <w:rsid w:val="005A6D2B"/>
    <w:rsid w:val="005B0F7A"/>
    <w:rsid w:val="005B30A0"/>
    <w:rsid w:val="005B4C9C"/>
    <w:rsid w:val="005B5F0A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B3"/>
    <w:rsid w:val="005E381D"/>
    <w:rsid w:val="005E7158"/>
    <w:rsid w:val="005F3F1B"/>
    <w:rsid w:val="005F432D"/>
    <w:rsid w:val="005F5FEA"/>
    <w:rsid w:val="005F7DE4"/>
    <w:rsid w:val="00602B57"/>
    <w:rsid w:val="00610784"/>
    <w:rsid w:val="0061226A"/>
    <w:rsid w:val="006151D9"/>
    <w:rsid w:val="0061672E"/>
    <w:rsid w:val="0062421F"/>
    <w:rsid w:val="00627080"/>
    <w:rsid w:val="0063062B"/>
    <w:rsid w:val="00632AD2"/>
    <w:rsid w:val="00632FE4"/>
    <w:rsid w:val="00634051"/>
    <w:rsid w:val="0063458A"/>
    <w:rsid w:val="006366E9"/>
    <w:rsid w:val="00637DD8"/>
    <w:rsid w:val="006425C7"/>
    <w:rsid w:val="00643CB0"/>
    <w:rsid w:val="006457AA"/>
    <w:rsid w:val="006513FB"/>
    <w:rsid w:val="006519CF"/>
    <w:rsid w:val="00652D38"/>
    <w:rsid w:val="00654BF5"/>
    <w:rsid w:val="00656116"/>
    <w:rsid w:val="006578FB"/>
    <w:rsid w:val="0066059D"/>
    <w:rsid w:val="00677B05"/>
    <w:rsid w:val="00680EA7"/>
    <w:rsid w:val="00682F3B"/>
    <w:rsid w:val="006905EB"/>
    <w:rsid w:val="006A490E"/>
    <w:rsid w:val="006B08A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14D8"/>
    <w:rsid w:val="006F3098"/>
    <w:rsid w:val="00701C33"/>
    <w:rsid w:val="00701D30"/>
    <w:rsid w:val="007032B8"/>
    <w:rsid w:val="00703951"/>
    <w:rsid w:val="007045CA"/>
    <w:rsid w:val="00710A30"/>
    <w:rsid w:val="00712361"/>
    <w:rsid w:val="007151F8"/>
    <w:rsid w:val="00716D05"/>
    <w:rsid w:val="007172E2"/>
    <w:rsid w:val="00726881"/>
    <w:rsid w:val="007272AD"/>
    <w:rsid w:val="00727526"/>
    <w:rsid w:val="00727E40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567C"/>
    <w:rsid w:val="0077651C"/>
    <w:rsid w:val="00777E77"/>
    <w:rsid w:val="0078501F"/>
    <w:rsid w:val="00786C98"/>
    <w:rsid w:val="00787CBB"/>
    <w:rsid w:val="00787F1A"/>
    <w:rsid w:val="00791664"/>
    <w:rsid w:val="007935B4"/>
    <w:rsid w:val="007941C3"/>
    <w:rsid w:val="00795277"/>
    <w:rsid w:val="00796D69"/>
    <w:rsid w:val="00797672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4494"/>
    <w:rsid w:val="007D6B71"/>
    <w:rsid w:val="007D7D1F"/>
    <w:rsid w:val="007E5363"/>
    <w:rsid w:val="007E6272"/>
    <w:rsid w:val="007F51A6"/>
    <w:rsid w:val="00801D20"/>
    <w:rsid w:val="008026A2"/>
    <w:rsid w:val="0080394D"/>
    <w:rsid w:val="00805427"/>
    <w:rsid w:val="00806E38"/>
    <w:rsid w:val="008077E5"/>
    <w:rsid w:val="00812124"/>
    <w:rsid w:val="00812908"/>
    <w:rsid w:val="00814924"/>
    <w:rsid w:val="00817DE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F22"/>
    <w:rsid w:val="00890A46"/>
    <w:rsid w:val="008922C4"/>
    <w:rsid w:val="0089261D"/>
    <w:rsid w:val="00894F0B"/>
    <w:rsid w:val="008950CE"/>
    <w:rsid w:val="008969B2"/>
    <w:rsid w:val="008A23D2"/>
    <w:rsid w:val="008A544F"/>
    <w:rsid w:val="008A73B7"/>
    <w:rsid w:val="008B188D"/>
    <w:rsid w:val="008B516D"/>
    <w:rsid w:val="008C27AD"/>
    <w:rsid w:val="008C72CD"/>
    <w:rsid w:val="008D18F6"/>
    <w:rsid w:val="008D2C71"/>
    <w:rsid w:val="008D6557"/>
    <w:rsid w:val="008E1366"/>
    <w:rsid w:val="008E77C4"/>
    <w:rsid w:val="008F43BD"/>
    <w:rsid w:val="008F7ED3"/>
    <w:rsid w:val="009005F8"/>
    <w:rsid w:val="0090626D"/>
    <w:rsid w:val="00907F6E"/>
    <w:rsid w:val="00910740"/>
    <w:rsid w:val="00913C7B"/>
    <w:rsid w:val="009154A7"/>
    <w:rsid w:val="00915D6B"/>
    <w:rsid w:val="00920D3A"/>
    <w:rsid w:val="00921404"/>
    <w:rsid w:val="00921A51"/>
    <w:rsid w:val="00932233"/>
    <w:rsid w:val="0093457B"/>
    <w:rsid w:val="00941D5B"/>
    <w:rsid w:val="00945A2F"/>
    <w:rsid w:val="00947556"/>
    <w:rsid w:val="00951F34"/>
    <w:rsid w:val="009544FA"/>
    <w:rsid w:val="00956EB8"/>
    <w:rsid w:val="00957262"/>
    <w:rsid w:val="009611E8"/>
    <w:rsid w:val="00963DFB"/>
    <w:rsid w:val="009641FF"/>
    <w:rsid w:val="00965FBE"/>
    <w:rsid w:val="0096786E"/>
    <w:rsid w:val="0097225D"/>
    <w:rsid w:val="009755B9"/>
    <w:rsid w:val="00980909"/>
    <w:rsid w:val="00980AC8"/>
    <w:rsid w:val="009828FA"/>
    <w:rsid w:val="00982E78"/>
    <w:rsid w:val="0098653B"/>
    <w:rsid w:val="00987559"/>
    <w:rsid w:val="009907A3"/>
    <w:rsid w:val="00991BD2"/>
    <w:rsid w:val="0099564B"/>
    <w:rsid w:val="009B616F"/>
    <w:rsid w:val="009B6F17"/>
    <w:rsid w:val="009B7E2B"/>
    <w:rsid w:val="009C56D8"/>
    <w:rsid w:val="009C68EE"/>
    <w:rsid w:val="009C7D66"/>
    <w:rsid w:val="009D2E3F"/>
    <w:rsid w:val="009E6988"/>
    <w:rsid w:val="009F0ADE"/>
    <w:rsid w:val="009F1F64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159CA"/>
    <w:rsid w:val="00A21153"/>
    <w:rsid w:val="00A22201"/>
    <w:rsid w:val="00A227BD"/>
    <w:rsid w:val="00A2554D"/>
    <w:rsid w:val="00A25946"/>
    <w:rsid w:val="00A26A72"/>
    <w:rsid w:val="00A304ED"/>
    <w:rsid w:val="00A306BF"/>
    <w:rsid w:val="00A30B25"/>
    <w:rsid w:val="00A30EA2"/>
    <w:rsid w:val="00A31137"/>
    <w:rsid w:val="00A317E3"/>
    <w:rsid w:val="00A32ADC"/>
    <w:rsid w:val="00A37C15"/>
    <w:rsid w:val="00A37FEB"/>
    <w:rsid w:val="00A44970"/>
    <w:rsid w:val="00A44CB1"/>
    <w:rsid w:val="00A45CCB"/>
    <w:rsid w:val="00A5233B"/>
    <w:rsid w:val="00A52CBB"/>
    <w:rsid w:val="00A6000E"/>
    <w:rsid w:val="00A61919"/>
    <w:rsid w:val="00A66A99"/>
    <w:rsid w:val="00A70879"/>
    <w:rsid w:val="00A70D19"/>
    <w:rsid w:val="00A769B1"/>
    <w:rsid w:val="00A76BCC"/>
    <w:rsid w:val="00A854C0"/>
    <w:rsid w:val="00A85548"/>
    <w:rsid w:val="00A85B2F"/>
    <w:rsid w:val="00A9051D"/>
    <w:rsid w:val="00A94C07"/>
    <w:rsid w:val="00AB1381"/>
    <w:rsid w:val="00AE2D76"/>
    <w:rsid w:val="00AF2F15"/>
    <w:rsid w:val="00AF41C0"/>
    <w:rsid w:val="00AF73B9"/>
    <w:rsid w:val="00B00134"/>
    <w:rsid w:val="00B04C60"/>
    <w:rsid w:val="00B074F1"/>
    <w:rsid w:val="00B07925"/>
    <w:rsid w:val="00B13B75"/>
    <w:rsid w:val="00B15A45"/>
    <w:rsid w:val="00B20AB1"/>
    <w:rsid w:val="00B22D21"/>
    <w:rsid w:val="00B230D1"/>
    <w:rsid w:val="00B27BA2"/>
    <w:rsid w:val="00B41E1C"/>
    <w:rsid w:val="00B430C3"/>
    <w:rsid w:val="00B434DB"/>
    <w:rsid w:val="00B537DA"/>
    <w:rsid w:val="00B57022"/>
    <w:rsid w:val="00B630A3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65F5"/>
    <w:rsid w:val="00BC1626"/>
    <w:rsid w:val="00BE1054"/>
    <w:rsid w:val="00BE10A3"/>
    <w:rsid w:val="00BE30C7"/>
    <w:rsid w:val="00BE3B0B"/>
    <w:rsid w:val="00BF0307"/>
    <w:rsid w:val="00BF6985"/>
    <w:rsid w:val="00C01207"/>
    <w:rsid w:val="00C01FE6"/>
    <w:rsid w:val="00C04457"/>
    <w:rsid w:val="00C1384A"/>
    <w:rsid w:val="00C149FE"/>
    <w:rsid w:val="00C14C9C"/>
    <w:rsid w:val="00C15840"/>
    <w:rsid w:val="00C17CBF"/>
    <w:rsid w:val="00C21991"/>
    <w:rsid w:val="00C233B9"/>
    <w:rsid w:val="00C27FD6"/>
    <w:rsid w:val="00C300AC"/>
    <w:rsid w:val="00C42972"/>
    <w:rsid w:val="00C502EB"/>
    <w:rsid w:val="00C509BB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E95"/>
    <w:rsid w:val="00CA126D"/>
    <w:rsid w:val="00CA3C6B"/>
    <w:rsid w:val="00CB0BFF"/>
    <w:rsid w:val="00CB3CAA"/>
    <w:rsid w:val="00CB420D"/>
    <w:rsid w:val="00CB6EC7"/>
    <w:rsid w:val="00CC234C"/>
    <w:rsid w:val="00CC5406"/>
    <w:rsid w:val="00CC5626"/>
    <w:rsid w:val="00CD0007"/>
    <w:rsid w:val="00CD071E"/>
    <w:rsid w:val="00CD0DEC"/>
    <w:rsid w:val="00CD2246"/>
    <w:rsid w:val="00CD25AF"/>
    <w:rsid w:val="00CE021A"/>
    <w:rsid w:val="00CF1272"/>
    <w:rsid w:val="00CF1A4B"/>
    <w:rsid w:val="00CF2E5A"/>
    <w:rsid w:val="00CF46FF"/>
    <w:rsid w:val="00CF76D9"/>
    <w:rsid w:val="00D06FE4"/>
    <w:rsid w:val="00D104ED"/>
    <w:rsid w:val="00D161D7"/>
    <w:rsid w:val="00D21916"/>
    <w:rsid w:val="00D22E27"/>
    <w:rsid w:val="00D255D4"/>
    <w:rsid w:val="00D2649F"/>
    <w:rsid w:val="00D31434"/>
    <w:rsid w:val="00D318A8"/>
    <w:rsid w:val="00D32E18"/>
    <w:rsid w:val="00D3659E"/>
    <w:rsid w:val="00D37016"/>
    <w:rsid w:val="00D40893"/>
    <w:rsid w:val="00D410EF"/>
    <w:rsid w:val="00D457F4"/>
    <w:rsid w:val="00D4688C"/>
    <w:rsid w:val="00D51457"/>
    <w:rsid w:val="00D54C17"/>
    <w:rsid w:val="00D5564A"/>
    <w:rsid w:val="00D55F53"/>
    <w:rsid w:val="00D57387"/>
    <w:rsid w:val="00D62F03"/>
    <w:rsid w:val="00D64535"/>
    <w:rsid w:val="00D813B5"/>
    <w:rsid w:val="00D87FE1"/>
    <w:rsid w:val="00D94C77"/>
    <w:rsid w:val="00DA17E2"/>
    <w:rsid w:val="00DA45B4"/>
    <w:rsid w:val="00DA5726"/>
    <w:rsid w:val="00DB0620"/>
    <w:rsid w:val="00DB465B"/>
    <w:rsid w:val="00DB58EF"/>
    <w:rsid w:val="00DB5E8E"/>
    <w:rsid w:val="00DB7788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E4316"/>
    <w:rsid w:val="00DF2FFB"/>
    <w:rsid w:val="00DF48D5"/>
    <w:rsid w:val="00DF67FF"/>
    <w:rsid w:val="00E12F0D"/>
    <w:rsid w:val="00E223E3"/>
    <w:rsid w:val="00E259C5"/>
    <w:rsid w:val="00E26C1A"/>
    <w:rsid w:val="00E310A0"/>
    <w:rsid w:val="00E41B4E"/>
    <w:rsid w:val="00E42132"/>
    <w:rsid w:val="00E42C86"/>
    <w:rsid w:val="00E515D8"/>
    <w:rsid w:val="00E556B3"/>
    <w:rsid w:val="00E55714"/>
    <w:rsid w:val="00E576D4"/>
    <w:rsid w:val="00E616BC"/>
    <w:rsid w:val="00E63F71"/>
    <w:rsid w:val="00E658AA"/>
    <w:rsid w:val="00E66BE4"/>
    <w:rsid w:val="00E716DA"/>
    <w:rsid w:val="00E84CAF"/>
    <w:rsid w:val="00E85026"/>
    <w:rsid w:val="00E90883"/>
    <w:rsid w:val="00E93831"/>
    <w:rsid w:val="00EA3969"/>
    <w:rsid w:val="00EA3BFB"/>
    <w:rsid w:val="00EA578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7459"/>
    <w:rsid w:val="00F00CD8"/>
    <w:rsid w:val="00F01D4A"/>
    <w:rsid w:val="00F01EB0"/>
    <w:rsid w:val="00F0248B"/>
    <w:rsid w:val="00F03A9E"/>
    <w:rsid w:val="00F04F9C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1D0D"/>
    <w:rsid w:val="00F43011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1BD6"/>
    <w:rsid w:val="00F82B4F"/>
    <w:rsid w:val="00F83574"/>
    <w:rsid w:val="00F83EA6"/>
    <w:rsid w:val="00F84568"/>
    <w:rsid w:val="00F871FE"/>
    <w:rsid w:val="00F95E42"/>
    <w:rsid w:val="00FA78F0"/>
    <w:rsid w:val="00FB1548"/>
    <w:rsid w:val="00FB1709"/>
    <w:rsid w:val="00FB4CF2"/>
    <w:rsid w:val="00FB7D2C"/>
    <w:rsid w:val="00FC29AA"/>
    <w:rsid w:val="00FC7B98"/>
    <w:rsid w:val="00FD0F2A"/>
    <w:rsid w:val="00FD15D7"/>
    <w:rsid w:val="00FD1B3F"/>
    <w:rsid w:val="00FD7000"/>
    <w:rsid w:val="00FE187C"/>
    <w:rsid w:val="00FE4BB4"/>
    <w:rsid w:val="00FE5DA2"/>
    <w:rsid w:val="00FE7B86"/>
    <w:rsid w:val="00FE7D7C"/>
    <w:rsid w:val="00FF2AFD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FCC4F-04F9-4733-9080-1B0C7B1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1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1">
    <w:name w:val="Body Text 2"/>
    <w:basedOn w:val="a"/>
    <w:link w:val="22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apple-converted-space">
    <w:name w:val="apple-converted-space"/>
    <w:basedOn w:val="a0"/>
    <w:rsid w:val="00350C5B"/>
  </w:style>
  <w:style w:type="character" w:customStyle="1" w:styleId="20">
    <w:name w:val="Заголовок 2 Знак"/>
    <w:basedOn w:val="a0"/>
    <w:link w:val="2"/>
    <w:semiHidden/>
    <w:rsid w:val="00F4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Strong"/>
    <w:basedOn w:val="a0"/>
    <w:uiPriority w:val="22"/>
    <w:qFormat/>
    <w:rsid w:val="00F41D0D"/>
    <w:rPr>
      <w:b/>
      <w:bCs/>
    </w:rPr>
  </w:style>
  <w:style w:type="paragraph" w:styleId="afa">
    <w:name w:val="Normal (Web)"/>
    <w:basedOn w:val="a"/>
    <w:uiPriority w:val="99"/>
    <w:unhideWhenUsed/>
    <w:rsid w:val="00F41D0D"/>
    <w:pPr>
      <w:spacing w:before="75" w:after="150"/>
    </w:pPr>
    <w:rPr>
      <w:rFonts w:ascii="Verdana" w:hAnsi="Verdana"/>
      <w:sz w:val="17"/>
      <w:szCs w:val="17"/>
    </w:rPr>
  </w:style>
  <w:style w:type="paragraph" w:customStyle="1" w:styleId="afb">
    <w:name w:val="Мой"/>
    <w:basedOn w:val="a"/>
    <w:rsid w:val="00F41D0D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8547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.biblio.bru.by/bitstream/handle/1212121212/6795/3_Psihologiy_mejlithnostnogo_obtheniy.pdf?sequence=1&amp;isAllowed=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E75E-0F14-4ABA-ABC0-3E44622C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32684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Наталья Прудникова</cp:lastModifiedBy>
  <cp:revision>4</cp:revision>
  <cp:lastPrinted>2016-03-28T08:14:00Z</cp:lastPrinted>
  <dcterms:created xsi:type="dcterms:W3CDTF">2022-02-11T09:00:00Z</dcterms:created>
  <dcterms:modified xsi:type="dcterms:W3CDTF">2022-02-11T11:19:00Z</dcterms:modified>
</cp:coreProperties>
</file>