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E8E897" w14:textId="77777777" w:rsidR="006F6B7B" w:rsidRDefault="006F6B7B" w:rsidP="398FFEBD">
      <w:pPr>
        <w:shd w:val="clear" w:color="auto" w:fill="FFFFFF"/>
        <w:spacing w:before="58"/>
        <w:ind w:right="691"/>
        <w:jc w:val="center"/>
        <w:outlineLvl w:val="0"/>
        <w:rPr>
          <w:color w:val="000000"/>
          <w:spacing w:val="-2"/>
        </w:rPr>
      </w:pPr>
      <w:r>
        <w:rPr>
          <w:color w:val="000000"/>
          <w:spacing w:val="-2"/>
        </w:rPr>
        <w:t>Межгосударственное образовательное учреждение высшего образования</w:t>
      </w:r>
    </w:p>
    <w:p w14:paraId="02E8E898" w14:textId="77777777" w:rsidR="006F6B7B" w:rsidRDefault="006F6B7B" w:rsidP="398FFEBD">
      <w:pPr>
        <w:shd w:val="clear" w:color="auto" w:fill="FFFFFF"/>
        <w:spacing w:before="58"/>
        <w:ind w:right="691"/>
        <w:jc w:val="center"/>
        <w:outlineLvl w:val="0"/>
        <w:rPr>
          <w:color w:val="000000"/>
          <w:spacing w:val="-2"/>
        </w:rPr>
      </w:pPr>
      <w:r>
        <w:rPr>
          <w:color w:val="000000"/>
          <w:spacing w:val="-2"/>
        </w:rPr>
        <w:t>«Белорусско-Российский университет»</w:t>
      </w:r>
    </w:p>
    <w:p w14:paraId="02E8E899" w14:textId="77777777" w:rsidR="006F6B7B" w:rsidRDefault="006F6B7B" w:rsidP="398FFEBD">
      <w:pPr>
        <w:shd w:val="clear" w:color="auto" w:fill="FFFFFF"/>
        <w:spacing w:before="58"/>
        <w:ind w:left="1022" w:right="691" w:firstLine="432"/>
        <w:jc w:val="center"/>
        <w:rPr>
          <w:color w:val="000000"/>
          <w:spacing w:val="-2"/>
        </w:rPr>
      </w:pPr>
    </w:p>
    <w:tbl>
      <w:tblPr>
        <w:tblStyle w:val="a3"/>
        <w:tblW w:w="3735" w:type="dxa"/>
        <w:tblInd w:w="5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35"/>
      </w:tblGrid>
      <w:tr w:rsidR="006F6B7B" w14:paraId="02E8E89B" w14:textId="77777777" w:rsidTr="398FFEBD">
        <w:tc>
          <w:tcPr>
            <w:tcW w:w="3735" w:type="dxa"/>
            <w:hideMark/>
          </w:tcPr>
          <w:p w14:paraId="02E8E89A" w14:textId="77777777" w:rsidR="006F6B7B" w:rsidRDefault="006F6B7B" w:rsidP="398FFEBD">
            <w:pPr>
              <w:spacing w:before="58"/>
              <w:rPr>
                <w:spacing w:val="-13"/>
              </w:rPr>
            </w:pPr>
            <w:r>
              <w:rPr>
                <w:spacing w:val="-13"/>
              </w:rPr>
              <w:t>УТВЕРЖДАЮ</w:t>
            </w:r>
          </w:p>
        </w:tc>
      </w:tr>
      <w:tr w:rsidR="006F6B7B" w14:paraId="02E8E89D" w14:textId="77777777" w:rsidTr="398FFEBD">
        <w:tc>
          <w:tcPr>
            <w:tcW w:w="3735" w:type="dxa"/>
            <w:hideMark/>
          </w:tcPr>
          <w:p w14:paraId="02E8E89C" w14:textId="77777777" w:rsidR="006F6B7B" w:rsidRDefault="006F6B7B" w:rsidP="398FFEBD">
            <w:pPr>
              <w:spacing w:before="58"/>
              <w:rPr>
                <w:spacing w:val="-13"/>
              </w:rPr>
            </w:pPr>
            <w:r>
              <w:t>Первый проректор Белорусско-Российского университета</w:t>
            </w:r>
          </w:p>
        </w:tc>
      </w:tr>
      <w:tr w:rsidR="006F6B7B" w14:paraId="02E8E8A0" w14:textId="77777777" w:rsidTr="398FFEBD">
        <w:tc>
          <w:tcPr>
            <w:tcW w:w="3735" w:type="dxa"/>
          </w:tcPr>
          <w:p w14:paraId="02E8E89E" w14:textId="77777777" w:rsidR="006F6B7B" w:rsidRDefault="006F6B7B" w:rsidP="398FFEBD">
            <w:pPr>
              <w:spacing w:before="58"/>
            </w:pPr>
            <w:r>
              <w:rPr>
                <w:spacing w:val="-13"/>
              </w:rPr>
              <w:t xml:space="preserve">__________ </w:t>
            </w:r>
            <w:r>
              <w:t>Ю.В. Машин</w:t>
            </w:r>
          </w:p>
          <w:p w14:paraId="02E8E89F" w14:textId="77777777" w:rsidR="006F6B7B" w:rsidRDefault="006F6B7B" w:rsidP="398FFEBD">
            <w:pPr>
              <w:rPr>
                <w:sz w:val="18"/>
                <w:szCs w:val="18"/>
              </w:rPr>
            </w:pPr>
          </w:p>
        </w:tc>
      </w:tr>
      <w:tr w:rsidR="006F6B7B" w14:paraId="02E8E8A2" w14:textId="77777777" w:rsidTr="398FFEBD">
        <w:tc>
          <w:tcPr>
            <w:tcW w:w="3735" w:type="dxa"/>
            <w:hideMark/>
          </w:tcPr>
          <w:p w14:paraId="02E8E8A1" w14:textId="697BFFEF" w:rsidR="006F6B7B" w:rsidRDefault="006F6B7B" w:rsidP="00F77CF8">
            <w:pPr>
              <w:spacing w:before="58"/>
              <w:rPr>
                <w:spacing w:val="-13"/>
              </w:rPr>
            </w:pPr>
            <w:r>
              <w:rPr>
                <w:spacing w:val="-13"/>
              </w:rPr>
              <w:t>«___»_______ 20</w:t>
            </w:r>
            <w:r w:rsidR="00F77CF8">
              <w:rPr>
                <w:spacing w:val="-13"/>
              </w:rPr>
              <w:t>21</w:t>
            </w:r>
            <w:r>
              <w:rPr>
                <w:spacing w:val="-13"/>
              </w:rPr>
              <w:t xml:space="preserve"> г.</w:t>
            </w:r>
          </w:p>
        </w:tc>
      </w:tr>
      <w:tr w:rsidR="006F6B7B" w14:paraId="02E8E8A4" w14:textId="77777777" w:rsidTr="398FFEBD">
        <w:tc>
          <w:tcPr>
            <w:tcW w:w="3735" w:type="dxa"/>
            <w:hideMark/>
          </w:tcPr>
          <w:p w14:paraId="02E8E8A3" w14:textId="77777777" w:rsidR="006F6B7B" w:rsidRDefault="006F6B7B" w:rsidP="398FFEBD">
            <w:pPr>
              <w:tabs>
                <w:tab w:val="left" w:pos="3438"/>
              </w:tabs>
              <w:spacing w:before="58"/>
              <w:rPr>
                <w:spacing w:val="-13"/>
              </w:rPr>
            </w:pPr>
            <w:proofErr w:type="gramStart"/>
            <w:r>
              <w:rPr>
                <w:spacing w:val="-13"/>
              </w:rPr>
              <w:t>Регистрационный  №</w:t>
            </w:r>
            <w:proofErr w:type="gramEnd"/>
            <w:r>
              <w:rPr>
                <w:spacing w:val="-13"/>
              </w:rPr>
              <w:t xml:space="preserve"> УД-_________/р</w:t>
            </w:r>
          </w:p>
        </w:tc>
      </w:tr>
    </w:tbl>
    <w:p w14:paraId="02E8E8A5" w14:textId="77777777" w:rsidR="00EE143B" w:rsidRDefault="00EE143B" w:rsidP="398FFEBD">
      <w:pPr>
        <w:shd w:val="clear" w:color="auto" w:fill="FFFFFF"/>
        <w:spacing w:before="120"/>
        <w:jc w:val="center"/>
        <w:outlineLvl w:val="0"/>
        <w:rPr>
          <w:b/>
          <w:bCs/>
          <w:caps/>
          <w:color w:val="000000"/>
          <w:spacing w:val="-18"/>
        </w:rPr>
      </w:pPr>
    </w:p>
    <w:p w14:paraId="34221857" w14:textId="55671742" w:rsidR="003F659B" w:rsidRDefault="003F659B" w:rsidP="398FFEBD">
      <w:pPr>
        <w:shd w:val="clear" w:color="auto" w:fill="FFFFFF"/>
        <w:spacing w:before="120"/>
        <w:jc w:val="center"/>
        <w:outlineLvl w:val="0"/>
        <w:rPr>
          <w:b/>
          <w:bCs/>
          <w:caps/>
          <w:color w:val="000000"/>
          <w:spacing w:val="-18"/>
        </w:rPr>
      </w:pPr>
    </w:p>
    <w:p w14:paraId="40D8BA12" w14:textId="77777777" w:rsidR="003F659B" w:rsidRDefault="003F659B" w:rsidP="398FFEBD">
      <w:pPr>
        <w:shd w:val="clear" w:color="auto" w:fill="FFFFFF"/>
        <w:spacing w:before="120"/>
        <w:jc w:val="center"/>
        <w:outlineLvl w:val="0"/>
        <w:rPr>
          <w:b/>
          <w:bCs/>
          <w:caps/>
          <w:color w:val="000000"/>
          <w:spacing w:val="-18"/>
        </w:rPr>
      </w:pPr>
    </w:p>
    <w:p w14:paraId="02E8E8A6" w14:textId="73E38B86" w:rsidR="00FC29AA" w:rsidRPr="00FD0F2A" w:rsidRDefault="00433358" w:rsidP="398FFEBD">
      <w:pPr>
        <w:shd w:val="clear" w:color="auto" w:fill="FFFFFF"/>
        <w:spacing w:before="120"/>
        <w:jc w:val="center"/>
        <w:outlineLvl w:val="0"/>
        <w:rPr>
          <w:b/>
          <w:bCs/>
          <w:caps/>
          <w:color w:val="000000"/>
          <w:spacing w:val="-18"/>
        </w:rPr>
      </w:pPr>
      <w:r>
        <w:rPr>
          <w:b/>
          <w:bCs/>
          <w:caps/>
          <w:color w:val="000000"/>
          <w:spacing w:val="-18"/>
        </w:rPr>
        <w:t>Тр</w:t>
      </w:r>
      <w:r w:rsidR="00FF5EA7">
        <w:rPr>
          <w:b/>
          <w:bCs/>
          <w:caps/>
          <w:color w:val="000000"/>
          <w:spacing w:val="-18"/>
        </w:rPr>
        <w:t>убопроводные материалы</w:t>
      </w:r>
    </w:p>
    <w:p w14:paraId="02E8E8A7" w14:textId="77777777" w:rsidR="00FC29AA" w:rsidRDefault="00FC29AA" w:rsidP="398FFEBD">
      <w:pPr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 w:rsidR="00BB2CE1">
        <w:rPr>
          <w:sz w:val="20"/>
          <w:szCs w:val="20"/>
        </w:rPr>
        <w:t>наимен</w:t>
      </w:r>
      <w:r w:rsidR="00CA2434">
        <w:rPr>
          <w:sz w:val="20"/>
          <w:szCs w:val="20"/>
        </w:rPr>
        <w:t>о</w:t>
      </w:r>
      <w:r w:rsidR="00BB2CE1">
        <w:rPr>
          <w:sz w:val="20"/>
          <w:szCs w:val="20"/>
        </w:rPr>
        <w:t>вание</w:t>
      </w:r>
      <w:r>
        <w:rPr>
          <w:sz w:val="20"/>
          <w:szCs w:val="20"/>
        </w:rPr>
        <w:t xml:space="preserve"> дисциплины)</w:t>
      </w:r>
    </w:p>
    <w:p w14:paraId="02E8E8A8" w14:textId="77777777" w:rsidR="00FC29AA" w:rsidRDefault="00FC29AA" w:rsidP="398FFEBD">
      <w:pPr>
        <w:shd w:val="clear" w:color="auto" w:fill="FFFFFF"/>
        <w:ind w:left="57" w:right="-57"/>
        <w:jc w:val="center"/>
        <w:rPr>
          <w:caps/>
        </w:rPr>
      </w:pPr>
    </w:p>
    <w:p w14:paraId="02E8E8A9" w14:textId="77777777" w:rsidR="00FC29AA" w:rsidRPr="00040D74" w:rsidRDefault="005247C8" w:rsidP="398FFEBD">
      <w:pPr>
        <w:shd w:val="clear" w:color="auto" w:fill="FFFFFF"/>
        <w:ind w:left="57" w:right="-57"/>
        <w:jc w:val="center"/>
        <w:rPr>
          <w:b/>
          <w:caps/>
          <w:sz w:val="26"/>
          <w:szCs w:val="26"/>
        </w:rPr>
      </w:pPr>
      <w:r>
        <w:rPr>
          <w:b/>
          <w:sz w:val="26"/>
          <w:szCs w:val="26"/>
        </w:rPr>
        <w:t>РАБОЧАЯ</w:t>
      </w:r>
      <w:r w:rsidRPr="00040D74">
        <w:rPr>
          <w:b/>
          <w:sz w:val="26"/>
          <w:szCs w:val="26"/>
        </w:rPr>
        <w:t xml:space="preserve"> ПРОГРАММА</w:t>
      </w:r>
      <w:r w:rsidR="00BB2CE1">
        <w:rPr>
          <w:b/>
          <w:sz w:val="26"/>
          <w:szCs w:val="26"/>
        </w:rPr>
        <w:t xml:space="preserve"> ДИСЦИПЛИНЫ</w:t>
      </w:r>
      <w:r w:rsidRPr="00040D74">
        <w:rPr>
          <w:b/>
          <w:sz w:val="26"/>
          <w:szCs w:val="26"/>
        </w:rPr>
        <w:t xml:space="preserve"> </w:t>
      </w:r>
    </w:p>
    <w:p w14:paraId="02E8E8AA" w14:textId="77777777" w:rsidR="005247C8" w:rsidRDefault="005247C8" w:rsidP="398FFEBD">
      <w:pPr>
        <w:outlineLvl w:val="0"/>
        <w:rPr>
          <w:b/>
        </w:rPr>
      </w:pPr>
    </w:p>
    <w:p w14:paraId="02E8E8AB" w14:textId="4F13F3C2" w:rsidR="00887251" w:rsidRPr="002E411C" w:rsidRDefault="005247C8" w:rsidP="398FFEBD">
      <w:pPr>
        <w:spacing w:before="120" w:after="80"/>
      </w:pPr>
      <w:r>
        <w:rPr>
          <w:b/>
        </w:rPr>
        <w:t xml:space="preserve">Направление </w:t>
      </w:r>
      <w:r w:rsidRPr="00C65C4E">
        <w:rPr>
          <w:b/>
        </w:rPr>
        <w:t>подготовки</w:t>
      </w:r>
      <w:r w:rsidR="00433358">
        <w:rPr>
          <w:b/>
        </w:rPr>
        <w:t xml:space="preserve"> бакалавриата 21.03.01 Нефтегазовое дело</w:t>
      </w:r>
    </w:p>
    <w:p w14:paraId="02E8E8AC" w14:textId="334589C5" w:rsidR="005247C8" w:rsidRPr="00887251" w:rsidRDefault="00887251" w:rsidP="398FFEBD">
      <w:pPr>
        <w:outlineLvl w:val="0"/>
        <w:rPr>
          <w:sz w:val="20"/>
          <w:szCs w:val="20"/>
        </w:rPr>
      </w:pPr>
      <w:r>
        <w:rPr>
          <w:b/>
        </w:rPr>
        <w:t>Направленность</w:t>
      </w:r>
      <w:r w:rsidR="009F588E">
        <w:rPr>
          <w:b/>
        </w:rPr>
        <w:t xml:space="preserve"> (профиль)</w:t>
      </w:r>
      <w:r w:rsidR="005247C8" w:rsidRPr="008363B0">
        <w:rPr>
          <w:b/>
        </w:rPr>
        <w:t xml:space="preserve"> </w:t>
      </w:r>
      <w:r w:rsidR="00433358">
        <w:rPr>
          <w:b/>
        </w:rPr>
        <w:t>Эксплуатация и обслуживание объектов транспорта и хранения нефти и газа</w:t>
      </w:r>
    </w:p>
    <w:p w14:paraId="02E8E8AD" w14:textId="77777777" w:rsidR="004F1DCB" w:rsidRDefault="004F1DCB" w:rsidP="398FFEBD">
      <w:pPr>
        <w:outlineLvl w:val="0"/>
        <w:rPr>
          <w:b/>
        </w:rPr>
      </w:pPr>
    </w:p>
    <w:p w14:paraId="02E8E8AE" w14:textId="77777777" w:rsidR="005247C8" w:rsidRPr="00887251" w:rsidRDefault="005247C8" w:rsidP="398FFEBD">
      <w:pPr>
        <w:outlineLvl w:val="0"/>
      </w:pPr>
      <w:proofErr w:type="gramStart"/>
      <w:r w:rsidRPr="008363B0">
        <w:rPr>
          <w:b/>
        </w:rPr>
        <w:t xml:space="preserve">Квалификация  </w:t>
      </w:r>
      <w:r w:rsidR="0099564B" w:rsidRPr="003F659B">
        <w:rPr>
          <w:u w:val="single"/>
        </w:rPr>
        <w:t>Бакалавр</w:t>
      </w:r>
      <w:proofErr w:type="gramEnd"/>
    </w:p>
    <w:p w14:paraId="02E8E8B0" w14:textId="77777777" w:rsidR="005247C8" w:rsidRPr="008363B0" w:rsidRDefault="005247C8" w:rsidP="398FFEBD">
      <w:pPr>
        <w:shd w:val="clear" w:color="auto" w:fill="FFFFFF"/>
        <w:spacing w:before="38"/>
        <w:ind w:left="57" w:right="-57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992"/>
        <w:gridCol w:w="4352"/>
      </w:tblGrid>
      <w:tr w:rsidR="005247C8" w:rsidRPr="008363B0" w14:paraId="02E8E8B3" w14:textId="77777777" w:rsidTr="398FFEBD">
        <w:trPr>
          <w:jc w:val="center"/>
        </w:trPr>
        <w:tc>
          <w:tcPr>
            <w:tcW w:w="2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2E8E8B1" w14:textId="77777777" w:rsidR="005247C8" w:rsidRPr="008363B0" w:rsidRDefault="005247C8" w:rsidP="398FFEBD">
            <w:pPr>
              <w:spacing w:before="38"/>
              <w:ind w:right="-57"/>
              <w:rPr>
                <w:sz w:val="20"/>
                <w:szCs w:val="20"/>
              </w:rPr>
            </w:pPr>
          </w:p>
        </w:tc>
        <w:tc>
          <w:tcPr>
            <w:tcW w:w="232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2E8E8B2" w14:textId="77777777" w:rsidR="005247C8" w:rsidRPr="008363B0" w:rsidRDefault="005247C8" w:rsidP="398FFEBD">
            <w:pPr>
              <w:spacing w:before="38"/>
              <w:ind w:right="-57"/>
              <w:jc w:val="center"/>
              <w:rPr>
                <w:b/>
                <w:sz w:val="20"/>
                <w:szCs w:val="20"/>
              </w:rPr>
            </w:pPr>
            <w:r w:rsidRPr="008363B0">
              <w:rPr>
                <w:b/>
                <w:sz w:val="20"/>
                <w:szCs w:val="20"/>
              </w:rPr>
              <w:t>Форма обучения</w:t>
            </w:r>
          </w:p>
        </w:tc>
      </w:tr>
      <w:tr w:rsidR="005247C8" w:rsidRPr="008363B0" w14:paraId="02E8E8B6" w14:textId="77777777" w:rsidTr="398FFEBD">
        <w:trPr>
          <w:jc w:val="center"/>
        </w:trPr>
        <w:tc>
          <w:tcPr>
            <w:tcW w:w="2671" w:type="pct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E8E8B4" w14:textId="77777777" w:rsidR="005247C8" w:rsidRPr="008363B0" w:rsidRDefault="005247C8">
            <w:pPr>
              <w:rPr>
                <w:sz w:val="20"/>
                <w:szCs w:val="20"/>
              </w:rPr>
            </w:pP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2E8E8B5" w14:textId="77777777" w:rsidR="005247C8" w:rsidRPr="008363B0" w:rsidRDefault="005247C8" w:rsidP="398FFEBD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 w:rsidRPr="008363B0">
              <w:rPr>
                <w:b/>
                <w:bCs/>
                <w:color w:val="000000"/>
                <w:spacing w:val="-2"/>
                <w:sz w:val="20"/>
                <w:szCs w:val="20"/>
              </w:rPr>
              <w:t xml:space="preserve">Очная </w:t>
            </w:r>
          </w:p>
        </w:tc>
      </w:tr>
      <w:tr w:rsidR="005247C8" w:rsidRPr="008363B0" w14:paraId="02E8E8B9" w14:textId="77777777" w:rsidTr="398FFEBD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E8E8B7" w14:textId="77777777" w:rsidR="005247C8" w:rsidRPr="008363B0" w:rsidRDefault="005247C8" w:rsidP="398FFEBD">
            <w:pPr>
              <w:spacing w:before="38"/>
              <w:ind w:right="-57"/>
              <w:rPr>
                <w:color w:val="000000"/>
                <w:spacing w:val="-19"/>
                <w:sz w:val="20"/>
                <w:szCs w:val="20"/>
              </w:rPr>
            </w:pPr>
            <w:r w:rsidRPr="008363B0">
              <w:rPr>
                <w:color w:val="000000"/>
                <w:spacing w:val="-19"/>
                <w:sz w:val="20"/>
                <w:szCs w:val="20"/>
              </w:rPr>
              <w:t xml:space="preserve">Курс     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2E8E8B8" w14:textId="0DC31307" w:rsidR="005247C8" w:rsidRPr="008363B0" w:rsidRDefault="00433358" w:rsidP="398FFEBD">
            <w:pPr>
              <w:spacing w:before="38"/>
              <w:ind w:right="175"/>
              <w:jc w:val="center"/>
              <w:rPr>
                <w:b/>
                <w:bCs/>
                <w:color w:val="000000"/>
                <w:spacing w:val="-2"/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-2"/>
                <w:sz w:val="20"/>
                <w:szCs w:val="20"/>
              </w:rPr>
              <w:t>2</w:t>
            </w:r>
          </w:p>
        </w:tc>
      </w:tr>
      <w:tr w:rsidR="005247C8" w:rsidRPr="008363B0" w14:paraId="02E8E8BC" w14:textId="77777777" w:rsidTr="398FFEBD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E8E8BA" w14:textId="77777777" w:rsidR="005247C8" w:rsidRPr="008363B0" w:rsidRDefault="005247C8" w:rsidP="398FFEBD">
            <w:pPr>
              <w:spacing w:before="38"/>
              <w:ind w:right="-57"/>
              <w:rPr>
                <w:sz w:val="20"/>
                <w:szCs w:val="20"/>
              </w:rPr>
            </w:pPr>
            <w:r w:rsidRPr="008363B0">
              <w:rPr>
                <w:color w:val="000000"/>
                <w:spacing w:val="-18"/>
                <w:sz w:val="20"/>
                <w:szCs w:val="20"/>
              </w:rPr>
              <w:t xml:space="preserve">Семестр    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2E8E8BB" w14:textId="0FBDB077" w:rsidR="005247C8" w:rsidRPr="008363B0" w:rsidRDefault="00433358" w:rsidP="398FFEBD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5247C8" w:rsidRPr="008363B0" w14:paraId="02E8E8BF" w14:textId="77777777" w:rsidTr="398FFEBD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E8E8BD" w14:textId="77777777" w:rsidR="005247C8" w:rsidRPr="008363B0" w:rsidRDefault="005247C8" w:rsidP="398FFEBD">
            <w:pPr>
              <w:spacing w:before="38"/>
              <w:ind w:right="-57"/>
              <w:rPr>
                <w:sz w:val="20"/>
                <w:szCs w:val="20"/>
              </w:rPr>
            </w:pPr>
            <w:r w:rsidRPr="008363B0">
              <w:rPr>
                <w:color w:val="000000"/>
                <w:sz w:val="20"/>
                <w:szCs w:val="20"/>
              </w:rPr>
              <w:t>Лекции</w:t>
            </w:r>
            <w:r w:rsidR="00463286">
              <w:rPr>
                <w:color w:val="000000"/>
                <w:sz w:val="20"/>
                <w:szCs w:val="20"/>
              </w:rPr>
              <w:t>, часы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2E8E8BE" w14:textId="113CE7ED" w:rsidR="005247C8" w:rsidRPr="008363B0" w:rsidRDefault="00FF5EA7" w:rsidP="398FFEBD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5247C8" w:rsidRPr="008363B0" w14:paraId="02E8E8C5" w14:textId="77777777" w:rsidTr="398FFEBD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E8E8C3" w14:textId="77777777" w:rsidR="005247C8" w:rsidRPr="008363B0" w:rsidRDefault="005247C8" w:rsidP="398FFEBD">
            <w:pPr>
              <w:spacing w:before="38"/>
              <w:ind w:right="-57"/>
              <w:rPr>
                <w:sz w:val="20"/>
                <w:szCs w:val="20"/>
              </w:rPr>
            </w:pPr>
            <w:r w:rsidRPr="008363B0">
              <w:rPr>
                <w:color w:val="000000"/>
                <w:sz w:val="20"/>
                <w:szCs w:val="20"/>
              </w:rPr>
              <w:t>Лабораторные занятия</w:t>
            </w:r>
            <w:r w:rsidR="00463286">
              <w:rPr>
                <w:color w:val="000000"/>
                <w:sz w:val="20"/>
                <w:szCs w:val="20"/>
              </w:rPr>
              <w:t>, часы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2E8E8C4" w14:textId="13299819" w:rsidR="005247C8" w:rsidRPr="008363B0" w:rsidRDefault="001A2B47" w:rsidP="398FFEBD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5247C8" w:rsidRPr="008363B0" w14:paraId="02E8E8CE" w14:textId="77777777" w:rsidTr="398FFEBD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E8E8CC" w14:textId="77777777" w:rsidR="005247C8" w:rsidRPr="008363B0" w:rsidRDefault="005247C8" w:rsidP="398FFEBD">
            <w:pPr>
              <w:spacing w:before="38"/>
              <w:ind w:right="-57"/>
              <w:rPr>
                <w:sz w:val="20"/>
                <w:szCs w:val="20"/>
              </w:rPr>
            </w:pPr>
            <w:r w:rsidRPr="008363B0">
              <w:rPr>
                <w:sz w:val="20"/>
                <w:szCs w:val="20"/>
              </w:rPr>
              <w:t>Зачёт</w:t>
            </w:r>
            <w:r w:rsidR="00463286">
              <w:rPr>
                <w:sz w:val="20"/>
                <w:szCs w:val="20"/>
              </w:rPr>
              <w:t>, семестр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2E8E8CD" w14:textId="540BE052" w:rsidR="005247C8" w:rsidRPr="008363B0" w:rsidRDefault="00433358" w:rsidP="398FFEBD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5247C8" w14:paraId="02E8E8D4" w14:textId="77777777" w:rsidTr="398FFEBD">
        <w:trPr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E8E8D2" w14:textId="77777777" w:rsidR="005247C8" w:rsidRDefault="00B07352" w:rsidP="398FFEBD">
            <w:pPr>
              <w:spacing w:before="38"/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8969B2" w:rsidRPr="008363B0">
              <w:rPr>
                <w:sz w:val="20"/>
                <w:szCs w:val="20"/>
              </w:rPr>
              <w:t>онтактная работа</w:t>
            </w:r>
            <w:r>
              <w:rPr>
                <w:sz w:val="20"/>
                <w:szCs w:val="20"/>
              </w:rPr>
              <w:t xml:space="preserve"> по учебным занятиям</w:t>
            </w:r>
            <w:r w:rsidR="008969B2" w:rsidRPr="008363B0">
              <w:rPr>
                <w:sz w:val="20"/>
                <w:szCs w:val="20"/>
              </w:rPr>
              <w:t>,</w:t>
            </w:r>
            <w:r w:rsidR="005247C8" w:rsidRPr="008363B0">
              <w:rPr>
                <w:sz w:val="20"/>
                <w:szCs w:val="20"/>
              </w:rPr>
              <w:t xml:space="preserve"> час</w:t>
            </w:r>
            <w:r w:rsidR="00463286">
              <w:rPr>
                <w:sz w:val="20"/>
                <w:szCs w:val="20"/>
              </w:rPr>
              <w:t>ы</w:t>
            </w:r>
            <w:r w:rsidR="005247C8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2E8E8D3" w14:textId="5A6313CD" w:rsidR="005247C8" w:rsidRDefault="00FF5EA7" w:rsidP="398FFEBD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</w:tr>
      <w:tr w:rsidR="005247C8" w14:paraId="02E8E8DA" w14:textId="77777777" w:rsidTr="398FFEBD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E8E8D8" w14:textId="77777777" w:rsidR="005247C8" w:rsidRDefault="005247C8" w:rsidP="398FFEBD">
            <w:pPr>
              <w:spacing w:before="38"/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Самостоятельная работа</w:t>
            </w:r>
            <w:r w:rsidR="00463286">
              <w:rPr>
                <w:sz w:val="20"/>
                <w:szCs w:val="20"/>
              </w:rPr>
              <w:t xml:space="preserve">, </w:t>
            </w:r>
            <w:r w:rsidR="00463286">
              <w:rPr>
                <w:color w:val="000000"/>
                <w:sz w:val="20"/>
                <w:szCs w:val="20"/>
              </w:rPr>
              <w:t>часы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2E8E8D9" w14:textId="26284B66" w:rsidR="005247C8" w:rsidRDefault="00433358" w:rsidP="398FFEBD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5247C8" w14:paraId="02E8E8DD" w14:textId="77777777" w:rsidTr="398FFEBD">
        <w:trPr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2E8E8DB" w14:textId="77777777" w:rsidR="005247C8" w:rsidRDefault="005247C8" w:rsidP="398FFEBD">
            <w:pPr>
              <w:spacing w:before="38"/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часов / зачетных единиц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2E8E8DC" w14:textId="29B63369" w:rsidR="005247C8" w:rsidRDefault="00FF5EA7" w:rsidP="00FF5EA7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  <w:r w:rsidR="00433358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2</w:t>
            </w:r>
          </w:p>
        </w:tc>
      </w:tr>
    </w:tbl>
    <w:p w14:paraId="02E8E8DE" w14:textId="77777777" w:rsidR="005247C8" w:rsidRDefault="005247C8" w:rsidP="398FFEBD">
      <w:pPr>
        <w:shd w:val="clear" w:color="auto" w:fill="FFFFFF"/>
        <w:rPr>
          <w:sz w:val="20"/>
          <w:szCs w:val="20"/>
        </w:rPr>
      </w:pPr>
    </w:p>
    <w:p w14:paraId="02E8E8DF" w14:textId="77777777" w:rsidR="005247C8" w:rsidRDefault="005247C8" w:rsidP="398FFEBD">
      <w:pPr>
        <w:shd w:val="clear" w:color="auto" w:fill="FFFFFF"/>
      </w:pPr>
    </w:p>
    <w:p w14:paraId="02E8E8E0" w14:textId="77777777" w:rsidR="005247C8" w:rsidRDefault="005247C8" w:rsidP="398FFEBD"/>
    <w:p w14:paraId="561D1976" w14:textId="77777777" w:rsidR="001A2B47" w:rsidRDefault="001A2B47" w:rsidP="398FFEBD"/>
    <w:p w14:paraId="3566ADBE" w14:textId="77777777" w:rsidR="001A2B47" w:rsidRDefault="001A2B47" w:rsidP="398FFEBD"/>
    <w:p w14:paraId="3F241EC0" w14:textId="77777777" w:rsidR="001A2B47" w:rsidRDefault="001A2B47" w:rsidP="398FFEBD"/>
    <w:p w14:paraId="67BC8596" w14:textId="77777777" w:rsidR="001A2B47" w:rsidRDefault="001A2B47" w:rsidP="398FFEBD"/>
    <w:p w14:paraId="465DC387" w14:textId="77777777" w:rsidR="001A2B47" w:rsidRDefault="001A2B47" w:rsidP="398FFEBD"/>
    <w:p w14:paraId="02E8E8E1" w14:textId="645E0568" w:rsidR="005247C8" w:rsidRDefault="005247C8" w:rsidP="398FFEBD">
      <w:r>
        <w:t xml:space="preserve">Кафедра-разработчик программы: </w:t>
      </w:r>
      <w:r w:rsidR="00433358" w:rsidRPr="00433358">
        <w:rPr>
          <w:u w:val="single"/>
        </w:rPr>
        <w:t>Транспортные и технологические машины</w:t>
      </w:r>
    </w:p>
    <w:p w14:paraId="02E8E8E2" w14:textId="77777777" w:rsidR="005247C8" w:rsidRDefault="005247C8" w:rsidP="398FFEBD">
      <w:pPr>
        <w:ind w:left="3528" w:firstLine="720"/>
        <w:rPr>
          <w:sz w:val="16"/>
          <w:szCs w:val="16"/>
        </w:rPr>
      </w:pPr>
      <w:r>
        <w:rPr>
          <w:sz w:val="16"/>
          <w:szCs w:val="16"/>
        </w:rPr>
        <w:t>(название кафедры)</w:t>
      </w:r>
    </w:p>
    <w:p w14:paraId="02E8E8E3" w14:textId="258BA323" w:rsidR="005247C8" w:rsidRDefault="005247C8" w:rsidP="398FFEBD">
      <w:pPr>
        <w:shd w:val="clear" w:color="auto" w:fill="FFFFFF"/>
        <w:jc w:val="both"/>
      </w:pPr>
      <w:r>
        <w:t xml:space="preserve">Составитель: </w:t>
      </w:r>
      <w:r w:rsidR="00433358" w:rsidRPr="00433358">
        <w:rPr>
          <w:u w:val="single"/>
        </w:rPr>
        <w:t>И. В. Лесковец к.т.н., доцент</w:t>
      </w:r>
    </w:p>
    <w:p w14:paraId="02E8E8E4" w14:textId="77777777" w:rsidR="005247C8" w:rsidRDefault="005247C8" w:rsidP="398FFEBD">
      <w:pPr>
        <w:jc w:val="center"/>
        <w:rPr>
          <w:vertAlign w:val="superscript"/>
        </w:rPr>
      </w:pPr>
      <w:r>
        <w:rPr>
          <w:vertAlign w:val="superscript"/>
        </w:rPr>
        <w:t>(И.О. Фамилия, ученая степень, ученое звание)</w:t>
      </w:r>
    </w:p>
    <w:p w14:paraId="02E8E8E7" w14:textId="4B3F7A4C" w:rsidR="00C01FE6" w:rsidRDefault="005247C8" w:rsidP="398FFEBD">
      <w:pPr>
        <w:shd w:val="clear" w:color="auto" w:fill="FFFFFF"/>
        <w:ind w:firstLine="709"/>
        <w:jc w:val="center"/>
      </w:pPr>
      <w:r>
        <w:t xml:space="preserve"> </w:t>
      </w:r>
    </w:p>
    <w:p w14:paraId="02E8E8E8" w14:textId="06974B28" w:rsidR="005247C8" w:rsidRDefault="005247C8" w:rsidP="398FFEBD">
      <w:pPr>
        <w:shd w:val="clear" w:color="auto" w:fill="FFFFFF"/>
        <w:ind w:firstLine="709"/>
        <w:jc w:val="center"/>
      </w:pPr>
      <w:r>
        <w:t xml:space="preserve">Могилев, </w:t>
      </w:r>
      <w:r w:rsidR="006F6B7B">
        <w:t>20</w:t>
      </w:r>
      <w:r w:rsidR="006F1D77" w:rsidRPr="00AF4E0D">
        <w:t>21</w:t>
      </w:r>
    </w:p>
    <w:p w14:paraId="702A4D35" w14:textId="77777777" w:rsidR="001503A5" w:rsidRPr="007D211B" w:rsidRDefault="006C4C6F" w:rsidP="001503A5">
      <w:pPr>
        <w:shd w:val="clear" w:color="auto" w:fill="FFFFFF"/>
        <w:ind w:firstLine="709"/>
        <w:jc w:val="both"/>
        <w:rPr>
          <w:bCs/>
        </w:rPr>
      </w:pPr>
      <w:r>
        <w:br w:type="page"/>
      </w:r>
      <w:r w:rsidR="001503A5" w:rsidRPr="00274033">
        <w:lastRenderedPageBreak/>
        <w:t>Рабочая программа составлена в соответствии с федеральным государственным образовательным стандартом высшего образования - бакалавриат по направлению подготовки 21.03.01 Нефтегазовое дело № 96 от 09.02.2018 г., учебным планом рег. № 210301</w:t>
      </w:r>
      <w:r w:rsidR="001503A5">
        <w:t>-1</w:t>
      </w:r>
      <w:r w:rsidR="001503A5" w:rsidRPr="00274033">
        <w:t xml:space="preserve"> от 2</w:t>
      </w:r>
      <w:r w:rsidR="001503A5">
        <w:t>5</w:t>
      </w:r>
      <w:r w:rsidR="001503A5" w:rsidRPr="00274033">
        <w:t xml:space="preserve">.09.2020 г. </w:t>
      </w:r>
    </w:p>
    <w:p w14:paraId="21E0CBD0" w14:textId="77777777" w:rsidR="001503A5" w:rsidRDefault="001503A5" w:rsidP="001503A5">
      <w:pPr>
        <w:pStyle w:val="2"/>
        <w:spacing w:after="0" w:line="240" w:lineRule="auto"/>
        <w:ind w:firstLine="720"/>
        <w:jc w:val="both"/>
      </w:pPr>
    </w:p>
    <w:p w14:paraId="47F7B138" w14:textId="77777777" w:rsidR="001503A5" w:rsidRDefault="001503A5" w:rsidP="001503A5">
      <w:pPr>
        <w:pStyle w:val="2"/>
        <w:spacing w:after="0" w:line="240" w:lineRule="auto"/>
        <w:ind w:firstLine="720"/>
        <w:jc w:val="both"/>
      </w:pPr>
    </w:p>
    <w:p w14:paraId="04569634" w14:textId="77777777" w:rsidR="001503A5" w:rsidRDefault="001503A5" w:rsidP="001503A5"/>
    <w:p w14:paraId="08CCE8BD" w14:textId="77777777" w:rsidR="001503A5" w:rsidRDefault="001503A5" w:rsidP="001503A5">
      <w:r>
        <w:t>Рассмотрена и рекомендована к утверждению кафедрой _</w:t>
      </w:r>
      <w:r>
        <w:rPr>
          <w:u w:val="single"/>
        </w:rPr>
        <w:t>ТТМ</w:t>
      </w:r>
      <w:r>
        <w:t>___</w:t>
      </w:r>
    </w:p>
    <w:p w14:paraId="380955B4" w14:textId="77777777" w:rsidR="001503A5" w:rsidRPr="009907A3" w:rsidRDefault="001503A5" w:rsidP="001503A5">
      <w:pPr>
        <w:ind w:left="5652" w:firstLine="720"/>
        <w:rPr>
          <w:sz w:val="20"/>
          <w:szCs w:val="20"/>
        </w:rPr>
      </w:pPr>
      <w:r>
        <w:rPr>
          <w:sz w:val="20"/>
          <w:szCs w:val="20"/>
        </w:rPr>
        <w:t>(название кафедры)</w:t>
      </w:r>
    </w:p>
    <w:p w14:paraId="5929B953" w14:textId="77777777" w:rsidR="001503A5" w:rsidRDefault="001503A5" w:rsidP="001503A5">
      <w:r>
        <w:t>09.02. 2021 г, протокол № 7</w:t>
      </w:r>
    </w:p>
    <w:p w14:paraId="30B78450" w14:textId="77777777" w:rsidR="001503A5" w:rsidRDefault="001503A5" w:rsidP="001503A5"/>
    <w:p w14:paraId="0B5BBEC4" w14:textId="77777777" w:rsidR="001503A5" w:rsidRDefault="001503A5" w:rsidP="001503A5"/>
    <w:p w14:paraId="59B2268A" w14:textId="77777777" w:rsidR="001503A5" w:rsidRDefault="001503A5" w:rsidP="001503A5">
      <w:r>
        <w:t xml:space="preserve">Зав кафедрой______________ </w:t>
      </w:r>
      <w:r w:rsidRPr="002217CA">
        <w:t>И</w:t>
      </w:r>
      <w:r>
        <w:t>В</w:t>
      </w:r>
      <w:r w:rsidRPr="002217CA">
        <w:t xml:space="preserve"> </w:t>
      </w:r>
      <w:r>
        <w:t>Лесковец</w:t>
      </w:r>
    </w:p>
    <w:p w14:paraId="227D64F6" w14:textId="77777777" w:rsidR="001503A5" w:rsidRDefault="001503A5" w:rsidP="001503A5"/>
    <w:p w14:paraId="3F96E944" w14:textId="77777777" w:rsidR="001503A5" w:rsidRDefault="001503A5" w:rsidP="001503A5"/>
    <w:p w14:paraId="1B7F9C83" w14:textId="77777777" w:rsidR="001503A5" w:rsidRPr="00D31434" w:rsidRDefault="001503A5" w:rsidP="001503A5">
      <w:pPr>
        <w:pStyle w:val="a5"/>
        <w:outlineLvl w:val="0"/>
        <w:rPr>
          <w:sz w:val="24"/>
          <w:szCs w:val="24"/>
        </w:rPr>
      </w:pPr>
      <w:r w:rsidRPr="00D31434">
        <w:rPr>
          <w:sz w:val="24"/>
          <w:szCs w:val="24"/>
        </w:rPr>
        <w:t>Одобрена и рекомендована к утверждению</w:t>
      </w:r>
      <w:r>
        <w:rPr>
          <w:sz w:val="24"/>
          <w:szCs w:val="24"/>
        </w:rPr>
        <w:t xml:space="preserve"> Н</w:t>
      </w:r>
      <w:r w:rsidRPr="00D31434">
        <w:rPr>
          <w:sz w:val="24"/>
          <w:szCs w:val="24"/>
        </w:rPr>
        <w:t>аучно-методическ</w:t>
      </w:r>
      <w:r>
        <w:rPr>
          <w:sz w:val="24"/>
          <w:szCs w:val="24"/>
        </w:rPr>
        <w:t>им</w:t>
      </w:r>
      <w:r w:rsidRPr="00D31434">
        <w:rPr>
          <w:sz w:val="24"/>
          <w:szCs w:val="24"/>
        </w:rPr>
        <w:t xml:space="preserve"> совет</w:t>
      </w:r>
      <w:r>
        <w:rPr>
          <w:sz w:val="24"/>
          <w:szCs w:val="24"/>
        </w:rPr>
        <w:t>ом</w:t>
      </w:r>
    </w:p>
    <w:p w14:paraId="09A41A05" w14:textId="77777777" w:rsidR="001503A5" w:rsidRDefault="001503A5" w:rsidP="001503A5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Белорусско-Российского </w:t>
      </w:r>
      <w:r w:rsidRPr="00D31434">
        <w:rPr>
          <w:sz w:val="24"/>
          <w:szCs w:val="24"/>
        </w:rPr>
        <w:t>университета</w:t>
      </w:r>
      <w:r w:rsidRPr="00D31434">
        <w:rPr>
          <w:sz w:val="24"/>
          <w:szCs w:val="24"/>
        </w:rPr>
        <w:tab/>
      </w:r>
      <w:r w:rsidRPr="00D31434">
        <w:rPr>
          <w:sz w:val="24"/>
          <w:szCs w:val="24"/>
        </w:rPr>
        <w:tab/>
      </w:r>
      <w:r w:rsidRPr="00D31434">
        <w:rPr>
          <w:sz w:val="24"/>
          <w:szCs w:val="24"/>
        </w:rPr>
        <w:tab/>
      </w:r>
      <w:r w:rsidRPr="00D31434">
        <w:rPr>
          <w:sz w:val="24"/>
          <w:szCs w:val="24"/>
        </w:rPr>
        <w:tab/>
      </w:r>
      <w:r w:rsidRPr="00D31434">
        <w:rPr>
          <w:sz w:val="24"/>
          <w:szCs w:val="24"/>
        </w:rPr>
        <w:tab/>
        <w:t xml:space="preserve"> </w:t>
      </w:r>
    </w:p>
    <w:p w14:paraId="7786EFC7" w14:textId="77777777" w:rsidR="001503A5" w:rsidRDefault="001503A5" w:rsidP="001503A5">
      <w:pPr>
        <w:pStyle w:val="a5"/>
        <w:rPr>
          <w:sz w:val="24"/>
          <w:szCs w:val="24"/>
        </w:rPr>
      </w:pPr>
    </w:p>
    <w:p w14:paraId="0EA9ADD1" w14:textId="77777777" w:rsidR="001503A5" w:rsidRPr="00D31434" w:rsidRDefault="001503A5" w:rsidP="001503A5">
      <w:pPr>
        <w:pStyle w:val="a5"/>
        <w:rPr>
          <w:sz w:val="24"/>
          <w:szCs w:val="24"/>
        </w:rPr>
      </w:pPr>
      <w:r w:rsidRPr="00D31434">
        <w:rPr>
          <w:sz w:val="24"/>
          <w:szCs w:val="24"/>
        </w:rPr>
        <w:t>«</w:t>
      </w:r>
      <w:r>
        <w:rPr>
          <w:sz w:val="24"/>
          <w:szCs w:val="24"/>
        </w:rPr>
        <w:t xml:space="preserve">23» марта 2021 </w:t>
      </w:r>
      <w:r w:rsidRPr="00D31434">
        <w:rPr>
          <w:sz w:val="24"/>
          <w:szCs w:val="24"/>
        </w:rPr>
        <w:t xml:space="preserve">г., протокол № </w:t>
      </w:r>
      <w:r>
        <w:rPr>
          <w:sz w:val="24"/>
          <w:szCs w:val="24"/>
        </w:rPr>
        <w:t>5</w:t>
      </w:r>
      <w:r w:rsidRPr="00D31434">
        <w:rPr>
          <w:sz w:val="24"/>
          <w:szCs w:val="24"/>
        </w:rPr>
        <w:t>.</w:t>
      </w:r>
    </w:p>
    <w:p w14:paraId="1E7DDC9B" w14:textId="77777777" w:rsidR="001503A5" w:rsidRDefault="001503A5" w:rsidP="001503A5"/>
    <w:p w14:paraId="5D84EA31" w14:textId="77777777" w:rsidR="001503A5" w:rsidRDefault="001503A5" w:rsidP="001503A5">
      <w:r>
        <w:t xml:space="preserve">Зам председателя </w:t>
      </w:r>
    </w:p>
    <w:p w14:paraId="4F19495E" w14:textId="77777777" w:rsidR="001503A5" w:rsidRDefault="001503A5" w:rsidP="001503A5">
      <w:pPr>
        <w:outlineLvl w:val="0"/>
      </w:pPr>
      <w:r>
        <w:t>Научно-методического совета</w:t>
      </w:r>
      <w:r>
        <w:tab/>
      </w:r>
      <w:r>
        <w:tab/>
      </w:r>
      <w:proofErr w:type="gramStart"/>
      <w:r>
        <w:tab/>
        <w:t xml:space="preserve">  _</w:t>
      </w:r>
      <w:proofErr w:type="gramEnd"/>
      <w:r>
        <w:t xml:space="preserve">________________ С. А. </w:t>
      </w:r>
      <w:proofErr w:type="spellStart"/>
      <w:r>
        <w:t>Сухоцкий</w:t>
      </w:r>
      <w:proofErr w:type="spellEnd"/>
    </w:p>
    <w:p w14:paraId="182086C0" w14:textId="77777777" w:rsidR="001503A5" w:rsidRDefault="001503A5" w:rsidP="001503A5">
      <w:pPr>
        <w:ind w:left="1416" w:firstLine="708"/>
        <w:rPr>
          <w:sz w:val="18"/>
          <w:szCs w:val="18"/>
        </w:rPr>
      </w:pPr>
      <w:r>
        <w:rPr>
          <w:sz w:val="18"/>
          <w:szCs w:val="18"/>
        </w:rPr>
        <w:t xml:space="preserve">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32DE20EF" w14:textId="77777777" w:rsidR="001503A5" w:rsidRPr="00CB02DC" w:rsidRDefault="001503A5" w:rsidP="001503A5"/>
    <w:p w14:paraId="0EA2389C" w14:textId="77777777" w:rsidR="001503A5" w:rsidRPr="00FC198D" w:rsidRDefault="001503A5" w:rsidP="001503A5">
      <w:r w:rsidRPr="00FC198D">
        <w:t>Рецензент:</w:t>
      </w:r>
    </w:p>
    <w:p w14:paraId="00626C9A" w14:textId="77777777" w:rsidR="001503A5" w:rsidRDefault="001503A5" w:rsidP="001503A5">
      <w:r>
        <w:t>Начальник отдела механизации, автоматизации и</w:t>
      </w:r>
    </w:p>
    <w:p w14:paraId="5AECFEB3" w14:textId="77777777" w:rsidR="001503A5" w:rsidRPr="00FC198D" w:rsidRDefault="001503A5" w:rsidP="001503A5">
      <w:r>
        <w:t>охраны труда РУП «</w:t>
      </w:r>
      <w:proofErr w:type="spellStart"/>
      <w:proofErr w:type="gramStart"/>
      <w:r>
        <w:t>Могилевавтодор</w:t>
      </w:r>
      <w:proofErr w:type="spellEnd"/>
      <w:r>
        <w:t>»</w:t>
      </w:r>
      <w:r>
        <w:tab/>
      </w:r>
      <w:proofErr w:type="gramEnd"/>
      <w:r>
        <w:tab/>
      </w:r>
      <w:r w:rsidRPr="00635728">
        <w:tab/>
      </w:r>
      <w:r w:rsidRPr="00635728">
        <w:tab/>
      </w:r>
      <w:r>
        <w:tab/>
        <w:t>О. В. Борисенко</w:t>
      </w:r>
    </w:p>
    <w:p w14:paraId="50F4000E" w14:textId="77777777" w:rsidR="001503A5" w:rsidRDefault="001503A5" w:rsidP="001503A5"/>
    <w:p w14:paraId="3BB2F7F2" w14:textId="77777777" w:rsidR="001503A5" w:rsidRDefault="001503A5" w:rsidP="001503A5">
      <w:pPr>
        <w:spacing w:line="360" w:lineRule="auto"/>
        <w:rPr>
          <w:i/>
          <w:sz w:val="18"/>
          <w:szCs w:val="18"/>
          <w:highlight w:val="yellow"/>
        </w:rPr>
      </w:pPr>
    </w:p>
    <w:p w14:paraId="5BDED71A" w14:textId="77777777" w:rsidR="001503A5" w:rsidRDefault="001503A5" w:rsidP="001503A5"/>
    <w:p w14:paraId="0EEEF8A2" w14:textId="77777777" w:rsidR="001503A5" w:rsidRDefault="001503A5" w:rsidP="001503A5"/>
    <w:p w14:paraId="00C51FD2" w14:textId="77777777" w:rsidR="001503A5" w:rsidRPr="00CB02DC" w:rsidRDefault="001503A5" w:rsidP="001503A5">
      <w:r>
        <w:t>Ведущий библиотекарь</w:t>
      </w:r>
      <w:r w:rsidRPr="00CB02DC">
        <w:tab/>
      </w:r>
      <w:r w:rsidRPr="00CB02DC">
        <w:tab/>
      </w:r>
      <w:r>
        <w:tab/>
      </w:r>
      <w:r>
        <w:tab/>
      </w:r>
      <w:r w:rsidRPr="00C8567B">
        <w:rPr>
          <w:u w:val="single"/>
        </w:rPr>
        <w:tab/>
      </w:r>
      <w:r w:rsidRPr="00C8567B">
        <w:rPr>
          <w:u w:val="single"/>
        </w:rPr>
        <w:tab/>
      </w:r>
      <w:r w:rsidRPr="00CB02DC">
        <w:tab/>
      </w:r>
      <w:r>
        <w:t>______________</w:t>
      </w:r>
    </w:p>
    <w:p w14:paraId="25625AE9" w14:textId="77777777" w:rsidR="001503A5" w:rsidRDefault="001503A5" w:rsidP="001503A5"/>
    <w:p w14:paraId="49466926" w14:textId="77777777" w:rsidR="001503A5" w:rsidRDefault="001503A5" w:rsidP="001503A5"/>
    <w:p w14:paraId="2D3CA73E" w14:textId="77777777" w:rsidR="001503A5" w:rsidRDefault="001503A5" w:rsidP="001503A5">
      <w:pPr>
        <w:outlineLvl w:val="0"/>
      </w:pPr>
      <w:r>
        <w:t>Начальник учебно-методического</w:t>
      </w:r>
    </w:p>
    <w:p w14:paraId="0AE8BBCF" w14:textId="77777777" w:rsidR="001503A5" w:rsidRPr="008874CC" w:rsidRDefault="001503A5" w:rsidP="001503A5">
      <w:r>
        <w:t>отдела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8567B">
        <w:rPr>
          <w:u w:val="single"/>
        </w:rPr>
        <w:tab/>
      </w:r>
      <w:r w:rsidRPr="00C8567B">
        <w:rPr>
          <w:u w:val="single"/>
        </w:rPr>
        <w:tab/>
      </w:r>
      <w:r>
        <w:tab/>
        <w:t>В. А. Кемова</w:t>
      </w:r>
    </w:p>
    <w:p w14:paraId="1D79B637" w14:textId="77777777" w:rsidR="001503A5" w:rsidRPr="008874CC" w:rsidRDefault="001503A5" w:rsidP="001503A5"/>
    <w:p w14:paraId="6150106E" w14:textId="77777777" w:rsidR="001503A5" w:rsidRDefault="001503A5" w:rsidP="001503A5">
      <w:pPr>
        <w:spacing w:line="360" w:lineRule="auto"/>
        <w:jc w:val="center"/>
      </w:pPr>
    </w:p>
    <w:p w14:paraId="02E8E913" w14:textId="602114DD" w:rsidR="00577CB3" w:rsidRDefault="00577CB3" w:rsidP="001503A5">
      <w:pPr>
        <w:shd w:val="clear" w:color="auto" w:fill="FFFFFF"/>
        <w:ind w:firstLine="709"/>
        <w:jc w:val="both"/>
      </w:pPr>
      <w:r>
        <w:br w:type="page"/>
      </w:r>
    </w:p>
    <w:p w14:paraId="02E8E918" w14:textId="77777777" w:rsidR="006C4C6F" w:rsidRPr="00922A49" w:rsidRDefault="006C4C6F" w:rsidP="398FFEBD">
      <w:pPr>
        <w:ind w:firstLine="567"/>
        <w:rPr>
          <w:b/>
        </w:rPr>
      </w:pPr>
      <w:r w:rsidRPr="00922A49">
        <w:rPr>
          <w:b/>
        </w:rPr>
        <w:lastRenderedPageBreak/>
        <w:t xml:space="preserve">1 </w:t>
      </w:r>
      <w:r w:rsidR="000B56CF">
        <w:rPr>
          <w:b/>
        </w:rPr>
        <w:t>ПОЯСНИТЕЛЬНАЯ ЗАПИСКА</w:t>
      </w:r>
    </w:p>
    <w:p w14:paraId="02E8E919" w14:textId="77777777" w:rsidR="00A05B7E" w:rsidRDefault="00A05B7E" w:rsidP="398FFEBD">
      <w:pPr>
        <w:ind w:firstLine="567"/>
        <w:jc w:val="both"/>
        <w:outlineLvl w:val="0"/>
        <w:rPr>
          <w:b/>
        </w:rPr>
      </w:pPr>
    </w:p>
    <w:p w14:paraId="02E8E91A" w14:textId="77777777" w:rsidR="00E310A0" w:rsidRPr="00E310A0" w:rsidRDefault="00E310A0" w:rsidP="398FFEBD">
      <w:pPr>
        <w:ind w:firstLine="567"/>
        <w:jc w:val="both"/>
        <w:outlineLvl w:val="0"/>
        <w:rPr>
          <w:b/>
        </w:rPr>
      </w:pPr>
      <w:r w:rsidRPr="00E310A0">
        <w:rPr>
          <w:b/>
        </w:rPr>
        <w:t>1.1</w:t>
      </w:r>
      <w:r w:rsidRPr="00E310A0">
        <w:rPr>
          <w:b/>
          <w:lang w:val="en-US"/>
        </w:rPr>
        <w:t> </w:t>
      </w:r>
      <w:r w:rsidRPr="00E310A0">
        <w:rPr>
          <w:b/>
        </w:rPr>
        <w:t>Цель учебной дисциплины</w:t>
      </w:r>
    </w:p>
    <w:p w14:paraId="7EEE65A7" w14:textId="77777777" w:rsidR="001A2B47" w:rsidRDefault="001A2B47" w:rsidP="001A2B47">
      <w:pPr>
        <w:ind w:firstLine="567"/>
        <w:jc w:val="both"/>
      </w:pPr>
      <w:r>
        <w:t>В результате освоения учебной дисциплины с</w:t>
      </w:r>
      <w:r w:rsidRPr="00900D2E">
        <w:t>тудент</w:t>
      </w:r>
      <w:r>
        <w:t xml:space="preserve"> </w:t>
      </w:r>
      <w:r w:rsidRPr="00900D2E">
        <w:t>должен</w:t>
      </w:r>
      <w:r w:rsidRPr="00E711AF">
        <w:t xml:space="preserve"> </w:t>
      </w:r>
      <w:r>
        <w:t>овладеть компетенциями в области классификации трубопроводов, общей характеристике</w:t>
      </w:r>
      <w:r w:rsidRPr="00E711AF">
        <w:t xml:space="preserve"> по</w:t>
      </w:r>
      <w:r>
        <w:t xml:space="preserve"> типам и назначениям трубопроводных материалов, классификации технологических трубопроводов, деталей трубопроводов, трубопроводной арматуры, регулирующей арматуры</w:t>
      </w:r>
      <w:r w:rsidRPr="00E711AF">
        <w:t xml:space="preserve">. </w:t>
      </w:r>
    </w:p>
    <w:p w14:paraId="02E8E91C" w14:textId="77777777" w:rsidR="00A96064" w:rsidRDefault="00A96064" w:rsidP="398FFEBD">
      <w:pPr>
        <w:ind w:firstLine="567"/>
        <w:jc w:val="both"/>
      </w:pPr>
    </w:p>
    <w:p w14:paraId="02E8E91D" w14:textId="77777777" w:rsidR="00CD25AF" w:rsidRDefault="00E310A0" w:rsidP="398FFEBD">
      <w:pPr>
        <w:ind w:firstLine="567"/>
        <w:jc w:val="both"/>
      </w:pPr>
      <w:r w:rsidRPr="00E310A0">
        <w:rPr>
          <w:b/>
        </w:rPr>
        <w:t>1.2</w:t>
      </w:r>
      <w:r w:rsidRPr="00E310A0">
        <w:rPr>
          <w:b/>
          <w:lang w:val="en-US"/>
        </w:rPr>
        <w:t> </w:t>
      </w:r>
      <w:r w:rsidR="00CD25AF" w:rsidRPr="003721DF">
        <w:rPr>
          <w:rFonts w:eastAsia="Calibri"/>
          <w:b/>
          <w:color w:val="000000"/>
        </w:rPr>
        <w:t>Планируемые результаты изучения дисциплины</w:t>
      </w:r>
      <w:r w:rsidR="00CD25AF">
        <w:t xml:space="preserve"> </w:t>
      </w:r>
    </w:p>
    <w:p w14:paraId="02E8E91E" w14:textId="067B7BF4" w:rsidR="000F282F" w:rsidRDefault="001A2B47" w:rsidP="398FFEBD">
      <w:pPr>
        <w:ind w:firstLine="567"/>
        <w:jc w:val="both"/>
      </w:pPr>
      <w:r>
        <w:t>В результате изучения дисциплины студент должен</w:t>
      </w:r>
    </w:p>
    <w:p w14:paraId="02E8E91F" w14:textId="77777777" w:rsidR="000F282F" w:rsidRDefault="000F282F" w:rsidP="398FFEBD">
      <w:pPr>
        <w:jc w:val="both"/>
      </w:pPr>
      <w:r w:rsidRPr="00900D2E">
        <w:rPr>
          <w:b/>
        </w:rPr>
        <w:t>знать</w:t>
      </w:r>
      <w:r w:rsidRPr="00900D2E">
        <w:t>:</w:t>
      </w:r>
    </w:p>
    <w:p w14:paraId="02E8E920" w14:textId="05463EDF" w:rsidR="000F282F" w:rsidRPr="00FC4BC8" w:rsidRDefault="000F282F" w:rsidP="398FFEBD">
      <w:pPr>
        <w:jc w:val="both"/>
      </w:pPr>
      <w:r w:rsidRPr="00FC4BC8">
        <w:t xml:space="preserve">- </w:t>
      </w:r>
      <w:r w:rsidR="00FC4BC8" w:rsidRPr="00FC4BC8">
        <w:t xml:space="preserve">основные </w:t>
      </w:r>
      <w:r w:rsidR="0073133D">
        <w:t>назначение и конструкции трубопроводов</w:t>
      </w:r>
      <w:r w:rsidRPr="00FC4BC8">
        <w:t>;</w:t>
      </w:r>
    </w:p>
    <w:p w14:paraId="02E8E921" w14:textId="18A3E26B" w:rsidR="000F282F" w:rsidRPr="00FC4BC8" w:rsidRDefault="000F282F" w:rsidP="398FFEBD">
      <w:pPr>
        <w:jc w:val="both"/>
      </w:pPr>
      <w:r w:rsidRPr="00FC4BC8">
        <w:t xml:space="preserve">- </w:t>
      </w:r>
      <w:r w:rsidR="0073133D">
        <w:t>основное назначение и конструкции элементов трубопроводов;</w:t>
      </w:r>
    </w:p>
    <w:p w14:paraId="02E8E922" w14:textId="77777777" w:rsidR="000F282F" w:rsidRDefault="000F282F" w:rsidP="398FFEBD">
      <w:pPr>
        <w:jc w:val="both"/>
      </w:pPr>
      <w:r w:rsidRPr="00900D2E">
        <w:rPr>
          <w:b/>
        </w:rPr>
        <w:t>уметь</w:t>
      </w:r>
      <w:r w:rsidRPr="00900D2E">
        <w:t>:</w:t>
      </w:r>
    </w:p>
    <w:p w14:paraId="02E8E923" w14:textId="5A24BB8E" w:rsidR="000F282F" w:rsidRDefault="000F282F" w:rsidP="398FFEBD">
      <w:pPr>
        <w:jc w:val="both"/>
      </w:pPr>
      <w:r>
        <w:t xml:space="preserve">- </w:t>
      </w:r>
      <w:r w:rsidR="00FC4BC8" w:rsidRPr="00FC4BC8">
        <w:t xml:space="preserve">использовать методы </w:t>
      </w:r>
      <w:r w:rsidR="0073133D">
        <w:t>изображения элементов трубопроводов</w:t>
      </w:r>
      <w:r>
        <w:t>;</w:t>
      </w:r>
    </w:p>
    <w:p w14:paraId="02E8E924" w14:textId="751D6B6D" w:rsidR="000F282F" w:rsidRDefault="000F282F" w:rsidP="398FFEBD">
      <w:pPr>
        <w:jc w:val="both"/>
      </w:pPr>
      <w:r>
        <w:t xml:space="preserve">- </w:t>
      </w:r>
      <w:r w:rsidR="00FC4BC8" w:rsidRPr="00FC4BC8">
        <w:t xml:space="preserve">использовать методы </w:t>
      </w:r>
      <w:r w:rsidR="0073133D">
        <w:t>изображения элементов трубопроводов;</w:t>
      </w:r>
    </w:p>
    <w:p w14:paraId="02E8E925" w14:textId="77777777" w:rsidR="000F282F" w:rsidRDefault="000F282F" w:rsidP="398FFEBD">
      <w:pPr>
        <w:jc w:val="both"/>
      </w:pPr>
      <w:r w:rsidRPr="00587C3D">
        <w:rPr>
          <w:b/>
        </w:rPr>
        <w:t>владеть</w:t>
      </w:r>
      <w:r w:rsidRPr="00587C3D">
        <w:t>:</w:t>
      </w:r>
    </w:p>
    <w:p w14:paraId="02E8E926" w14:textId="6D16C4C6" w:rsidR="000F282F" w:rsidRDefault="000F282F" w:rsidP="398FFEBD">
      <w:pPr>
        <w:jc w:val="both"/>
      </w:pPr>
      <w:r>
        <w:t xml:space="preserve">- </w:t>
      </w:r>
      <w:r w:rsidR="00FC4BC8" w:rsidRPr="00FC4BC8">
        <w:t xml:space="preserve">методами </w:t>
      </w:r>
      <w:r w:rsidR="0073133D">
        <w:t>разработки элементов трубопроводов</w:t>
      </w:r>
      <w:r>
        <w:t>;</w:t>
      </w:r>
    </w:p>
    <w:p w14:paraId="02E8E928" w14:textId="77777777" w:rsidR="00C01FE6" w:rsidRDefault="00C01FE6" w:rsidP="398FFEBD">
      <w:pPr>
        <w:ind w:firstLine="567"/>
        <w:jc w:val="both"/>
        <w:rPr>
          <w:b/>
        </w:rPr>
      </w:pPr>
    </w:p>
    <w:p w14:paraId="02E8E929" w14:textId="77777777" w:rsidR="00E310A0" w:rsidRPr="000F282F" w:rsidRDefault="00E310A0" w:rsidP="398FFEBD">
      <w:pPr>
        <w:ind w:firstLine="567"/>
        <w:jc w:val="both"/>
        <w:rPr>
          <w:b/>
        </w:rPr>
      </w:pPr>
      <w:r w:rsidRPr="000F282F">
        <w:rPr>
          <w:b/>
        </w:rPr>
        <w:t>1.3</w:t>
      </w:r>
      <w:r w:rsidRPr="000F282F">
        <w:rPr>
          <w:b/>
          <w:lang w:val="en-US"/>
        </w:rPr>
        <w:t> </w:t>
      </w:r>
      <w:r w:rsidRPr="000F282F">
        <w:rPr>
          <w:b/>
        </w:rPr>
        <w:t xml:space="preserve">Место учебной дисциплины в </w:t>
      </w:r>
      <w:r w:rsidR="00A769B1">
        <w:rPr>
          <w:b/>
        </w:rPr>
        <w:t>системе</w:t>
      </w:r>
      <w:r w:rsidRPr="000F282F">
        <w:rPr>
          <w:b/>
        </w:rPr>
        <w:t xml:space="preserve"> подготовки студента</w:t>
      </w:r>
    </w:p>
    <w:p w14:paraId="43F87151" w14:textId="77777777" w:rsidR="001503A5" w:rsidRPr="00463286" w:rsidRDefault="001503A5" w:rsidP="001503A5">
      <w:pPr>
        <w:tabs>
          <w:tab w:val="right" w:leader="underscore" w:pos="9639"/>
        </w:tabs>
        <w:spacing w:before="40"/>
        <w:ind w:firstLine="567"/>
        <w:jc w:val="both"/>
      </w:pPr>
      <w:r>
        <w:t xml:space="preserve">Дисциплина относится </w:t>
      </w:r>
      <w:r w:rsidRPr="00463286">
        <w:t>к</w:t>
      </w:r>
      <w:r>
        <w:t xml:space="preserve"> Блоку 1 «Дисциплины (модули)» (часть, формируемая участниками образовательных отношений)</w:t>
      </w:r>
      <w:r w:rsidRPr="00463286">
        <w:t>.</w:t>
      </w:r>
    </w:p>
    <w:p w14:paraId="02E8E92B" w14:textId="7A7F2971" w:rsidR="00DF2FFB" w:rsidRDefault="00DF2FFB" w:rsidP="398FFEBD">
      <w:pPr>
        <w:ind w:firstLine="567"/>
        <w:jc w:val="both"/>
      </w:pPr>
      <w:r>
        <w:t>Перечень учебных дисциплин, изучаемых ранее, усвоение которых необходимо для изучения данной дисциплины:</w:t>
      </w:r>
    </w:p>
    <w:p w14:paraId="02E8E92C" w14:textId="1B968807" w:rsidR="00DF2FFB" w:rsidRDefault="00DF2FFB" w:rsidP="398FFEBD">
      <w:pPr>
        <w:jc w:val="both"/>
      </w:pPr>
      <w:r>
        <w:t xml:space="preserve">- </w:t>
      </w:r>
      <w:r w:rsidR="00805F1F">
        <w:t>геология и литология</w:t>
      </w:r>
      <w:r>
        <w:t>;</w:t>
      </w:r>
    </w:p>
    <w:p w14:paraId="02E8E92D" w14:textId="3CC36963" w:rsidR="00DF2FFB" w:rsidRDefault="00DF2FFB" w:rsidP="398FFEBD">
      <w:pPr>
        <w:jc w:val="both"/>
      </w:pPr>
      <w:r>
        <w:t xml:space="preserve">- </w:t>
      </w:r>
      <w:r w:rsidR="00805F1F">
        <w:t>основы нефтегазового дела</w:t>
      </w:r>
    </w:p>
    <w:p w14:paraId="02E8E92E" w14:textId="575766DC" w:rsidR="00DF2FFB" w:rsidRDefault="00DF2FFB" w:rsidP="398FFEBD">
      <w:pPr>
        <w:ind w:firstLine="567"/>
        <w:jc w:val="both"/>
      </w:pPr>
      <w:r>
        <w:t>Перечень учебных дисциплин, которые будут опираться на данную дисциплину:</w:t>
      </w:r>
    </w:p>
    <w:p w14:paraId="02E8E92F" w14:textId="02BF7836" w:rsidR="00DF2FFB" w:rsidRDefault="00DF2FFB" w:rsidP="398FFEBD">
      <w:pPr>
        <w:jc w:val="both"/>
      </w:pPr>
      <w:r>
        <w:t xml:space="preserve">- </w:t>
      </w:r>
      <w:r w:rsidR="00D14D87">
        <w:t xml:space="preserve">проектирование линейной части </w:t>
      </w:r>
      <w:proofErr w:type="spellStart"/>
      <w:r w:rsidR="00D14D87">
        <w:t>газонефтепроводов</w:t>
      </w:r>
      <w:proofErr w:type="spellEnd"/>
      <w:r>
        <w:t>;</w:t>
      </w:r>
    </w:p>
    <w:p w14:paraId="02E8E930" w14:textId="05F9054F" w:rsidR="00DF2FFB" w:rsidRDefault="00DF2FFB" w:rsidP="398FFEBD">
      <w:pPr>
        <w:jc w:val="both"/>
      </w:pPr>
      <w:r>
        <w:t xml:space="preserve">- </w:t>
      </w:r>
      <w:r w:rsidR="00805F1F">
        <w:t>трубопроводный транспорт углеводородов.</w:t>
      </w:r>
    </w:p>
    <w:p w14:paraId="3A002C2E" w14:textId="33018E6A" w:rsidR="00635728" w:rsidRDefault="00635728" w:rsidP="00635728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Кроме того, знания, полученные при изучении дисциплины на лекционных и лабораторных занятиях используются при прохождении технологической, проектной и преддипломной практик, а </w:t>
      </w:r>
      <w:proofErr w:type="gramStart"/>
      <w:r>
        <w:rPr>
          <w:color w:val="000000"/>
        </w:rPr>
        <w:t>так-же</w:t>
      </w:r>
      <w:proofErr w:type="gramEnd"/>
      <w:r>
        <w:rPr>
          <w:color w:val="000000"/>
        </w:rPr>
        <w:t xml:space="preserve"> при подготовке выпускной квалификационной работы.</w:t>
      </w:r>
    </w:p>
    <w:p w14:paraId="02E8E931" w14:textId="085EDAE5" w:rsidR="00CD25AF" w:rsidRPr="00C01FE6" w:rsidRDefault="00CD25AF" w:rsidP="398FFEBD">
      <w:pPr>
        <w:ind w:firstLine="720"/>
        <w:rPr>
          <w:color w:val="000000"/>
        </w:rPr>
      </w:pPr>
      <w:r w:rsidRPr="00F77CF8">
        <w:rPr>
          <w:color w:val="000000"/>
        </w:rPr>
        <w:t>.</w:t>
      </w:r>
    </w:p>
    <w:p w14:paraId="02E8E932" w14:textId="77777777" w:rsidR="000F282F" w:rsidRDefault="000F282F" w:rsidP="398FFEBD">
      <w:pPr>
        <w:ind w:firstLine="567"/>
        <w:jc w:val="both"/>
      </w:pPr>
    </w:p>
    <w:p w14:paraId="02E8E933" w14:textId="77777777" w:rsidR="00E310A0" w:rsidRPr="000F282F" w:rsidRDefault="00E310A0" w:rsidP="398FFEBD">
      <w:pPr>
        <w:ind w:firstLine="567"/>
        <w:jc w:val="both"/>
        <w:rPr>
          <w:b/>
        </w:rPr>
      </w:pPr>
      <w:r w:rsidRPr="000F282F">
        <w:rPr>
          <w:b/>
        </w:rPr>
        <w:t>1.4</w:t>
      </w:r>
      <w:r w:rsidRPr="000F282F">
        <w:rPr>
          <w:b/>
          <w:lang w:val="en-US"/>
        </w:rPr>
        <w:t> </w:t>
      </w:r>
      <w:r w:rsidRPr="000F282F">
        <w:rPr>
          <w:b/>
        </w:rPr>
        <w:t>Требования к освоению учебной дисциплины</w:t>
      </w:r>
    </w:p>
    <w:p w14:paraId="02E8E934" w14:textId="77777777" w:rsidR="00E310A0" w:rsidRDefault="000F282F" w:rsidP="398FFEBD">
      <w:pPr>
        <w:ind w:firstLine="567"/>
        <w:jc w:val="both"/>
      </w:pPr>
      <w:r>
        <w:t>Освоение данной учебной дисциплины должно обеспечивать формирование следующих компетенций</w:t>
      </w:r>
      <w:r w:rsidR="00726881">
        <w:t>:</w:t>
      </w:r>
    </w:p>
    <w:p w14:paraId="11B1F2B5" w14:textId="77777777" w:rsidR="001A2B47" w:rsidRDefault="001A2B47" w:rsidP="001A2B47">
      <w:pPr>
        <w:ind w:firstLine="567"/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72"/>
        <w:gridCol w:w="7672"/>
      </w:tblGrid>
      <w:tr w:rsidR="001A2B47" w14:paraId="04DC2F2D" w14:textId="77777777" w:rsidTr="001A2B47">
        <w:tc>
          <w:tcPr>
            <w:tcW w:w="1672" w:type="dxa"/>
            <w:vAlign w:val="center"/>
          </w:tcPr>
          <w:p w14:paraId="72B8C578" w14:textId="77777777" w:rsidR="001A2B47" w:rsidRDefault="001A2B47" w:rsidP="001A2B47">
            <w:pPr>
              <w:jc w:val="center"/>
            </w:pPr>
            <w:r>
              <w:t>Коды формируемых компетенций</w:t>
            </w:r>
          </w:p>
        </w:tc>
        <w:tc>
          <w:tcPr>
            <w:tcW w:w="7792" w:type="dxa"/>
            <w:vAlign w:val="center"/>
          </w:tcPr>
          <w:p w14:paraId="357C83E1" w14:textId="77777777" w:rsidR="001A2B47" w:rsidRDefault="001A2B47" w:rsidP="001A2B47">
            <w:pPr>
              <w:jc w:val="center"/>
            </w:pPr>
            <w:r>
              <w:t>Наименования формируемых компетенций</w:t>
            </w:r>
          </w:p>
        </w:tc>
      </w:tr>
      <w:tr w:rsidR="001A2B47" w14:paraId="72653855" w14:textId="77777777" w:rsidTr="001A2B47">
        <w:tc>
          <w:tcPr>
            <w:tcW w:w="1672" w:type="dxa"/>
            <w:vAlign w:val="center"/>
          </w:tcPr>
          <w:p w14:paraId="0E0A7C0F" w14:textId="77777777" w:rsidR="001A2B47" w:rsidRDefault="001A2B47" w:rsidP="001A2B47">
            <w:pPr>
              <w:jc w:val="center"/>
            </w:pPr>
            <w:r>
              <w:t>ПК1</w:t>
            </w:r>
          </w:p>
        </w:tc>
        <w:tc>
          <w:tcPr>
            <w:tcW w:w="7792" w:type="dxa"/>
            <w:vAlign w:val="center"/>
          </w:tcPr>
          <w:p w14:paraId="43461375" w14:textId="77777777" w:rsidR="001A2B47" w:rsidRDefault="001A2B47" w:rsidP="00F77CF8">
            <w:r w:rsidRPr="00B610DF">
              <w:t>Организация работ по эксплуатации трубопроводов газовой отрасли</w:t>
            </w:r>
          </w:p>
        </w:tc>
      </w:tr>
      <w:tr w:rsidR="001A2B47" w14:paraId="5A542C29" w14:textId="77777777" w:rsidTr="001A2B47">
        <w:tc>
          <w:tcPr>
            <w:tcW w:w="1672" w:type="dxa"/>
          </w:tcPr>
          <w:p w14:paraId="302F0400" w14:textId="77777777" w:rsidR="001A2B47" w:rsidRDefault="001A2B47" w:rsidP="001A2B47">
            <w:pPr>
              <w:jc w:val="center"/>
            </w:pPr>
            <w:r>
              <w:t>ПК4</w:t>
            </w:r>
          </w:p>
        </w:tc>
        <w:tc>
          <w:tcPr>
            <w:tcW w:w="7792" w:type="dxa"/>
          </w:tcPr>
          <w:p w14:paraId="16B935DD" w14:textId="77777777" w:rsidR="001A2B47" w:rsidRDefault="001A2B47" w:rsidP="001A2B47">
            <w:pPr>
              <w:jc w:val="both"/>
            </w:pPr>
            <w:r w:rsidRPr="00AF4BA3">
              <w:t>Обеспечение выполнения работ по техническому обслуживанию и ремонту (То</w:t>
            </w:r>
            <w:r>
              <w:t xml:space="preserve"> </w:t>
            </w:r>
            <w:r w:rsidRPr="00AF4BA3">
              <w:t>и</w:t>
            </w:r>
            <w:r>
              <w:t xml:space="preserve"> </w:t>
            </w:r>
            <w:r w:rsidRPr="00AF4BA3">
              <w:t>Р), диагностическому обследованию (ДО) оборудования ПХГ</w:t>
            </w:r>
          </w:p>
        </w:tc>
      </w:tr>
      <w:tr w:rsidR="001A2B47" w14:paraId="41412626" w14:textId="77777777" w:rsidTr="001A2B47">
        <w:tc>
          <w:tcPr>
            <w:tcW w:w="1672" w:type="dxa"/>
          </w:tcPr>
          <w:p w14:paraId="6A2F08AB" w14:textId="77777777" w:rsidR="001A2B47" w:rsidRPr="00AF4BA3" w:rsidRDefault="001A2B47" w:rsidP="001A2B47">
            <w:pPr>
              <w:jc w:val="center"/>
              <w:rPr>
                <w:lang w:val="en-US"/>
              </w:rPr>
            </w:pPr>
            <w:r>
              <w:t>ПК5</w:t>
            </w:r>
          </w:p>
        </w:tc>
        <w:tc>
          <w:tcPr>
            <w:tcW w:w="7792" w:type="dxa"/>
          </w:tcPr>
          <w:p w14:paraId="296C77EA" w14:textId="77777777" w:rsidR="001A2B47" w:rsidRDefault="001A2B47" w:rsidP="001A2B47">
            <w:pPr>
              <w:jc w:val="both"/>
            </w:pPr>
            <w:r w:rsidRPr="00AF4BA3">
              <w:t>Выполнение мероприятий по продлению срока службы оборудования объектов приема, хранения и отгрузки нефти и нефтепродуктов</w:t>
            </w:r>
          </w:p>
        </w:tc>
      </w:tr>
    </w:tbl>
    <w:p w14:paraId="02E8E93C" w14:textId="77777777" w:rsidR="00726881" w:rsidRDefault="00726881" w:rsidP="398FFEBD">
      <w:pPr>
        <w:ind w:firstLine="567"/>
        <w:jc w:val="both"/>
      </w:pPr>
    </w:p>
    <w:p w14:paraId="02E8E93D" w14:textId="77777777" w:rsidR="0053189B" w:rsidRDefault="0053189B" w:rsidP="398FFEBD">
      <w:pPr>
        <w:ind w:firstLine="540"/>
        <w:rPr>
          <w:b/>
          <w:caps/>
        </w:rPr>
      </w:pPr>
      <w:r>
        <w:rPr>
          <w:b/>
          <w:caps/>
        </w:rPr>
        <w:t>2 Структура и содержание дисциплины</w:t>
      </w:r>
    </w:p>
    <w:p w14:paraId="02E8E93E" w14:textId="77777777" w:rsidR="00AC5D32" w:rsidRDefault="00AC5D32" w:rsidP="398FFEBD">
      <w:pPr>
        <w:ind w:firstLine="540"/>
        <w:jc w:val="both"/>
        <w:outlineLvl w:val="0"/>
        <w:rPr>
          <w:b/>
        </w:rPr>
      </w:pPr>
    </w:p>
    <w:p w14:paraId="02E8E93F" w14:textId="77777777" w:rsidR="00AC5D32" w:rsidRPr="00AC5D32" w:rsidRDefault="00AC5D32" w:rsidP="398FFEBD">
      <w:pPr>
        <w:ind w:firstLine="540"/>
        <w:jc w:val="both"/>
        <w:outlineLvl w:val="0"/>
      </w:pPr>
      <w:r w:rsidRPr="00AC5D32">
        <w:t xml:space="preserve">Вклад дисциплины в формирование результатов обучения выпускника (компетенций) </w:t>
      </w:r>
      <w:r w:rsidR="000F29EF">
        <w:t xml:space="preserve">и достижение обобщенных результатов обучения </w:t>
      </w:r>
      <w:r w:rsidRPr="00AC5D32">
        <w:t xml:space="preserve">происходит путём освоения содержания обучения и достижения частных результатов обучения, описанных в данном разделе. </w:t>
      </w:r>
    </w:p>
    <w:p w14:paraId="02E8E941" w14:textId="77777777" w:rsidR="000D1DA0" w:rsidRPr="00726881" w:rsidRDefault="000D1DA0" w:rsidP="00F77CF8">
      <w:pPr>
        <w:keepNext/>
        <w:ind w:firstLine="539"/>
        <w:jc w:val="both"/>
        <w:rPr>
          <w:b/>
        </w:rPr>
      </w:pPr>
      <w:r>
        <w:rPr>
          <w:b/>
        </w:rPr>
        <w:lastRenderedPageBreak/>
        <w:t>2.1 Содержание учебной дисциплины</w:t>
      </w:r>
    </w:p>
    <w:p w14:paraId="02E8E942" w14:textId="77777777" w:rsidR="000D1DA0" w:rsidRDefault="000D1DA0" w:rsidP="398FFEBD">
      <w:pPr>
        <w:ind w:firstLine="709"/>
        <w:jc w:val="both"/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105"/>
        <w:gridCol w:w="2845"/>
        <w:gridCol w:w="2727"/>
        <w:gridCol w:w="2667"/>
      </w:tblGrid>
      <w:tr w:rsidR="00E96FEA" w14:paraId="02E8E947" w14:textId="77777777" w:rsidTr="006532ED">
        <w:tc>
          <w:tcPr>
            <w:tcW w:w="1105" w:type="dxa"/>
            <w:vAlign w:val="center"/>
          </w:tcPr>
          <w:p w14:paraId="02E8E943" w14:textId="77777777" w:rsidR="00E96FEA" w:rsidRDefault="00E96FEA" w:rsidP="398FFE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тем</w:t>
            </w:r>
          </w:p>
        </w:tc>
        <w:tc>
          <w:tcPr>
            <w:tcW w:w="2845" w:type="dxa"/>
            <w:vAlign w:val="center"/>
          </w:tcPr>
          <w:p w14:paraId="02E8E944" w14:textId="77777777" w:rsidR="00E96FEA" w:rsidRDefault="00E96FEA" w:rsidP="398FFE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тем</w:t>
            </w:r>
          </w:p>
        </w:tc>
        <w:tc>
          <w:tcPr>
            <w:tcW w:w="2727" w:type="dxa"/>
            <w:vAlign w:val="center"/>
          </w:tcPr>
          <w:p w14:paraId="02E8E945" w14:textId="77777777" w:rsidR="00E96FEA" w:rsidRDefault="00E96FEA" w:rsidP="398FFE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</w:t>
            </w:r>
          </w:p>
        </w:tc>
        <w:tc>
          <w:tcPr>
            <w:tcW w:w="2667" w:type="dxa"/>
            <w:vAlign w:val="center"/>
          </w:tcPr>
          <w:p w14:paraId="02E8E946" w14:textId="77777777" w:rsidR="00E96FEA" w:rsidRDefault="00CA2434" w:rsidP="398FFE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Коды формируемых компетенций</w:t>
            </w:r>
          </w:p>
        </w:tc>
      </w:tr>
      <w:tr w:rsidR="00E96FEA" w14:paraId="02E8E94C" w14:textId="77777777" w:rsidTr="006532ED">
        <w:tc>
          <w:tcPr>
            <w:tcW w:w="1105" w:type="dxa"/>
          </w:tcPr>
          <w:p w14:paraId="02E8E948" w14:textId="5D7E8BA9" w:rsidR="00E96FEA" w:rsidRPr="00AF4BA3" w:rsidRDefault="00AF4BA3" w:rsidP="398FFEBD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2845" w:type="dxa"/>
          </w:tcPr>
          <w:p w14:paraId="02E8E949" w14:textId="6590A6A3" w:rsidR="00E96FEA" w:rsidRPr="00AF4BA3" w:rsidRDefault="008C500F" w:rsidP="008C500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Введение. Технологические трубопроводы.</w:t>
            </w:r>
          </w:p>
        </w:tc>
        <w:tc>
          <w:tcPr>
            <w:tcW w:w="2727" w:type="dxa"/>
          </w:tcPr>
          <w:p w14:paraId="02E8E94A" w14:textId="7705EF24" w:rsidR="00E96FEA" w:rsidRDefault="008C500F" w:rsidP="398FFEB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Введение. Общие понятия и определения. </w:t>
            </w:r>
            <w:r w:rsidRPr="008C500F">
              <w:rPr>
                <w:sz w:val="20"/>
                <w:szCs w:val="20"/>
              </w:rPr>
              <w:t>Классификация технологических трубопроводов</w:t>
            </w:r>
            <w:r>
              <w:rPr>
                <w:sz w:val="20"/>
                <w:szCs w:val="20"/>
              </w:rPr>
              <w:t xml:space="preserve">. </w:t>
            </w:r>
            <w:r w:rsidRPr="008C500F">
              <w:rPr>
                <w:sz w:val="20"/>
                <w:szCs w:val="20"/>
              </w:rPr>
              <w:t>Виды соединений труб</w:t>
            </w:r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2667" w:type="dxa"/>
          </w:tcPr>
          <w:p w14:paraId="02E8E94B" w14:textId="3EAD9C1F" w:rsidR="00E96FEA" w:rsidRDefault="004A3D16" w:rsidP="398FFEB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ПК1, </w:t>
            </w:r>
            <w:r w:rsidR="00AF4BA3">
              <w:rPr>
                <w:sz w:val="20"/>
                <w:szCs w:val="20"/>
              </w:rPr>
              <w:t>ПК4, ПК5</w:t>
            </w:r>
          </w:p>
        </w:tc>
      </w:tr>
      <w:tr w:rsidR="006532ED" w14:paraId="4748974D" w14:textId="77777777" w:rsidTr="006532ED">
        <w:tc>
          <w:tcPr>
            <w:tcW w:w="1105" w:type="dxa"/>
          </w:tcPr>
          <w:p w14:paraId="7ADA433B" w14:textId="46E1433B" w:rsidR="006532ED" w:rsidRPr="00AF4BA3" w:rsidRDefault="006532ED" w:rsidP="006532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845" w:type="dxa"/>
          </w:tcPr>
          <w:p w14:paraId="225234C8" w14:textId="3F83FBA7" w:rsidR="006532ED" w:rsidRDefault="008C500F" w:rsidP="006532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Детали трубопроводов.</w:t>
            </w:r>
          </w:p>
        </w:tc>
        <w:tc>
          <w:tcPr>
            <w:tcW w:w="2727" w:type="dxa"/>
          </w:tcPr>
          <w:p w14:paraId="46BFAA5B" w14:textId="242A14D8" w:rsidR="006532ED" w:rsidRDefault="008C500F" w:rsidP="008C500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Отводы на трубопроводах. Ответвления (тройники) на трубопроводах. Переходы на трубопроводах. Заглушки. Фланцы. Компрессоры. </w:t>
            </w:r>
          </w:p>
        </w:tc>
        <w:tc>
          <w:tcPr>
            <w:tcW w:w="2667" w:type="dxa"/>
          </w:tcPr>
          <w:p w14:paraId="41F74CC2" w14:textId="4AFE7B86" w:rsidR="006532ED" w:rsidRDefault="004A3D16" w:rsidP="006532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ПК1, ПК4, ПК5</w:t>
            </w:r>
          </w:p>
        </w:tc>
      </w:tr>
      <w:tr w:rsidR="006532ED" w14:paraId="010D413F" w14:textId="77777777" w:rsidTr="006532ED">
        <w:tc>
          <w:tcPr>
            <w:tcW w:w="1105" w:type="dxa"/>
          </w:tcPr>
          <w:p w14:paraId="17D24056" w14:textId="748CBDFD" w:rsidR="006532ED" w:rsidRDefault="006532ED" w:rsidP="006532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845" w:type="dxa"/>
          </w:tcPr>
          <w:p w14:paraId="77FAE554" w14:textId="5676039C" w:rsidR="006532ED" w:rsidRDefault="008C500F" w:rsidP="006532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Трубопроводная арматура</w:t>
            </w:r>
          </w:p>
        </w:tc>
        <w:tc>
          <w:tcPr>
            <w:tcW w:w="2727" w:type="dxa"/>
          </w:tcPr>
          <w:p w14:paraId="0039278C" w14:textId="6C89F8C9" w:rsidR="006532ED" w:rsidRDefault="008C500F" w:rsidP="00AC65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Классификация трубопроводной арматуры. </w:t>
            </w:r>
            <w:r w:rsidR="00AC653F">
              <w:rPr>
                <w:sz w:val="20"/>
                <w:szCs w:val="20"/>
              </w:rPr>
              <w:t xml:space="preserve">Условные графические изображения арматуры на схемах трубопроводов. Обозначение арматуры. Классы герметичности запорной арматуры. </w:t>
            </w:r>
          </w:p>
          <w:p w14:paraId="6F3CC04C" w14:textId="66B31BAA" w:rsidR="00AC653F" w:rsidRDefault="00AC653F" w:rsidP="00AC653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67" w:type="dxa"/>
          </w:tcPr>
          <w:p w14:paraId="08AA1C53" w14:textId="5FAFD881" w:rsidR="006532ED" w:rsidRDefault="004A3D16" w:rsidP="006532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ПК1, ПК4, ПК5</w:t>
            </w:r>
          </w:p>
        </w:tc>
      </w:tr>
      <w:tr w:rsidR="006532ED" w14:paraId="1E41A9BA" w14:textId="77777777" w:rsidTr="006532ED">
        <w:tc>
          <w:tcPr>
            <w:tcW w:w="1105" w:type="dxa"/>
          </w:tcPr>
          <w:p w14:paraId="6BEEABB4" w14:textId="2BAED0B8" w:rsidR="006532ED" w:rsidRDefault="006532ED" w:rsidP="006532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845" w:type="dxa"/>
          </w:tcPr>
          <w:p w14:paraId="3E3E0DE1" w14:textId="2717B6E1" w:rsidR="006532ED" w:rsidRDefault="00AC653F" w:rsidP="00AC65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Наиболее распространенные исполнения запорной арматуры.</w:t>
            </w:r>
          </w:p>
        </w:tc>
        <w:tc>
          <w:tcPr>
            <w:tcW w:w="2727" w:type="dxa"/>
          </w:tcPr>
          <w:p w14:paraId="6DA74362" w14:textId="40FD0827" w:rsidR="006532ED" w:rsidRDefault="00AC653F" w:rsidP="00AC65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Задвижки. Клиновые задвижки. </w:t>
            </w:r>
            <w:r w:rsidRPr="00AC653F">
              <w:rPr>
                <w:sz w:val="20"/>
                <w:szCs w:val="20"/>
              </w:rPr>
              <w:t>Особенности конструкции и применения задвижек</w:t>
            </w:r>
            <w:r>
              <w:rPr>
                <w:sz w:val="20"/>
                <w:szCs w:val="20"/>
              </w:rPr>
              <w:t xml:space="preserve"> д</w:t>
            </w:r>
            <w:r w:rsidRPr="00AC653F">
              <w:rPr>
                <w:sz w:val="20"/>
                <w:szCs w:val="20"/>
              </w:rPr>
              <w:t>ля различных па</w:t>
            </w:r>
            <w:r>
              <w:rPr>
                <w:sz w:val="20"/>
                <w:szCs w:val="20"/>
              </w:rPr>
              <w:t xml:space="preserve">раметров рабочей среды. Двухдисковые параллельные задвижки. Клапаны (вентили) запорные, проходные. Угловые клапаны. Мембранные клапаны. </w:t>
            </w:r>
          </w:p>
        </w:tc>
        <w:tc>
          <w:tcPr>
            <w:tcW w:w="2667" w:type="dxa"/>
          </w:tcPr>
          <w:p w14:paraId="44D0EDDA" w14:textId="5D429EDD" w:rsidR="006532ED" w:rsidRDefault="004A3D16" w:rsidP="006532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ПК1, ПК4, ПК5</w:t>
            </w:r>
          </w:p>
        </w:tc>
      </w:tr>
      <w:tr w:rsidR="000205B1" w14:paraId="539E2BAA" w14:textId="77777777" w:rsidTr="006532ED">
        <w:tc>
          <w:tcPr>
            <w:tcW w:w="1105" w:type="dxa"/>
          </w:tcPr>
          <w:p w14:paraId="61D048BB" w14:textId="75FE058D" w:rsidR="000205B1" w:rsidRDefault="000205B1" w:rsidP="006532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845" w:type="dxa"/>
          </w:tcPr>
          <w:p w14:paraId="0E8322D3" w14:textId="73482F4B" w:rsidR="000205B1" w:rsidRDefault="000205B1" w:rsidP="00AC65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Исполнения запорной арматуры</w:t>
            </w:r>
          </w:p>
        </w:tc>
        <w:tc>
          <w:tcPr>
            <w:tcW w:w="2727" w:type="dxa"/>
          </w:tcPr>
          <w:p w14:paraId="57DBB9EA" w14:textId="65144898" w:rsidR="000205B1" w:rsidRDefault="000205B1" w:rsidP="000205B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Наиболее распространенные исполнения запорной арматуры. Задвижки. Клиновые задвижки. </w:t>
            </w:r>
            <w:r w:rsidRPr="00AC653F">
              <w:rPr>
                <w:sz w:val="20"/>
                <w:szCs w:val="20"/>
              </w:rPr>
              <w:t>Особенности конструкции и применения задвижек</w:t>
            </w:r>
            <w:r>
              <w:rPr>
                <w:sz w:val="20"/>
                <w:szCs w:val="20"/>
              </w:rPr>
              <w:t xml:space="preserve"> д</w:t>
            </w:r>
            <w:r w:rsidRPr="00AC653F">
              <w:rPr>
                <w:sz w:val="20"/>
                <w:szCs w:val="20"/>
              </w:rPr>
              <w:t>ля различных па</w:t>
            </w:r>
            <w:r>
              <w:rPr>
                <w:sz w:val="20"/>
                <w:szCs w:val="20"/>
              </w:rPr>
              <w:t>раметров рабочей среды.</w:t>
            </w:r>
          </w:p>
        </w:tc>
        <w:tc>
          <w:tcPr>
            <w:tcW w:w="2667" w:type="dxa"/>
          </w:tcPr>
          <w:p w14:paraId="237827DE" w14:textId="3A3DB9A7" w:rsidR="000205B1" w:rsidRDefault="000205B1" w:rsidP="006532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ПК1, ПК4, ПК5</w:t>
            </w:r>
          </w:p>
        </w:tc>
      </w:tr>
    </w:tbl>
    <w:p w14:paraId="02E8E94D" w14:textId="77777777" w:rsidR="000D1DA0" w:rsidRPr="00AF4BA3" w:rsidRDefault="000D1DA0" w:rsidP="398FFEBD">
      <w:pPr>
        <w:ind w:firstLine="540"/>
        <w:jc w:val="both"/>
        <w:rPr>
          <w:b/>
        </w:rPr>
      </w:pPr>
    </w:p>
    <w:p w14:paraId="02E8E950" w14:textId="77777777" w:rsidR="000D1DA0" w:rsidRDefault="000D1DA0" w:rsidP="398FFEBD">
      <w:pPr>
        <w:ind w:firstLine="540"/>
        <w:jc w:val="both"/>
        <w:rPr>
          <w:b/>
        </w:rPr>
      </w:pPr>
      <w:r>
        <w:rPr>
          <w:b/>
        </w:rPr>
        <w:t>2.2 У</w:t>
      </w:r>
      <w:r w:rsidRPr="009F1F64">
        <w:rPr>
          <w:b/>
        </w:rPr>
        <w:t>чебно-методическая карта учебной дисциплины</w:t>
      </w:r>
    </w:p>
    <w:p w14:paraId="721946D1" w14:textId="77777777" w:rsidR="00916503" w:rsidRPr="009F1F64" w:rsidRDefault="00916503" w:rsidP="398FFEBD">
      <w:pPr>
        <w:ind w:firstLine="540"/>
        <w:jc w:val="both"/>
        <w:rPr>
          <w:b/>
        </w:rPr>
      </w:pPr>
    </w:p>
    <w:tbl>
      <w:tblPr>
        <w:tblStyle w:val="a3"/>
        <w:tblW w:w="4912" w:type="pct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50"/>
        <w:gridCol w:w="3101"/>
        <w:gridCol w:w="270"/>
        <w:gridCol w:w="2980"/>
        <w:gridCol w:w="270"/>
        <w:gridCol w:w="764"/>
        <w:gridCol w:w="780"/>
        <w:gridCol w:w="565"/>
      </w:tblGrid>
      <w:tr w:rsidR="00E252E5" w:rsidRPr="005D2A3B" w14:paraId="02E8E95E" w14:textId="77777777" w:rsidTr="004A3D16">
        <w:trPr>
          <w:cantSplit/>
          <w:trHeight w:val="1689"/>
        </w:trPr>
        <w:tc>
          <w:tcPr>
            <w:tcW w:w="245" w:type="pct"/>
            <w:textDirection w:val="btLr"/>
            <w:vAlign w:val="center"/>
          </w:tcPr>
          <w:p w14:paraId="02E8E951" w14:textId="77777777" w:rsidR="00E252E5" w:rsidRPr="005D2A3B" w:rsidRDefault="00E252E5" w:rsidP="00E252E5">
            <w:pPr>
              <w:ind w:left="113" w:right="113"/>
              <w:jc w:val="center"/>
              <w:rPr>
                <w:sz w:val="18"/>
                <w:szCs w:val="18"/>
              </w:rPr>
            </w:pPr>
            <w:r w:rsidRPr="005D2A3B">
              <w:rPr>
                <w:sz w:val="18"/>
                <w:szCs w:val="18"/>
              </w:rPr>
              <w:t>№ недели</w:t>
            </w:r>
          </w:p>
        </w:tc>
        <w:tc>
          <w:tcPr>
            <w:tcW w:w="1689" w:type="pct"/>
            <w:vAlign w:val="center"/>
          </w:tcPr>
          <w:p w14:paraId="02E8E952" w14:textId="77777777" w:rsidR="00E252E5" w:rsidRDefault="00E252E5" w:rsidP="00E252E5">
            <w:pPr>
              <w:jc w:val="center"/>
              <w:rPr>
                <w:sz w:val="18"/>
                <w:szCs w:val="18"/>
              </w:rPr>
            </w:pPr>
            <w:r w:rsidRPr="005D2A3B">
              <w:rPr>
                <w:sz w:val="18"/>
                <w:szCs w:val="18"/>
              </w:rPr>
              <w:t>Лекции</w:t>
            </w:r>
          </w:p>
          <w:p w14:paraId="02E8E953" w14:textId="77777777" w:rsidR="00E252E5" w:rsidRPr="00AF4BA3" w:rsidRDefault="00E252E5" w:rsidP="00E252E5">
            <w:pPr>
              <w:jc w:val="center"/>
              <w:rPr>
                <w:sz w:val="18"/>
                <w:szCs w:val="18"/>
              </w:rPr>
            </w:pPr>
            <w:r w:rsidRPr="00AF4BA3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наименование тем</w:t>
            </w:r>
            <w:r w:rsidRPr="00AF4BA3">
              <w:rPr>
                <w:sz w:val="18"/>
                <w:szCs w:val="18"/>
              </w:rPr>
              <w:t>)</w:t>
            </w:r>
          </w:p>
          <w:p w14:paraId="02E8E954" w14:textId="77777777" w:rsidR="00E252E5" w:rsidRPr="005D2A3B" w:rsidRDefault="00E252E5" w:rsidP="00E2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" w:type="pct"/>
            <w:textDirection w:val="btLr"/>
            <w:vAlign w:val="center"/>
          </w:tcPr>
          <w:p w14:paraId="02E8E955" w14:textId="77777777" w:rsidR="00E252E5" w:rsidRPr="005D2A3B" w:rsidRDefault="00E252E5" w:rsidP="00E252E5">
            <w:pPr>
              <w:ind w:left="113" w:right="113"/>
              <w:jc w:val="center"/>
              <w:rPr>
                <w:sz w:val="18"/>
                <w:szCs w:val="18"/>
              </w:rPr>
            </w:pPr>
            <w:r w:rsidRPr="005D2A3B">
              <w:rPr>
                <w:sz w:val="18"/>
                <w:szCs w:val="18"/>
              </w:rPr>
              <w:t>Часы</w:t>
            </w:r>
          </w:p>
        </w:tc>
        <w:tc>
          <w:tcPr>
            <w:tcW w:w="1623" w:type="pct"/>
            <w:textDirection w:val="btLr"/>
            <w:vAlign w:val="center"/>
          </w:tcPr>
          <w:p w14:paraId="02E8E956" w14:textId="6D4E58E0" w:rsidR="00E252E5" w:rsidRDefault="00AC653F" w:rsidP="00E252E5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Лабораторные</w:t>
            </w:r>
          </w:p>
          <w:p w14:paraId="02E8E957" w14:textId="77777777" w:rsidR="00E252E5" w:rsidRPr="005D2A3B" w:rsidRDefault="00E252E5" w:rsidP="00E252E5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(семинарские)</w:t>
            </w:r>
            <w:r w:rsidRPr="005D2A3B">
              <w:rPr>
                <w:sz w:val="18"/>
                <w:szCs w:val="18"/>
              </w:rPr>
              <w:t xml:space="preserve"> занятия</w:t>
            </w:r>
          </w:p>
        </w:tc>
        <w:tc>
          <w:tcPr>
            <w:tcW w:w="147" w:type="pct"/>
            <w:textDirection w:val="btLr"/>
            <w:vAlign w:val="center"/>
          </w:tcPr>
          <w:p w14:paraId="02E8E958" w14:textId="77777777" w:rsidR="00E252E5" w:rsidRPr="005D2A3B" w:rsidRDefault="00E252E5" w:rsidP="00E252E5">
            <w:pPr>
              <w:ind w:left="113" w:right="113"/>
              <w:jc w:val="center"/>
              <w:rPr>
                <w:sz w:val="18"/>
                <w:szCs w:val="18"/>
              </w:rPr>
            </w:pPr>
            <w:r w:rsidRPr="005D2A3B">
              <w:rPr>
                <w:sz w:val="18"/>
                <w:szCs w:val="18"/>
              </w:rPr>
              <w:t>Часы</w:t>
            </w:r>
          </w:p>
        </w:tc>
        <w:tc>
          <w:tcPr>
            <w:tcW w:w="416" w:type="pct"/>
            <w:textDirection w:val="btLr"/>
            <w:vAlign w:val="center"/>
          </w:tcPr>
          <w:p w14:paraId="02E8E95B" w14:textId="77777777" w:rsidR="00E252E5" w:rsidRPr="005D2A3B" w:rsidRDefault="00E252E5" w:rsidP="00E252E5">
            <w:pPr>
              <w:ind w:left="113" w:right="113"/>
              <w:jc w:val="center"/>
              <w:rPr>
                <w:sz w:val="18"/>
                <w:szCs w:val="18"/>
              </w:rPr>
            </w:pPr>
            <w:r w:rsidRPr="005D2A3B">
              <w:rPr>
                <w:sz w:val="18"/>
                <w:szCs w:val="18"/>
              </w:rPr>
              <w:t>Самостоятельная работа</w:t>
            </w:r>
            <w:r>
              <w:rPr>
                <w:sz w:val="18"/>
                <w:szCs w:val="18"/>
              </w:rPr>
              <w:t>, часы</w:t>
            </w:r>
          </w:p>
        </w:tc>
        <w:tc>
          <w:tcPr>
            <w:tcW w:w="425" w:type="pct"/>
            <w:textDirection w:val="btLr"/>
            <w:vAlign w:val="center"/>
          </w:tcPr>
          <w:p w14:paraId="02E8E95C" w14:textId="77777777" w:rsidR="00E252E5" w:rsidRPr="005D2A3B" w:rsidRDefault="00E252E5" w:rsidP="00E252E5">
            <w:pPr>
              <w:tabs>
                <w:tab w:val="left" w:pos="277"/>
              </w:tabs>
              <w:ind w:left="-160" w:right="113" w:firstLine="12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Форма контроля знаний</w:t>
            </w:r>
          </w:p>
        </w:tc>
        <w:tc>
          <w:tcPr>
            <w:tcW w:w="308" w:type="pct"/>
            <w:textDirection w:val="btLr"/>
            <w:vAlign w:val="center"/>
          </w:tcPr>
          <w:p w14:paraId="02E8E95D" w14:textId="77777777" w:rsidR="00E252E5" w:rsidRPr="009F1F64" w:rsidRDefault="00E252E5" w:rsidP="00E252E5">
            <w:pPr>
              <w:tabs>
                <w:tab w:val="left" w:pos="277"/>
              </w:tabs>
              <w:ind w:left="-160" w:right="113" w:firstLine="12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Баллы (</w:t>
            </w:r>
            <w:r>
              <w:rPr>
                <w:sz w:val="18"/>
                <w:szCs w:val="18"/>
                <w:lang w:val="en-US"/>
              </w:rPr>
              <w:t>max)</w:t>
            </w:r>
          </w:p>
        </w:tc>
      </w:tr>
      <w:tr w:rsidR="00E252E5" w:rsidRPr="005D2A3B" w14:paraId="33D7B1B4" w14:textId="77777777" w:rsidTr="004A3D16">
        <w:tc>
          <w:tcPr>
            <w:tcW w:w="245" w:type="pct"/>
            <w:vAlign w:val="center"/>
          </w:tcPr>
          <w:p w14:paraId="2E8E5A1F" w14:textId="77777777" w:rsidR="00E252E5" w:rsidRDefault="00E252E5" w:rsidP="00E252E5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689" w:type="pct"/>
            <w:vAlign w:val="center"/>
          </w:tcPr>
          <w:p w14:paraId="26242B7C" w14:textId="61DDD500" w:rsidR="00E252E5" w:rsidRDefault="00E252E5" w:rsidP="00E2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Модуль 1</w:t>
            </w:r>
          </w:p>
        </w:tc>
        <w:tc>
          <w:tcPr>
            <w:tcW w:w="147" w:type="pct"/>
            <w:vAlign w:val="center"/>
          </w:tcPr>
          <w:p w14:paraId="54A4EDD1" w14:textId="77777777" w:rsidR="00E252E5" w:rsidRDefault="00E252E5" w:rsidP="00E2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3" w:type="pct"/>
            <w:vAlign w:val="center"/>
          </w:tcPr>
          <w:p w14:paraId="5644467D" w14:textId="77777777" w:rsidR="00E252E5" w:rsidRDefault="00E252E5" w:rsidP="00E2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" w:type="pct"/>
            <w:vAlign w:val="center"/>
          </w:tcPr>
          <w:p w14:paraId="145101E7" w14:textId="77777777" w:rsidR="00E252E5" w:rsidRDefault="00E252E5" w:rsidP="00E2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pct"/>
            <w:vAlign w:val="center"/>
          </w:tcPr>
          <w:p w14:paraId="78AEA833" w14:textId="77777777" w:rsidR="00E252E5" w:rsidRDefault="00E252E5" w:rsidP="00E2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pct"/>
            <w:vAlign w:val="center"/>
          </w:tcPr>
          <w:p w14:paraId="5F77A84C" w14:textId="77777777" w:rsidR="00E252E5" w:rsidRDefault="00E252E5" w:rsidP="00E2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pct"/>
            <w:vAlign w:val="center"/>
          </w:tcPr>
          <w:p w14:paraId="0C805F61" w14:textId="77777777" w:rsidR="00E252E5" w:rsidRDefault="00E252E5" w:rsidP="00E252E5">
            <w:pPr>
              <w:jc w:val="center"/>
              <w:rPr>
                <w:sz w:val="18"/>
                <w:szCs w:val="18"/>
              </w:rPr>
            </w:pPr>
          </w:p>
        </w:tc>
      </w:tr>
      <w:tr w:rsidR="00E252E5" w:rsidRPr="005D2A3B" w14:paraId="02E8E96F" w14:textId="77777777" w:rsidTr="004A3D16">
        <w:tc>
          <w:tcPr>
            <w:tcW w:w="245" w:type="pct"/>
            <w:vAlign w:val="center"/>
          </w:tcPr>
          <w:p w14:paraId="02E8E963" w14:textId="77777777" w:rsidR="00E252E5" w:rsidRPr="003A0A20" w:rsidRDefault="00E252E5" w:rsidP="00E252E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689" w:type="pct"/>
            <w:vAlign w:val="center"/>
          </w:tcPr>
          <w:p w14:paraId="5DED20D0" w14:textId="36E4C135" w:rsidR="001A2B47" w:rsidRDefault="001A2B47" w:rsidP="00E25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1</w:t>
            </w:r>
          </w:p>
          <w:p w14:paraId="02E8E964" w14:textId="667F2F5A" w:rsidR="00E252E5" w:rsidRPr="003A0A20" w:rsidRDefault="00AC653F" w:rsidP="00E252E5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Введение. Технологические трубопроводы.</w:t>
            </w:r>
            <w:r w:rsidR="00EC303D">
              <w:rPr>
                <w:sz w:val="20"/>
                <w:szCs w:val="20"/>
              </w:rPr>
              <w:t xml:space="preserve"> Введение. Общие понятия и определения.</w:t>
            </w:r>
          </w:p>
        </w:tc>
        <w:tc>
          <w:tcPr>
            <w:tcW w:w="147" w:type="pct"/>
            <w:vAlign w:val="center"/>
          </w:tcPr>
          <w:p w14:paraId="02E8E965" w14:textId="77777777" w:rsidR="00E252E5" w:rsidRPr="005D2A3B" w:rsidRDefault="00E252E5" w:rsidP="00E2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623" w:type="pct"/>
            <w:vAlign w:val="center"/>
          </w:tcPr>
          <w:p w14:paraId="02E8E966" w14:textId="64036472" w:rsidR="00E252E5" w:rsidRPr="005D2A3B" w:rsidRDefault="00E252E5" w:rsidP="004A3D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1 </w:t>
            </w:r>
            <w:r w:rsidR="004A3D16">
              <w:rPr>
                <w:sz w:val="18"/>
                <w:szCs w:val="18"/>
              </w:rPr>
              <w:t>Общие требования, предъявляемые к трубопроводной арматуре</w:t>
            </w:r>
          </w:p>
        </w:tc>
        <w:tc>
          <w:tcPr>
            <w:tcW w:w="147" w:type="pct"/>
            <w:vAlign w:val="center"/>
          </w:tcPr>
          <w:p w14:paraId="02E8E967" w14:textId="77777777" w:rsidR="00E252E5" w:rsidRPr="005D2A3B" w:rsidRDefault="00E252E5" w:rsidP="00E2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16" w:type="pct"/>
            <w:vAlign w:val="center"/>
          </w:tcPr>
          <w:p w14:paraId="02E8E96A" w14:textId="795381A2" w:rsidR="00E252E5" w:rsidRPr="005D2A3B" w:rsidRDefault="00E252E5" w:rsidP="00E2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5" w:type="pct"/>
            <w:vAlign w:val="center"/>
          </w:tcPr>
          <w:p w14:paraId="02E8E96C" w14:textId="20CE12B8" w:rsidR="00E252E5" w:rsidRPr="005D2A3B" w:rsidRDefault="00E252E5" w:rsidP="00E2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</w:t>
            </w:r>
          </w:p>
        </w:tc>
        <w:tc>
          <w:tcPr>
            <w:tcW w:w="308" w:type="pct"/>
            <w:vAlign w:val="center"/>
          </w:tcPr>
          <w:p w14:paraId="02E8E96E" w14:textId="490BEABE" w:rsidR="00E252E5" w:rsidRPr="005D2A3B" w:rsidRDefault="00E252E5" w:rsidP="00E2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E252E5" w:rsidRPr="005D2A3B" w14:paraId="40A4217A" w14:textId="77777777" w:rsidTr="004A3D16">
        <w:tc>
          <w:tcPr>
            <w:tcW w:w="245" w:type="pct"/>
            <w:vAlign w:val="center"/>
          </w:tcPr>
          <w:p w14:paraId="7D17F55F" w14:textId="1F96B201" w:rsidR="00E252E5" w:rsidRPr="00916503" w:rsidRDefault="00E252E5" w:rsidP="00E2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689" w:type="pct"/>
            <w:vAlign w:val="center"/>
          </w:tcPr>
          <w:p w14:paraId="1B2D2584" w14:textId="77777777" w:rsidR="00E252E5" w:rsidRPr="00BC396A" w:rsidRDefault="00E252E5" w:rsidP="00E252E5">
            <w:pPr>
              <w:rPr>
                <w:sz w:val="18"/>
                <w:szCs w:val="18"/>
              </w:rPr>
            </w:pPr>
          </w:p>
        </w:tc>
        <w:tc>
          <w:tcPr>
            <w:tcW w:w="147" w:type="pct"/>
            <w:vAlign w:val="center"/>
          </w:tcPr>
          <w:p w14:paraId="2E04F0ED" w14:textId="07DB7DED" w:rsidR="00E252E5" w:rsidRDefault="00E252E5" w:rsidP="00E2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3" w:type="pct"/>
            <w:vAlign w:val="center"/>
          </w:tcPr>
          <w:p w14:paraId="0E9B81E0" w14:textId="3AEEE860" w:rsidR="00E252E5" w:rsidRDefault="00E252E5" w:rsidP="00E2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" w:type="pct"/>
            <w:vAlign w:val="center"/>
          </w:tcPr>
          <w:p w14:paraId="7ED236AD" w14:textId="2DFE5A47" w:rsidR="00E252E5" w:rsidRDefault="00E252E5" w:rsidP="00E2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pct"/>
            <w:vAlign w:val="center"/>
          </w:tcPr>
          <w:p w14:paraId="2E474D3A" w14:textId="77777777" w:rsidR="00E252E5" w:rsidRDefault="00E252E5" w:rsidP="00E2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pct"/>
            <w:vAlign w:val="center"/>
          </w:tcPr>
          <w:p w14:paraId="006A8842" w14:textId="6EE7FB17" w:rsidR="00E252E5" w:rsidRDefault="00E252E5" w:rsidP="00E2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</w:t>
            </w:r>
          </w:p>
        </w:tc>
        <w:tc>
          <w:tcPr>
            <w:tcW w:w="308" w:type="pct"/>
            <w:vAlign w:val="center"/>
          </w:tcPr>
          <w:p w14:paraId="11FA0BD2" w14:textId="69394D98" w:rsidR="00E252E5" w:rsidRDefault="00E252E5" w:rsidP="00E2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E252E5" w:rsidRPr="005D2A3B" w14:paraId="676B6F38" w14:textId="77777777" w:rsidTr="004A3D16">
        <w:tc>
          <w:tcPr>
            <w:tcW w:w="245" w:type="pct"/>
            <w:vAlign w:val="center"/>
          </w:tcPr>
          <w:p w14:paraId="4C09C26A" w14:textId="73379119" w:rsidR="00E252E5" w:rsidRPr="00916503" w:rsidRDefault="00E252E5" w:rsidP="00E2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689" w:type="pct"/>
            <w:vAlign w:val="center"/>
          </w:tcPr>
          <w:p w14:paraId="2F55CA45" w14:textId="77777777" w:rsidR="001A2B47" w:rsidRDefault="001A2B47" w:rsidP="001A2B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1</w:t>
            </w:r>
          </w:p>
          <w:p w14:paraId="2D742E42" w14:textId="68EB3959" w:rsidR="00E252E5" w:rsidRPr="00BC396A" w:rsidRDefault="00EC303D" w:rsidP="00E252E5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Технологические трубопроводы. </w:t>
            </w:r>
            <w:r w:rsidRPr="008C500F">
              <w:rPr>
                <w:sz w:val="20"/>
                <w:szCs w:val="20"/>
              </w:rPr>
              <w:t xml:space="preserve">Классификация технологических </w:t>
            </w:r>
            <w:r w:rsidRPr="008C500F">
              <w:rPr>
                <w:sz w:val="20"/>
                <w:szCs w:val="20"/>
              </w:rPr>
              <w:lastRenderedPageBreak/>
              <w:t>трубопроводов</w:t>
            </w:r>
            <w:r>
              <w:rPr>
                <w:sz w:val="20"/>
                <w:szCs w:val="20"/>
              </w:rPr>
              <w:t xml:space="preserve">. </w:t>
            </w:r>
            <w:r w:rsidRPr="008C500F">
              <w:rPr>
                <w:sz w:val="20"/>
                <w:szCs w:val="20"/>
              </w:rPr>
              <w:t>Виды соединений труб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47" w:type="pct"/>
            <w:vAlign w:val="center"/>
          </w:tcPr>
          <w:p w14:paraId="5D1F53F8" w14:textId="780F7249" w:rsidR="00E252E5" w:rsidRDefault="00E252E5" w:rsidP="00E2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1623" w:type="pct"/>
            <w:vAlign w:val="center"/>
          </w:tcPr>
          <w:p w14:paraId="596A3BA3" w14:textId="77777777" w:rsidR="00E252E5" w:rsidRDefault="00E252E5" w:rsidP="00E2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2</w:t>
            </w:r>
          </w:p>
          <w:p w14:paraId="53C33663" w14:textId="7FB6AFF7" w:rsidR="00E252E5" w:rsidRPr="00B432AA" w:rsidRDefault="004A3D16" w:rsidP="00E2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Виды технологических трубопроводов</w:t>
            </w:r>
          </w:p>
          <w:p w14:paraId="15E54190" w14:textId="1F2DFC24" w:rsidR="00E252E5" w:rsidRDefault="00E252E5" w:rsidP="00E2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" w:type="pct"/>
            <w:vAlign w:val="center"/>
          </w:tcPr>
          <w:p w14:paraId="1710FD71" w14:textId="1620A79C" w:rsidR="00E252E5" w:rsidRDefault="00E252E5" w:rsidP="00E2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16" w:type="pct"/>
            <w:vAlign w:val="center"/>
          </w:tcPr>
          <w:p w14:paraId="43D09642" w14:textId="13A12016" w:rsidR="00E252E5" w:rsidRDefault="00E252E5" w:rsidP="00E2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5" w:type="pct"/>
            <w:vAlign w:val="center"/>
          </w:tcPr>
          <w:p w14:paraId="34213D04" w14:textId="54988D07" w:rsidR="00E252E5" w:rsidRDefault="00E252E5" w:rsidP="00E2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</w:t>
            </w:r>
          </w:p>
        </w:tc>
        <w:tc>
          <w:tcPr>
            <w:tcW w:w="308" w:type="pct"/>
            <w:vAlign w:val="center"/>
          </w:tcPr>
          <w:p w14:paraId="7A2E9086" w14:textId="5662A080" w:rsidR="00E252E5" w:rsidRDefault="00E252E5" w:rsidP="00E2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E252E5" w:rsidRPr="005D2A3B" w14:paraId="02E8E97A" w14:textId="77777777" w:rsidTr="004A3D16">
        <w:tc>
          <w:tcPr>
            <w:tcW w:w="245" w:type="pct"/>
            <w:vAlign w:val="center"/>
          </w:tcPr>
          <w:p w14:paraId="02E8E970" w14:textId="5B7EBF32" w:rsidR="00E252E5" w:rsidRPr="00916503" w:rsidRDefault="00E252E5" w:rsidP="00E2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689" w:type="pct"/>
          </w:tcPr>
          <w:p w14:paraId="02E8E971" w14:textId="0A7AAD9D" w:rsidR="00E252E5" w:rsidRPr="003A0A20" w:rsidRDefault="00E252E5" w:rsidP="00E252E5">
            <w:pPr>
              <w:rPr>
                <w:sz w:val="18"/>
                <w:szCs w:val="18"/>
              </w:rPr>
            </w:pPr>
          </w:p>
        </w:tc>
        <w:tc>
          <w:tcPr>
            <w:tcW w:w="147" w:type="pct"/>
          </w:tcPr>
          <w:p w14:paraId="02E8E972" w14:textId="4E50CCD9" w:rsidR="00E252E5" w:rsidRPr="005D2A3B" w:rsidRDefault="00E252E5" w:rsidP="00E252E5">
            <w:pPr>
              <w:rPr>
                <w:sz w:val="18"/>
                <w:szCs w:val="18"/>
              </w:rPr>
            </w:pPr>
          </w:p>
        </w:tc>
        <w:tc>
          <w:tcPr>
            <w:tcW w:w="1623" w:type="pct"/>
          </w:tcPr>
          <w:p w14:paraId="02E8E973" w14:textId="3EA028D7" w:rsidR="00E252E5" w:rsidRPr="005D2A3B" w:rsidRDefault="00E252E5" w:rsidP="00E252E5">
            <w:pPr>
              <w:rPr>
                <w:sz w:val="18"/>
                <w:szCs w:val="18"/>
              </w:rPr>
            </w:pPr>
          </w:p>
        </w:tc>
        <w:tc>
          <w:tcPr>
            <w:tcW w:w="147" w:type="pct"/>
          </w:tcPr>
          <w:p w14:paraId="02E8E974" w14:textId="11DA1509" w:rsidR="00E252E5" w:rsidRPr="005D2A3B" w:rsidRDefault="00E252E5" w:rsidP="00E252E5">
            <w:pPr>
              <w:rPr>
                <w:sz w:val="18"/>
                <w:szCs w:val="18"/>
              </w:rPr>
            </w:pPr>
          </w:p>
        </w:tc>
        <w:tc>
          <w:tcPr>
            <w:tcW w:w="416" w:type="pct"/>
            <w:vAlign w:val="center"/>
          </w:tcPr>
          <w:p w14:paraId="02E8E977" w14:textId="5FD57700" w:rsidR="00E252E5" w:rsidRPr="005D2A3B" w:rsidRDefault="00E252E5" w:rsidP="00E2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pct"/>
          </w:tcPr>
          <w:p w14:paraId="02E8E978" w14:textId="7B672021" w:rsidR="00E252E5" w:rsidRPr="005D2A3B" w:rsidRDefault="00E252E5" w:rsidP="00E2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</w:t>
            </w:r>
          </w:p>
        </w:tc>
        <w:tc>
          <w:tcPr>
            <w:tcW w:w="308" w:type="pct"/>
          </w:tcPr>
          <w:p w14:paraId="02E8E979" w14:textId="20B43800" w:rsidR="00E252E5" w:rsidRPr="005D2A3B" w:rsidRDefault="00E252E5" w:rsidP="00E2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E252E5" w:rsidRPr="005D2A3B" w14:paraId="21069C0A" w14:textId="77777777" w:rsidTr="004A3D16">
        <w:tc>
          <w:tcPr>
            <w:tcW w:w="245" w:type="pct"/>
            <w:vAlign w:val="center"/>
          </w:tcPr>
          <w:p w14:paraId="4AF38300" w14:textId="159CFE95" w:rsidR="00E252E5" w:rsidRDefault="00E252E5" w:rsidP="00E2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689" w:type="pct"/>
          </w:tcPr>
          <w:p w14:paraId="093D8F9D" w14:textId="3B9FF9D7" w:rsidR="001A2B47" w:rsidRDefault="001A2B47" w:rsidP="001A2B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2</w:t>
            </w:r>
          </w:p>
          <w:p w14:paraId="7AF56DEA" w14:textId="06F847DF" w:rsidR="00E252E5" w:rsidRDefault="00AC653F" w:rsidP="00E252E5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Детали трубопроводов.</w:t>
            </w:r>
            <w:r w:rsidR="00EC303D">
              <w:rPr>
                <w:sz w:val="20"/>
                <w:szCs w:val="20"/>
              </w:rPr>
              <w:t xml:space="preserve"> Отводы на трубопроводах. Ответвления (тройники) на трубопроводах.</w:t>
            </w:r>
          </w:p>
        </w:tc>
        <w:tc>
          <w:tcPr>
            <w:tcW w:w="147" w:type="pct"/>
          </w:tcPr>
          <w:p w14:paraId="34869ED2" w14:textId="35BD4B4F" w:rsidR="00E252E5" w:rsidRPr="005D2A3B" w:rsidRDefault="00E252E5" w:rsidP="00E2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623" w:type="pct"/>
          </w:tcPr>
          <w:p w14:paraId="6B9CAA8D" w14:textId="7FFBD73F" w:rsidR="00E252E5" w:rsidRDefault="00E252E5" w:rsidP="00E2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№3</w:t>
            </w:r>
          </w:p>
          <w:p w14:paraId="706F2651" w14:textId="40DA77B4" w:rsidR="00E252E5" w:rsidRPr="00B432AA" w:rsidRDefault="004A3D16" w:rsidP="00E2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Детали трубопроводов и их изображения</w:t>
            </w:r>
          </w:p>
          <w:p w14:paraId="2B87BF06" w14:textId="70873E73" w:rsidR="00E252E5" w:rsidRPr="005D2A3B" w:rsidRDefault="00E252E5" w:rsidP="00E252E5">
            <w:pPr>
              <w:rPr>
                <w:sz w:val="18"/>
                <w:szCs w:val="18"/>
              </w:rPr>
            </w:pPr>
          </w:p>
        </w:tc>
        <w:tc>
          <w:tcPr>
            <w:tcW w:w="147" w:type="pct"/>
          </w:tcPr>
          <w:p w14:paraId="11B80FC4" w14:textId="6797F504" w:rsidR="00E252E5" w:rsidRPr="005D2A3B" w:rsidRDefault="00E252E5" w:rsidP="00E2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16" w:type="pct"/>
            <w:vAlign w:val="center"/>
          </w:tcPr>
          <w:p w14:paraId="53A44E96" w14:textId="7F9E72A9" w:rsidR="00E252E5" w:rsidRPr="005D2A3B" w:rsidRDefault="00E252E5" w:rsidP="00E2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pct"/>
          </w:tcPr>
          <w:p w14:paraId="6167B2F2" w14:textId="3E4882FB" w:rsidR="00E252E5" w:rsidRPr="005D2A3B" w:rsidRDefault="00E252E5" w:rsidP="00E2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</w:t>
            </w:r>
          </w:p>
        </w:tc>
        <w:tc>
          <w:tcPr>
            <w:tcW w:w="308" w:type="pct"/>
          </w:tcPr>
          <w:p w14:paraId="6248E1AD" w14:textId="3CD52840" w:rsidR="00E252E5" w:rsidRPr="005D2A3B" w:rsidRDefault="00E252E5" w:rsidP="00E2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E252E5" w:rsidRPr="005D2A3B" w14:paraId="411BAA72" w14:textId="77777777" w:rsidTr="004A3D16">
        <w:tc>
          <w:tcPr>
            <w:tcW w:w="245" w:type="pct"/>
            <w:vAlign w:val="center"/>
          </w:tcPr>
          <w:p w14:paraId="32F0BBB3" w14:textId="42DF5087" w:rsidR="00E252E5" w:rsidRDefault="00E252E5" w:rsidP="00E2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689" w:type="pct"/>
          </w:tcPr>
          <w:p w14:paraId="585D9AF7" w14:textId="77777777" w:rsidR="00E252E5" w:rsidRDefault="00E252E5" w:rsidP="00E252E5">
            <w:pPr>
              <w:rPr>
                <w:sz w:val="18"/>
                <w:szCs w:val="18"/>
              </w:rPr>
            </w:pPr>
          </w:p>
        </w:tc>
        <w:tc>
          <w:tcPr>
            <w:tcW w:w="147" w:type="pct"/>
          </w:tcPr>
          <w:p w14:paraId="1A0EE6E0" w14:textId="3B883BBB" w:rsidR="00E252E5" w:rsidRPr="005D2A3B" w:rsidRDefault="00E252E5" w:rsidP="00E252E5">
            <w:pPr>
              <w:rPr>
                <w:sz w:val="18"/>
                <w:szCs w:val="18"/>
              </w:rPr>
            </w:pPr>
          </w:p>
        </w:tc>
        <w:tc>
          <w:tcPr>
            <w:tcW w:w="1623" w:type="pct"/>
          </w:tcPr>
          <w:p w14:paraId="48BBDD7E" w14:textId="6DD91983" w:rsidR="00E252E5" w:rsidRPr="005D2A3B" w:rsidRDefault="00E252E5" w:rsidP="00E2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" w:type="pct"/>
          </w:tcPr>
          <w:p w14:paraId="6A2CF480" w14:textId="737548D9" w:rsidR="00E252E5" w:rsidRPr="005D2A3B" w:rsidRDefault="00E252E5" w:rsidP="00E252E5">
            <w:pPr>
              <w:rPr>
                <w:sz w:val="18"/>
                <w:szCs w:val="18"/>
              </w:rPr>
            </w:pPr>
          </w:p>
        </w:tc>
        <w:tc>
          <w:tcPr>
            <w:tcW w:w="416" w:type="pct"/>
            <w:vAlign w:val="center"/>
          </w:tcPr>
          <w:p w14:paraId="78F89F12" w14:textId="77777777" w:rsidR="00E252E5" w:rsidRPr="005D2A3B" w:rsidRDefault="00E252E5" w:rsidP="00E2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pct"/>
          </w:tcPr>
          <w:p w14:paraId="74FB5D89" w14:textId="7ED5ADB9" w:rsidR="00E252E5" w:rsidRPr="005D2A3B" w:rsidRDefault="00E252E5" w:rsidP="00E2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</w:t>
            </w:r>
          </w:p>
        </w:tc>
        <w:tc>
          <w:tcPr>
            <w:tcW w:w="308" w:type="pct"/>
          </w:tcPr>
          <w:p w14:paraId="6A405577" w14:textId="5875E754" w:rsidR="00E252E5" w:rsidRPr="005D2A3B" w:rsidRDefault="00E252E5" w:rsidP="00E2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E252E5" w:rsidRPr="005D2A3B" w14:paraId="0B443BA0" w14:textId="77777777" w:rsidTr="004A3D16">
        <w:tc>
          <w:tcPr>
            <w:tcW w:w="245" w:type="pct"/>
            <w:vAlign w:val="center"/>
          </w:tcPr>
          <w:p w14:paraId="7040AC0C" w14:textId="53B01315" w:rsidR="00E252E5" w:rsidRDefault="00E252E5" w:rsidP="00E2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689" w:type="pct"/>
          </w:tcPr>
          <w:p w14:paraId="03409137" w14:textId="735BD5E7" w:rsidR="001A2B47" w:rsidRDefault="001A2B47" w:rsidP="001A2B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2</w:t>
            </w:r>
          </w:p>
          <w:p w14:paraId="7C153CDF" w14:textId="69791A38" w:rsidR="00E252E5" w:rsidRDefault="00EC303D" w:rsidP="00E252E5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Детали трубопроводов. Переходы на трубопроводах. Заглушки. Фланцы. Компрессоры.</w:t>
            </w:r>
          </w:p>
        </w:tc>
        <w:tc>
          <w:tcPr>
            <w:tcW w:w="147" w:type="pct"/>
          </w:tcPr>
          <w:p w14:paraId="55CD223C" w14:textId="01A6106D" w:rsidR="00E252E5" w:rsidRPr="005D2A3B" w:rsidRDefault="00E252E5" w:rsidP="00E2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623" w:type="pct"/>
          </w:tcPr>
          <w:p w14:paraId="0E609CE4" w14:textId="77777777" w:rsidR="004A3D16" w:rsidRDefault="004A3D16" w:rsidP="004A3D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№3</w:t>
            </w:r>
          </w:p>
          <w:p w14:paraId="2B6F9A0A" w14:textId="77777777" w:rsidR="004A3D16" w:rsidRPr="00B432AA" w:rsidRDefault="004A3D16" w:rsidP="004A3D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Детали трубопроводов и их изображения</w:t>
            </w:r>
          </w:p>
          <w:p w14:paraId="39A72EF0" w14:textId="5D32001E" w:rsidR="00E252E5" w:rsidRPr="005D2A3B" w:rsidRDefault="00E252E5" w:rsidP="00E252E5">
            <w:pPr>
              <w:rPr>
                <w:sz w:val="18"/>
                <w:szCs w:val="18"/>
              </w:rPr>
            </w:pPr>
          </w:p>
        </w:tc>
        <w:tc>
          <w:tcPr>
            <w:tcW w:w="147" w:type="pct"/>
          </w:tcPr>
          <w:p w14:paraId="5DC0908A" w14:textId="420BD296" w:rsidR="00E252E5" w:rsidRPr="005D2A3B" w:rsidRDefault="00E252E5" w:rsidP="00E2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16" w:type="pct"/>
            <w:vAlign w:val="center"/>
          </w:tcPr>
          <w:p w14:paraId="560E207D" w14:textId="7CA1AB50" w:rsidR="00E252E5" w:rsidRPr="005D2A3B" w:rsidRDefault="00E252E5" w:rsidP="00E2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5" w:type="pct"/>
          </w:tcPr>
          <w:p w14:paraId="77013446" w14:textId="66768A8A" w:rsidR="00E252E5" w:rsidRPr="005D2A3B" w:rsidRDefault="00E252E5" w:rsidP="00E2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</w:t>
            </w:r>
          </w:p>
        </w:tc>
        <w:tc>
          <w:tcPr>
            <w:tcW w:w="308" w:type="pct"/>
          </w:tcPr>
          <w:p w14:paraId="043F4B9B" w14:textId="3E3877AE" w:rsidR="00E252E5" w:rsidRPr="005D2A3B" w:rsidRDefault="00E252E5" w:rsidP="00E2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E252E5" w:rsidRPr="005D2A3B" w14:paraId="02E8E985" w14:textId="77777777" w:rsidTr="004A3D16">
        <w:tc>
          <w:tcPr>
            <w:tcW w:w="245" w:type="pct"/>
            <w:vAlign w:val="center"/>
          </w:tcPr>
          <w:p w14:paraId="02E8E97B" w14:textId="64C9455D" w:rsidR="00E252E5" w:rsidRPr="003A0A20" w:rsidRDefault="00E252E5" w:rsidP="00E2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689" w:type="pct"/>
          </w:tcPr>
          <w:p w14:paraId="02E8E97C" w14:textId="77777777" w:rsidR="00E252E5" w:rsidRPr="003A0A20" w:rsidRDefault="00E252E5" w:rsidP="00E252E5">
            <w:pPr>
              <w:rPr>
                <w:sz w:val="18"/>
                <w:szCs w:val="18"/>
              </w:rPr>
            </w:pPr>
          </w:p>
        </w:tc>
        <w:tc>
          <w:tcPr>
            <w:tcW w:w="147" w:type="pct"/>
          </w:tcPr>
          <w:p w14:paraId="02E8E97D" w14:textId="65EFCC94" w:rsidR="00E252E5" w:rsidRPr="005D2A3B" w:rsidRDefault="00E252E5" w:rsidP="00E252E5">
            <w:pPr>
              <w:rPr>
                <w:sz w:val="18"/>
                <w:szCs w:val="18"/>
              </w:rPr>
            </w:pPr>
          </w:p>
        </w:tc>
        <w:tc>
          <w:tcPr>
            <w:tcW w:w="1623" w:type="pct"/>
          </w:tcPr>
          <w:p w14:paraId="02E8E97E" w14:textId="77777777" w:rsidR="00E252E5" w:rsidRPr="005D2A3B" w:rsidRDefault="00E252E5" w:rsidP="00E252E5">
            <w:pPr>
              <w:rPr>
                <w:sz w:val="18"/>
                <w:szCs w:val="18"/>
              </w:rPr>
            </w:pPr>
          </w:p>
        </w:tc>
        <w:tc>
          <w:tcPr>
            <w:tcW w:w="147" w:type="pct"/>
          </w:tcPr>
          <w:p w14:paraId="02E8E97F" w14:textId="21876C98" w:rsidR="00E252E5" w:rsidRPr="005D2A3B" w:rsidRDefault="00E252E5" w:rsidP="00E252E5">
            <w:pPr>
              <w:rPr>
                <w:sz w:val="18"/>
                <w:szCs w:val="18"/>
              </w:rPr>
            </w:pPr>
          </w:p>
        </w:tc>
        <w:tc>
          <w:tcPr>
            <w:tcW w:w="416" w:type="pct"/>
            <w:vAlign w:val="center"/>
          </w:tcPr>
          <w:p w14:paraId="02E8E982" w14:textId="77777777" w:rsidR="00E252E5" w:rsidRPr="005D2A3B" w:rsidRDefault="00E252E5" w:rsidP="00E2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pct"/>
          </w:tcPr>
          <w:p w14:paraId="757E960E" w14:textId="6CADC58B" w:rsidR="00E252E5" w:rsidRDefault="00E252E5" w:rsidP="00E2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</w:t>
            </w:r>
          </w:p>
          <w:p w14:paraId="02E8E983" w14:textId="77777777" w:rsidR="00E252E5" w:rsidRPr="005D2A3B" w:rsidRDefault="00E252E5" w:rsidP="00E2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ПКУ</w:t>
            </w:r>
          </w:p>
        </w:tc>
        <w:tc>
          <w:tcPr>
            <w:tcW w:w="308" w:type="pct"/>
          </w:tcPr>
          <w:p w14:paraId="0EDAA87E" w14:textId="175412D9" w:rsidR="00E252E5" w:rsidRDefault="00E252E5" w:rsidP="00E2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14:paraId="02E8E984" w14:textId="77777777" w:rsidR="00E252E5" w:rsidRPr="005D2A3B" w:rsidRDefault="00E252E5" w:rsidP="00E2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E252E5" w:rsidRPr="005D2A3B" w14:paraId="5986E279" w14:textId="77777777" w:rsidTr="004A3D16">
        <w:tc>
          <w:tcPr>
            <w:tcW w:w="245" w:type="pct"/>
            <w:vAlign w:val="center"/>
          </w:tcPr>
          <w:p w14:paraId="6ECDA1D5" w14:textId="77777777" w:rsidR="00E252E5" w:rsidRDefault="00E252E5" w:rsidP="00E2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9" w:type="pct"/>
          </w:tcPr>
          <w:p w14:paraId="61C6558C" w14:textId="69695888" w:rsidR="00E252E5" w:rsidRPr="003A0A20" w:rsidRDefault="00E252E5" w:rsidP="00E252E5">
            <w:pPr>
              <w:rPr>
                <w:sz w:val="18"/>
                <w:szCs w:val="18"/>
              </w:rPr>
            </w:pPr>
            <w:r w:rsidRPr="005D2A3B">
              <w:rPr>
                <w:sz w:val="18"/>
                <w:szCs w:val="18"/>
              </w:rPr>
              <w:t>Модуль 2</w:t>
            </w:r>
          </w:p>
        </w:tc>
        <w:tc>
          <w:tcPr>
            <w:tcW w:w="147" w:type="pct"/>
          </w:tcPr>
          <w:p w14:paraId="10CCCEBA" w14:textId="77777777" w:rsidR="00E252E5" w:rsidRPr="005D2A3B" w:rsidRDefault="00E252E5" w:rsidP="00E252E5">
            <w:pPr>
              <w:rPr>
                <w:sz w:val="18"/>
                <w:szCs w:val="18"/>
              </w:rPr>
            </w:pPr>
          </w:p>
        </w:tc>
        <w:tc>
          <w:tcPr>
            <w:tcW w:w="1623" w:type="pct"/>
          </w:tcPr>
          <w:p w14:paraId="1C237A82" w14:textId="77777777" w:rsidR="00E252E5" w:rsidRPr="005D2A3B" w:rsidRDefault="00E252E5" w:rsidP="00E252E5">
            <w:pPr>
              <w:rPr>
                <w:sz w:val="18"/>
                <w:szCs w:val="18"/>
              </w:rPr>
            </w:pPr>
          </w:p>
        </w:tc>
        <w:tc>
          <w:tcPr>
            <w:tcW w:w="147" w:type="pct"/>
          </w:tcPr>
          <w:p w14:paraId="181F84E7" w14:textId="77777777" w:rsidR="00E252E5" w:rsidRPr="005D2A3B" w:rsidRDefault="00E252E5" w:rsidP="00E252E5">
            <w:pPr>
              <w:rPr>
                <w:sz w:val="18"/>
                <w:szCs w:val="18"/>
              </w:rPr>
            </w:pPr>
          </w:p>
        </w:tc>
        <w:tc>
          <w:tcPr>
            <w:tcW w:w="416" w:type="pct"/>
            <w:vAlign w:val="center"/>
          </w:tcPr>
          <w:p w14:paraId="2864EA79" w14:textId="77777777" w:rsidR="00E252E5" w:rsidRPr="005D2A3B" w:rsidRDefault="00E252E5" w:rsidP="00E2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pct"/>
          </w:tcPr>
          <w:p w14:paraId="4283EA51" w14:textId="77777777" w:rsidR="00E252E5" w:rsidRDefault="00E252E5" w:rsidP="00E2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pct"/>
          </w:tcPr>
          <w:p w14:paraId="59C0EE68" w14:textId="77777777" w:rsidR="00E252E5" w:rsidRDefault="00E252E5" w:rsidP="00E252E5">
            <w:pPr>
              <w:jc w:val="center"/>
              <w:rPr>
                <w:sz w:val="18"/>
                <w:szCs w:val="18"/>
              </w:rPr>
            </w:pPr>
          </w:p>
        </w:tc>
      </w:tr>
      <w:tr w:rsidR="00E252E5" w:rsidRPr="005D2A3B" w14:paraId="02E8E994" w14:textId="77777777" w:rsidTr="004A3D16">
        <w:tc>
          <w:tcPr>
            <w:tcW w:w="245" w:type="pct"/>
            <w:shd w:val="clear" w:color="auto" w:fill="auto"/>
            <w:vAlign w:val="center"/>
          </w:tcPr>
          <w:p w14:paraId="02E8E98A" w14:textId="77777777" w:rsidR="00E252E5" w:rsidRPr="005D2A3B" w:rsidRDefault="00E252E5" w:rsidP="00E2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689" w:type="pct"/>
            <w:vAlign w:val="center"/>
          </w:tcPr>
          <w:p w14:paraId="2529F11C" w14:textId="6AD965A8" w:rsidR="001A2B47" w:rsidRDefault="001A2B47" w:rsidP="001A2B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3</w:t>
            </w:r>
          </w:p>
          <w:p w14:paraId="02E8E98B" w14:textId="55BFC6A4" w:rsidR="00E252E5" w:rsidRPr="005D2A3B" w:rsidRDefault="00EC303D" w:rsidP="00EC303D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Трубопроводная арматура. Классификация трубопроводной арматуры. Условные графические изображения арматуры на схемах трубопроводов.</w:t>
            </w:r>
          </w:p>
        </w:tc>
        <w:tc>
          <w:tcPr>
            <w:tcW w:w="147" w:type="pct"/>
            <w:vAlign w:val="center"/>
          </w:tcPr>
          <w:p w14:paraId="02E8E98C" w14:textId="16C5FADE" w:rsidR="00E252E5" w:rsidRPr="005D2A3B" w:rsidRDefault="00E252E5" w:rsidP="00E2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623" w:type="pct"/>
            <w:vAlign w:val="center"/>
          </w:tcPr>
          <w:p w14:paraId="308A5449" w14:textId="2E4BA9C8" w:rsidR="00E252E5" w:rsidRDefault="004A3D16" w:rsidP="00E2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4</w:t>
            </w:r>
          </w:p>
          <w:p w14:paraId="22477BB0" w14:textId="2E3C2B4D" w:rsidR="00E252E5" w:rsidRPr="00B432AA" w:rsidRDefault="004A3D16" w:rsidP="00E252E5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Трубопроводная  арматура</w:t>
            </w:r>
            <w:proofErr w:type="gramEnd"/>
            <w:r>
              <w:rPr>
                <w:sz w:val="18"/>
                <w:szCs w:val="18"/>
              </w:rPr>
              <w:t xml:space="preserve"> и изображение её элементов</w:t>
            </w:r>
          </w:p>
          <w:p w14:paraId="02E8E98D" w14:textId="01735FB6" w:rsidR="00E252E5" w:rsidRPr="005D2A3B" w:rsidRDefault="00E252E5" w:rsidP="00E2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" w:type="pct"/>
            <w:vAlign w:val="center"/>
          </w:tcPr>
          <w:p w14:paraId="02E8E98E" w14:textId="797C6BC1" w:rsidR="00E252E5" w:rsidRPr="005D2A3B" w:rsidRDefault="00E252E5" w:rsidP="00E2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16" w:type="pct"/>
            <w:vAlign w:val="center"/>
          </w:tcPr>
          <w:p w14:paraId="02E8E991" w14:textId="4239158B" w:rsidR="00E252E5" w:rsidRPr="005D2A3B" w:rsidRDefault="004A3D16" w:rsidP="00E2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5" w:type="pct"/>
            <w:vAlign w:val="center"/>
          </w:tcPr>
          <w:p w14:paraId="02E8E992" w14:textId="61805789" w:rsidR="00E252E5" w:rsidRPr="005D2A3B" w:rsidRDefault="00E252E5" w:rsidP="00E2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</w:t>
            </w:r>
          </w:p>
        </w:tc>
        <w:tc>
          <w:tcPr>
            <w:tcW w:w="308" w:type="pct"/>
            <w:vAlign w:val="center"/>
          </w:tcPr>
          <w:p w14:paraId="02E8E993" w14:textId="3D971AD2" w:rsidR="00E252E5" w:rsidRPr="005D2A3B" w:rsidRDefault="00E252E5" w:rsidP="00E2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E252E5" w:rsidRPr="005D2A3B" w14:paraId="3FCE1D9F" w14:textId="77777777" w:rsidTr="004A3D16">
        <w:tc>
          <w:tcPr>
            <w:tcW w:w="245" w:type="pct"/>
            <w:shd w:val="clear" w:color="auto" w:fill="auto"/>
            <w:vAlign w:val="center"/>
          </w:tcPr>
          <w:p w14:paraId="2AE16AA9" w14:textId="45D03D80" w:rsidR="00E252E5" w:rsidRDefault="00E252E5" w:rsidP="00E2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689" w:type="pct"/>
            <w:vAlign w:val="center"/>
          </w:tcPr>
          <w:p w14:paraId="24C59B9B" w14:textId="77777777" w:rsidR="00E252E5" w:rsidRDefault="00E252E5" w:rsidP="00E252E5">
            <w:pPr>
              <w:rPr>
                <w:sz w:val="20"/>
                <w:szCs w:val="20"/>
              </w:rPr>
            </w:pPr>
          </w:p>
        </w:tc>
        <w:tc>
          <w:tcPr>
            <w:tcW w:w="147" w:type="pct"/>
            <w:vAlign w:val="center"/>
          </w:tcPr>
          <w:p w14:paraId="4BEF5B5B" w14:textId="393467B5" w:rsidR="00E252E5" w:rsidRPr="005D2A3B" w:rsidRDefault="00E252E5" w:rsidP="00E2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3" w:type="pct"/>
            <w:vAlign w:val="center"/>
          </w:tcPr>
          <w:p w14:paraId="389087ED" w14:textId="77777777" w:rsidR="00E252E5" w:rsidRPr="005D2A3B" w:rsidRDefault="00E252E5" w:rsidP="00E2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" w:type="pct"/>
            <w:vAlign w:val="center"/>
          </w:tcPr>
          <w:p w14:paraId="1BBB6F15" w14:textId="4415B522" w:rsidR="00E252E5" w:rsidRPr="005D2A3B" w:rsidRDefault="00E252E5" w:rsidP="00E2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pct"/>
            <w:vAlign w:val="center"/>
          </w:tcPr>
          <w:p w14:paraId="171378EB" w14:textId="77777777" w:rsidR="00E252E5" w:rsidRPr="005D2A3B" w:rsidRDefault="00E252E5" w:rsidP="00E2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pct"/>
            <w:vAlign w:val="center"/>
          </w:tcPr>
          <w:p w14:paraId="6112925B" w14:textId="13AB0E4B" w:rsidR="00E252E5" w:rsidRPr="005D2A3B" w:rsidRDefault="00E252E5" w:rsidP="00E2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</w:t>
            </w:r>
          </w:p>
        </w:tc>
        <w:tc>
          <w:tcPr>
            <w:tcW w:w="308" w:type="pct"/>
            <w:vAlign w:val="center"/>
          </w:tcPr>
          <w:p w14:paraId="208595BC" w14:textId="68ECCD0B" w:rsidR="00E252E5" w:rsidRPr="005D2A3B" w:rsidRDefault="00E252E5" w:rsidP="00E2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E252E5" w:rsidRPr="005D2A3B" w14:paraId="1202E39C" w14:textId="77777777" w:rsidTr="004A3D16">
        <w:tc>
          <w:tcPr>
            <w:tcW w:w="245" w:type="pct"/>
            <w:shd w:val="clear" w:color="auto" w:fill="auto"/>
            <w:vAlign w:val="center"/>
          </w:tcPr>
          <w:p w14:paraId="6724FAA4" w14:textId="24FA1619" w:rsidR="00E252E5" w:rsidRDefault="00E252E5" w:rsidP="00E2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689" w:type="pct"/>
            <w:vAlign w:val="center"/>
          </w:tcPr>
          <w:p w14:paraId="311DD94A" w14:textId="7FF9E911" w:rsidR="001A2B47" w:rsidRDefault="001A2B47" w:rsidP="001A2B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4</w:t>
            </w:r>
          </w:p>
          <w:p w14:paraId="10B066C2" w14:textId="61B0049E" w:rsidR="00E252E5" w:rsidRDefault="00EC303D" w:rsidP="00E25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Трубопроводная арматура. Обозначение арматуры. Классы герметичности запорной арматуры.</w:t>
            </w:r>
          </w:p>
        </w:tc>
        <w:tc>
          <w:tcPr>
            <w:tcW w:w="147" w:type="pct"/>
            <w:vAlign w:val="center"/>
          </w:tcPr>
          <w:p w14:paraId="5A62D9A5" w14:textId="5E530266" w:rsidR="00E252E5" w:rsidRPr="005D2A3B" w:rsidRDefault="00E252E5" w:rsidP="00E2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623" w:type="pct"/>
            <w:vAlign w:val="center"/>
          </w:tcPr>
          <w:p w14:paraId="035ADFC3" w14:textId="77777777" w:rsidR="004A3D16" w:rsidRDefault="004A3D16" w:rsidP="004A3D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4</w:t>
            </w:r>
          </w:p>
          <w:p w14:paraId="5046FAA1" w14:textId="77777777" w:rsidR="004A3D16" w:rsidRPr="00B432AA" w:rsidRDefault="004A3D16" w:rsidP="004A3D16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Трубопроводная  арматура</w:t>
            </w:r>
            <w:proofErr w:type="gramEnd"/>
            <w:r>
              <w:rPr>
                <w:sz w:val="18"/>
                <w:szCs w:val="18"/>
              </w:rPr>
              <w:t xml:space="preserve"> и изображение её элементов</w:t>
            </w:r>
          </w:p>
          <w:p w14:paraId="1D447F7C" w14:textId="48EB3B9D" w:rsidR="00E252E5" w:rsidRPr="005D2A3B" w:rsidRDefault="00E252E5" w:rsidP="00E2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" w:type="pct"/>
            <w:vAlign w:val="center"/>
          </w:tcPr>
          <w:p w14:paraId="67DB8B24" w14:textId="43390920" w:rsidR="00E252E5" w:rsidRPr="005D2A3B" w:rsidRDefault="00E252E5" w:rsidP="00E2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16" w:type="pct"/>
            <w:vAlign w:val="center"/>
          </w:tcPr>
          <w:p w14:paraId="20B53ADD" w14:textId="70D951A0" w:rsidR="00E252E5" w:rsidRPr="005D2A3B" w:rsidRDefault="00E252E5" w:rsidP="00E2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5" w:type="pct"/>
            <w:vAlign w:val="center"/>
          </w:tcPr>
          <w:p w14:paraId="639FE6C2" w14:textId="24501FD3" w:rsidR="00E252E5" w:rsidRPr="005D2A3B" w:rsidRDefault="00E252E5" w:rsidP="00E2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</w:t>
            </w:r>
          </w:p>
        </w:tc>
        <w:tc>
          <w:tcPr>
            <w:tcW w:w="308" w:type="pct"/>
            <w:vAlign w:val="center"/>
          </w:tcPr>
          <w:p w14:paraId="08647C58" w14:textId="5F830845" w:rsidR="00E252E5" w:rsidRPr="005D2A3B" w:rsidRDefault="00E252E5" w:rsidP="00E2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E252E5" w:rsidRPr="005D2A3B" w14:paraId="4B8BFA6A" w14:textId="77777777" w:rsidTr="004A3D16">
        <w:tc>
          <w:tcPr>
            <w:tcW w:w="245" w:type="pct"/>
            <w:shd w:val="clear" w:color="auto" w:fill="auto"/>
            <w:vAlign w:val="center"/>
          </w:tcPr>
          <w:p w14:paraId="51596E8B" w14:textId="703825C6" w:rsidR="00E252E5" w:rsidRDefault="00E252E5" w:rsidP="00E2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689" w:type="pct"/>
            <w:vAlign w:val="center"/>
          </w:tcPr>
          <w:p w14:paraId="6EF2B8B7" w14:textId="0B713D7F" w:rsidR="00E252E5" w:rsidRDefault="00E252E5" w:rsidP="00E252E5">
            <w:pPr>
              <w:rPr>
                <w:sz w:val="20"/>
                <w:szCs w:val="20"/>
              </w:rPr>
            </w:pPr>
          </w:p>
        </w:tc>
        <w:tc>
          <w:tcPr>
            <w:tcW w:w="147" w:type="pct"/>
            <w:vAlign w:val="center"/>
          </w:tcPr>
          <w:p w14:paraId="70A525BC" w14:textId="38AE04D4" w:rsidR="00E252E5" w:rsidRPr="005D2A3B" w:rsidRDefault="00E252E5" w:rsidP="00E2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3" w:type="pct"/>
          </w:tcPr>
          <w:p w14:paraId="0AA594D0" w14:textId="5BC4D95B" w:rsidR="00E252E5" w:rsidRPr="005D2A3B" w:rsidRDefault="00E252E5" w:rsidP="00E2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" w:type="pct"/>
            <w:vAlign w:val="center"/>
          </w:tcPr>
          <w:p w14:paraId="0D4A9841" w14:textId="0FD2B571" w:rsidR="00E252E5" w:rsidRPr="005D2A3B" w:rsidRDefault="00E252E5" w:rsidP="00E2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pct"/>
            <w:vAlign w:val="center"/>
          </w:tcPr>
          <w:p w14:paraId="66531D99" w14:textId="77777777" w:rsidR="00E252E5" w:rsidRPr="005D2A3B" w:rsidRDefault="00E252E5" w:rsidP="00E2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pct"/>
            <w:vAlign w:val="center"/>
          </w:tcPr>
          <w:p w14:paraId="1DA361BB" w14:textId="30E1AD8E" w:rsidR="00E252E5" w:rsidRPr="005D2A3B" w:rsidRDefault="00E252E5" w:rsidP="00E2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</w:t>
            </w:r>
          </w:p>
        </w:tc>
        <w:tc>
          <w:tcPr>
            <w:tcW w:w="308" w:type="pct"/>
            <w:vAlign w:val="center"/>
          </w:tcPr>
          <w:p w14:paraId="1FE91309" w14:textId="40E120C6" w:rsidR="00E252E5" w:rsidRPr="005D2A3B" w:rsidRDefault="00E252E5" w:rsidP="00E2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E252E5" w:rsidRPr="005D2A3B" w14:paraId="2BAD947F" w14:textId="77777777" w:rsidTr="004A3D16">
        <w:tc>
          <w:tcPr>
            <w:tcW w:w="245" w:type="pct"/>
            <w:shd w:val="clear" w:color="auto" w:fill="auto"/>
            <w:vAlign w:val="center"/>
          </w:tcPr>
          <w:p w14:paraId="79A77EEE" w14:textId="762DC948" w:rsidR="00E252E5" w:rsidRDefault="00E252E5" w:rsidP="00E2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689" w:type="pct"/>
            <w:vAlign w:val="center"/>
          </w:tcPr>
          <w:p w14:paraId="316F2F48" w14:textId="6A4539F7" w:rsidR="001A2B47" w:rsidRDefault="001A2B47" w:rsidP="001A2B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5</w:t>
            </w:r>
          </w:p>
          <w:p w14:paraId="29BD576A" w14:textId="14C4570E" w:rsidR="00E252E5" w:rsidRDefault="00EC303D" w:rsidP="00E25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Наиболее распространенные исполнения запорной арматуры. Задвижки. Клиновые задвижки. </w:t>
            </w:r>
            <w:r w:rsidRPr="00AC653F">
              <w:rPr>
                <w:sz w:val="20"/>
                <w:szCs w:val="20"/>
              </w:rPr>
              <w:t>Особенности конструкции и применения задвижек</w:t>
            </w:r>
            <w:r>
              <w:rPr>
                <w:sz w:val="20"/>
                <w:szCs w:val="20"/>
              </w:rPr>
              <w:t xml:space="preserve"> д</w:t>
            </w:r>
            <w:r w:rsidRPr="00AC653F">
              <w:rPr>
                <w:sz w:val="20"/>
                <w:szCs w:val="20"/>
              </w:rPr>
              <w:t>ля различных па</w:t>
            </w:r>
            <w:r>
              <w:rPr>
                <w:sz w:val="20"/>
                <w:szCs w:val="20"/>
              </w:rPr>
              <w:t>раметров рабочей среды.</w:t>
            </w:r>
          </w:p>
        </w:tc>
        <w:tc>
          <w:tcPr>
            <w:tcW w:w="147" w:type="pct"/>
            <w:vAlign w:val="center"/>
          </w:tcPr>
          <w:p w14:paraId="5FCF4729" w14:textId="7A5BA95B" w:rsidR="00E252E5" w:rsidRPr="005D2A3B" w:rsidRDefault="00E252E5" w:rsidP="00E2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623" w:type="pct"/>
            <w:vAlign w:val="center"/>
          </w:tcPr>
          <w:p w14:paraId="504D7ECD" w14:textId="77777777" w:rsidR="00E252E5" w:rsidRDefault="004A3D16" w:rsidP="00E2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5 </w:t>
            </w:r>
          </w:p>
          <w:p w14:paraId="2DE9DEF1" w14:textId="73B9E303" w:rsidR="004A3D16" w:rsidRPr="005D2A3B" w:rsidRDefault="004A3D16" w:rsidP="004A3D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Запорная арматура и изображение её элементов</w:t>
            </w:r>
          </w:p>
        </w:tc>
        <w:tc>
          <w:tcPr>
            <w:tcW w:w="147" w:type="pct"/>
            <w:vAlign w:val="center"/>
          </w:tcPr>
          <w:p w14:paraId="001A7E60" w14:textId="26FD253A" w:rsidR="00E252E5" w:rsidRPr="005D2A3B" w:rsidRDefault="00E252E5" w:rsidP="00E2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16" w:type="pct"/>
            <w:vAlign w:val="center"/>
          </w:tcPr>
          <w:p w14:paraId="35AAC8FA" w14:textId="5C1D4FE0" w:rsidR="00E252E5" w:rsidRPr="005D2A3B" w:rsidRDefault="00E252E5" w:rsidP="00E2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5" w:type="pct"/>
            <w:vAlign w:val="center"/>
          </w:tcPr>
          <w:p w14:paraId="73ECEDCB" w14:textId="5CCBFA80" w:rsidR="00E252E5" w:rsidRPr="005D2A3B" w:rsidRDefault="00E252E5" w:rsidP="00E2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</w:t>
            </w:r>
          </w:p>
        </w:tc>
        <w:tc>
          <w:tcPr>
            <w:tcW w:w="308" w:type="pct"/>
            <w:vAlign w:val="center"/>
          </w:tcPr>
          <w:p w14:paraId="636B6FD1" w14:textId="17B32060" w:rsidR="00E252E5" w:rsidRPr="005D2A3B" w:rsidRDefault="00E252E5" w:rsidP="00E2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E252E5" w:rsidRPr="005D2A3B" w14:paraId="6A4235AF" w14:textId="77777777" w:rsidTr="004A3D16">
        <w:tc>
          <w:tcPr>
            <w:tcW w:w="245" w:type="pct"/>
            <w:shd w:val="clear" w:color="auto" w:fill="auto"/>
            <w:vAlign w:val="center"/>
          </w:tcPr>
          <w:p w14:paraId="47510FB0" w14:textId="48064F8B" w:rsidR="00E252E5" w:rsidRDefault="00E252E5" w:rsidP="00E2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689" w:type="pct"/>
            <w:vAlign w:val="center"/>
          </w:tcPr>
          <w:p w14:paraId="0BD3A43D" w14:textId="77777777" w:rsidR="00E252E5" w:rsidRDefault="00E252E5" w:rsidP="00E252E5">
            <w:pPr>
              <w:rPr>
                <w:sz w:val="20"/>
                <w:szCs w:val="20"/>
              </w:rPr>
            </w:pPr>
          </w:p>
        </w:tc>
        <w:tc>
          <w:tcPr>
            <w:tcW w:w="147" w:type="pct"/>
            <w:vAlign w:val="center"/>
          </w:tcPr>
          <w:p w14:paraId="51506EB5" w14:textId="4B4C7593" w:rsidR="00E252E5" w:rsidRPr="005D2A3B" w:rsidRDefault="00E252E5" w:rsidP="00E2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3" w:type="pct"/>
            <w:vAlign w:val="center"/>
          </w:tcPr>
          <w:p w14:paraId="15B3F896" w14:textId="43121381" w:rsidR="00E252E5" w:rsidRPr="005D2A3B" w:rsidRDefault="00E252E5" w:rsidP="00E2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" w:type="pct"/>
            <w:vAlign w:val="center"/>
          </w:tcPr>
          <w:p w14:paraId="34545C5F" w14:textId="3D46D5FD" w:rsidR="00E252E5" w:rsidRPr="005D2A3B" w:rsidRDefault="00E252E5" w:rsidP="00E2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pct"/>
            <w:vAlign w:val="center"/>
          </w:tcPr>
          <w:p w14:paraId="58060612" w14:textId="77777777" w:rsidR="00E252E5" w:rsidRPr="005D2A3B" w:rsidRDefault="00E252E5" w:rsidP="00E2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pct"/>
            <w:vAlign w:val="center"/>
          </w:tcPr>
          <w:p w14:paraId="7A23C191" w14:textId="1855D925" w:rsidR="00E252E5" w:rsidRPr="005D2A3B" w:rsidRDefault="00E252E5" w:rsidP="00E2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</w:t>
            </w:r>
          </w:p>
        </w:tc>
        <w:tc>
          <w:tcPr>
            <w:tcW w:w="308" w:type="pct"/>
            <w:vAlign w:val="center"/>
          </w:tcPr>
          <w:p w14:paraId="48C5E07F" w14:textId="4DEDD18D" w:rsidR="00E252E5" w:rsidRPr="005D2A3B" w:rsidRDefault="00E252E5" w:rsidP="00E2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E252E5" w:rsidRPr="005D2A3B" w14:paraId="2FE5DC7A" w14:textId="77777777" w:rsidTr="004A3D16">
        <w:tc>
          <w:tcPr>
            <w:tcW w:w="245" w:type="pct"/>
            <w:shd w:val="clear" w:color="auto" w:fill="auto"/>
            <w:vAlign w:val="center"/>
          </w:tcPr>
          <w:p w14:paraId="7261CFB9" w14:textId="077D807B" w:rsidR="00E252E5" w:rsidRDefault="00E252E5" w:rsidP="00E2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689" w:type="pct"/>
            <w:vAlign w:val="center"/>
          </w:tcPr>
          <w:p w14:paraId="7CCD9EB4" w14:textId="15EF6DCC" w:rsidR="001A2B47" w:rsidRDefault="001A2B47" w:rsidP="001A2B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5</w:t>
            </w:r>
          </w:p>
          <w:p w14:paraId="2D6ADE40" w14:textId="7A601C89" w:rsidR="00E252E5" w:rsidRDefault="00EC303D" w:rsidP="00E25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Наиболее распространенные исполнения запорной арматуры. Двухдисковые параллельные задвижки. Клапаны (вентили) запорные, проходные. Угловые клапаны. Мембранные клапаны.</w:t>
            </w:r>
          </w:p>
        </w:tc>
        <w:tc>
          <w:tcPr>
            <w:tcW w:w="147" w:type="pct"/>
            <w:vAlign w:val="center"/>
          </w:tcPr>
          <w:p w14:paraId="77DD0268" w14:textId="3BC14EF3" w:rsidR="00E252E5" w:rsidRPr="005D2A3B" w:rsidRDefault="00E252E5" w:rsidP="00E2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623" w:type="pct"/>
            <w:vAlign w:val="center"/>
          </w:tcPr>
          <w:p w14:paraId="46D4DFC7" w14:textId="77777777" w:rsidR="004A3D16" w:rsidRDefault="004A3D16" w:rsidP="004A3D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5 </w:t>
            </w:r>
          </w:p>
          <w:p w14:paraId="74B242B8" w14:textId="6F99BFC3" w:rsidR="00E252E5" w:rsidRPr="005D2A3B" w:rsidRDefault="004A3D16" w:rsidP="004A3D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Запорная арматура и изображение её элементов</w:t>
            </w:r>
          </w:p>
        </w:tc>
        <w:tc>
          <w:tcPr>
            <w:tcW w:w="147" w:type="pct"/>
            <w:vAlign w:val="center"/>
          </w:tcPr>
          <w:p w14:paraId="75B67F42" w14:textId="3DC90B64" w:rsidR="00E252E5" w:rsidRPr="005D2A3B" w:rsidRDefault="00E252E5" w:rsidP="00E2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16" w:type="pct"/>
            <w:vAlign w:val="center"/>
          </w:tcPr>
          <w:p w14:paraId="2143015D" w14:textId="22FC5555" w:rsidR="00E252E5" w:rsidRPr="005D2A3B" w:rsidRDefault="004A3D16" w:rsidP="00E2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5" w:type="pct"/>
            <w:vAlign w:val="center"/>
          </w:tcPr>
          <w:p w14:paraId="22981791" w14:textId="30780F59" w:rsidR="00E252E5" w:rsidRPr="005D2A3B" w:rsidRDefault="00E252E5" w:rsidP="00E2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</w:t>
            </w:r>
          </w:p>
        </w:tc>
        <w:tc>
          <w:tcPr>
            <w:tcW w:w="308" w:type="pct"/>
            <w:vAlign w:val="center"/>
          </w:tcPr>
          <w:p w14:paraId="3FCCD3CB" w14:textId="378CDD6C" w:rsidR="00E252E5" w:rsidRPr="005D2A3B" w:rsidRDefault="00E252E5" w:rsidP="00E2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E252E5" w:rsidRPr="005D2A3B" w14:paraId="02E8E9A1" w14:textId="77777777" w:rsidTr="004A3D16">
        <w:tc>
          <w:tcPr>
            <w:tcW w:w="245" w:type="pct"/>
            <w:shd w:val="clear" w:color="auto" w:fill="auto"/>
            <w:vAlign w:val="center"/>
          </w:tcPr>
          <w:p w14:paraId="02E8E995" w14:textId="77777777" w:rsidR="00E252E5" w:rsidRDefault="00E252E5" w:rsidP="00E2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689" w:type="pct"/>
            <w:vAlign w:val="center"/>
          </w:tcPr>
          <w:p w14:paraId="02E8E996" w14:textId="77777777" w:rsidR="00E252E5" w:rsidRDefault="00E252E5" w:rsidP="00E252E5">
            <w:pPr>
              <w:rPr>
                <w:sz w:val="18"/>
                <w:szCs w:val="18"/>
              </w:rPr>
            </w:pPr>
          </w:p>
        </w:tc>
        <w:tc>
          <w:tcPr>
            <w:tcW w:w="147" w:type="pct"/>
            <w:vAlign w:val="center"/>
          </w:tcPr>
          <w:p w14:paraId="02E8E997" w14:textId="6138FC4B" w:rsidR="00E252E5" w:rsidRPr="005D2A3B" w:rsidRDefault="00E252E5" w:rsidP="00E2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3" w:type="pct"/>
            <w:vAlign w:val="center"/>
          </w:tcPr>
          <w:p w14:paraId="02E8E998" w14:textId="77777777" w:rsidR="00E252E5" w:rsidRPr="005D2A3B" w:rsidRDefault="00E252E5" w:rsidP="00E2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" w:type="pct"/>
            <w:vAlign w:val="center"/>
          </w:tcPr>
          <w:p w14:paraId="02E8E999" w14:textId="785EA04F" w:rsidR="00E252E5" w:rsidRPr="005D2A3B" w:rsidRDefault="00E252E5" w:rsidP="00E2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pct"/>
            <w:vAlign w:val="center"/>
          </w:tcPr>
          <w:p w14:paraId="02E8E99C" w14:textId="77777777" w:rsidR="00E252E5" w:rsidRPr="005D2A3B" w:rsidRDefault="00E252E5" w:rsidP="00E2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pct"/>
          </w:tcPr>
          <w:p w14:paraId="08F197EF" w14:textId="375E740E" w:rsidR="00E252E5" w:rsidRDefault="00E252E5" w:rsidP="00E2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</w:t>
            </w:r>
          </w:p>
          <w:p w14:paraId="02E8E99D" w14:textId="77777777" w:rsidR="00E252E5" w:rsidRDefault="00E252E5" w:rsidP="00E2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ПКУ</w:t>
            </w:r>
          </w:p>
          <w:p w14:paraId="02E8E99E" w14:textId="77777777" w:rsidR="00E252E5" w:rsidRPr="005D2A3B" w:rsidRDefault="00E252E5" w:rsidP="00E2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ПА* (зачет)</w:t>
            </w:r>
          </w:p>
        </w:tc>
        <w:tc>
          <w:tcPr>
            <w:tcW w:w="308" w:type="pct"/>
          </w:tcPr>
          <w:p w14:paraId="321751DA" w14:textId="43ABD4F6" w:rsidR="00E252E5" w:rsidRDefault="00E252E5" w:rsidP="00E2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14:paraId="02E8E99F" w14:textId="77777777" w:rsidR="00E252E5" w:rsidRDefault="00E252E5" w:rsidP="00E2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  <w:p w14:paraId="02E8E9A0" w14:textId="77777777" w:rsidR="00E252E5" w:rsidRPr="005D2A3B" w:rsidRDefault="00E252E5" w:rsidP="00E2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</w:tr>
      <w:tr w:rsidR="00E252E5" w:rsidRPr="005D2A3B" w14:paraId="02E8E9C4" w14:textId="77777777" w:rsidTr="004A3D16">
        <w:tc>
          <w:tcPr>
            <w:tcW w:w="245" w:type="pct"/>
            <w:shd w:val="clear" w:color="auto" w:fill="auto"/>
            <w:vAlign w:val="center"/>
          </w:tcPr>
          <w:p w14:paraId="02E8E9BA" w14:textId="77777777" w:rsidR="00E252E5" w:rsidRDefault="00E252E5" w:rsidP="00E252E5">
            <w:pPr>
              <w:ind w:right="-32" w:hanging="42"/>
              <w:jc w:val="center"/>
              <w:rPr>
                <w:sz w:val="18"/>
                <w:szCs w:val="18"/>
              </w:rPr>
            </w:pPr>
          </w:p>
        </w:tc>
        <w:tc>
          <w:tcPr>
            <w:tcW w:w="1689" w:type="pct"/>
            <w:vAlign w:val="center"/>
          </w:tcPr>
          <w:p w14:paraId="02E8E9BB" w14:textId="77777777" w:rsidR="00E252E5" w:rsidRDefault="00E252E5" w:rsidP="00E2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</w:t>
            </w:r>
          </w:p>
        </w:tc>
        <w:tc>
          <w:tcPr>
            <w:tcW w:w="147" w:type="pct"/>
            <w:vAlign w:val="center"/>
          </w:tcPr>
          <w:p w14:paraId="02E8E9BC" w14:textId="6D507E99" w:rsidR="00E252E5" w:rsidRPr="005D2A3B" w:rsidRDefault="004A3D16" w:rsidP="004A3D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623" w:type="pct"/>
            <w:vAlign w:val="center"/>
          </w:tcPr>
          <w:p w14:paraId="02E8E9BD" w14:textId="77777777" w:rsidR="00E252E5" w:rsidRPr="005D2A3B" w:rsidRDefault="00E252E5" w:rsidP="00E2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" w:type="pct"/>
            <w:vAlign w:val="center"/>
          </w:tcPr>
          <w:p w14:paraId="02E8E9BE" w14:textId="2EEA8DC6" w:rsidR="00E252E5" w:rsidRPr="005D2A3B" w:rsidRDefault="004A3D16" w:rsidP="00E2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16" w:type="pct"/>
            <w:vAlign w:val="center"/>
          </w:tcPr>
          <w:p w14:paraId="02E8E9C1" w14:textId="095F83EE" w:rsidR="00E252E5" w:rsidRPr="005D2A3B" w:rsidRDefault="00E252E5" w:rsidP="00E2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25" w:type="pct"/>
          </w:tcPr>
          <w:p w14:paraId="02E8E9C2" w14:textId="77777777" w:rsidR="00E252E5" w:rsidRDefault="00E252E5" w:rsidP="00E2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pct"/>
          </w:tcPr>
          <w:p w14:paraId="02E8E9C3" w14:textId="77777777" w:rsidR="00E252E5" w:rsidRDefault="00E252E5" w:rsidP="00E2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</w:tbl>
    <w:p w14:paraId="02E8E9C5" w14:textId="77777777" w:rsidR="000D1DA0" w:rsidRDefault="000D1DA0" w:rsidP="398FFEBD">
      <w:pPr>
        <w:ind w:firstLine="708"/>
        <w:jc w:val="both"/>
        <w:rPr>
          <w:sz w:val="20"/>
          <w:szCs w:val="20"/>
          <w:highlight w:val="yellow"/>
          <w:lang w:val="en-US"/>
        </w:rPr>
      </w:pPr>
    </w:p>
    <w:p w14:paraId="2D200386" w14:textId="238B961B" w:rsidR="001503A5" w:rsidRDefault="001503A5" w:rsidP="001503A5">
      <w:pPr>
        <w:jc w:val="both"/>
        <w:rPr>
          <w:i/>
        </w:rPr>
      </w:pPr>
      <w:r>
        <w:rPr>
          <w:i/>
        </w:rPr>
        <w:t>Принятые обозначения</w:t>
      </w:r>
    </w:p>
    <w:p w14:paraId="02E8E9CA" w14:textId="133935FC" w:rsidR="000D1DA0" w:rsidRPr="001503A5" w:rsidRDefault="000D1DA0" w:rsidP="001503A5">
      <w:pPr>
        <w:jc w:val="both"/>
        <w:rPr>
          <w:i/>
        </w:rPr>
      </w:pPr>
      <w:r w:rsidRPr="001503A5">
        <w:rPr>
          <w:i/>
        </w:rPr>
        <w:t>Текущий контроль</w:t>
      </w:r>
      <w:r w:rsidR="001503A5" w:rsidRPr="001503A5">
        <w:rPr>
          <w:i/>
        </w:rPr>
        <w:t xml:space="preserve"> </w:t>
      </w:r>
      <w:r w:rsidR="001503A5" w:rsidRPr="001503A5">
        <w:rPr>
          <w:i/>
        </w:rPr>
        <w:noBreakHyphen/>
      </w:r>
    </w:p>
    <w:p w14:paraId="02E8E9CB" w14:textId="77777777" w:rsidR="000D1DA0" w:rsidRPr="00CD0007" w:rsidRDefault="000D1DA0" w:rsidP="398FFEBD">
      <w:pPr>
        <w:jc w:val="both"/>
      </w:pPr>
      <w:r w:rsidRPr="00CD0007">
        <w:t>КР – контрольная работа;</w:t>
      </w:r>
    </w:p>
    <w:p w14:paraId="02E8E9CE" w14:textId="77777777" w:rsidR="000D1DA0" w:rsidRPr="00D06FE4" w:rsidRDefault="000D1DA0" w:rsidP="398FFEBD">
      <w:pPr>
        <w:jc w:val="both"/>
        <w:rPr>
          <w:b/>
          <w:i/>
        </w:rPr>
      </w:pPr>
      <w:r w:rsidRPr="00D06FE4">
        <w:rPr>
          <w:i/>
        </w:rPr>
        <w:t>ПА - Промежуточная аттестация</w:t>
      </w:r>
      <w:r>
        <w:rPr>
          <w:i/>
        </w:rPr>
        <w:t>.</w:t>
      </w:r>
      <w:r w:rsidRPr="00D06FE4">
        <w:rPr>
          <w:b/>
          <w:i/>
        </w:rPr>
        <w:t xml:space="preserve"> </w:t>
      </w:r>
    </w:p>
    <w:p w14:paraId="1D53E961" w14:textId="77777777" w:rsidR="001A2B47" w:rsidRDefault="001A2B47" w:rsidP="398FFEBD">
      <w:pPr>
        <w:ind w:firstLine="540"/>
        <w:jc w:val="both"/>
      </w:pPr>
    </w:p>
    <w:p w14:paraId="02E8E9D2" w14:textId="77777777" w:rsidR="009005F8" w:rsidRDefault="0053189B" w:rsidP="398FFEBD">
      <w:pPr>
        <w:ind w:firstLine="540"/>
        <w:jc w:val="both"/>
      </w:pPr>
      <w:r>
        <w:t xml:space="preserve">Итоговая оценка определяется </w:t>
      </w:r>
      <w:r w:rsidR="009005F8">
        <w:t>как сумма текущего контроля и промежуточной аттестации и соответствует баллам:</w:t>
      </w:r>
    </w:p>
    <w:p w14:paraId="02E8E9D3" w14:textId="77777777" w:rsidR="0053189B" w:rsidRDefault="00433BB2" w:rsidP="398FFEBD">
      <w:pPr>
        <w:ind w:firstLine="567"/>
      </w:pPr>
      <w:r>
        <w:t>З</w:t>
      </w:r>
      <w:r w:rsidR="0053189B">
        <w:t>ачет</w:t>
      </w:r>
    </w:p>
    <w:tbl>
      <w:tblPr>
        <w:tblStyle w:val="a3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3510"/>
        <w:gridCol w:w="2650"/>
        <w:gridCol w:w="3164"/>
      </w:tblGrid>
      <w:tr w:rsidR="0053189B" w:rsidRPr="005C28D2" w14:paraId="02E8E9D7" w14:textId="77777777" w:rsidTr="398FFEBD">
        <w:tc>
          <w:tcPr>
            <w:tcW w:w="3605" w:type="dxa"/>
            <w:vAlign w:val="center"/>
          </w:tcPr>
          <w:p w14:paraId="02E8E9D4" w14:textId="77777777" w:rsidR="0053189B" w:rsidRPr="005C28D2" w:rsidRDefault="0053189B" w:rsidP="398FFEBD">
            <w:pPr>
              <w:ind w:firstLine="567"/>
              <w:jc w:val="center"/>
              <w:rPr>
                <w:sz w:val="20"/>
                <w:szCs w:val="20"/>
              </w:rPr>
            </w:pPr>
            <w:r w:rsidRPr="005C28D2">
              <w:rPr>
                <w:sz w:val="20"/>
                <w:szCs w:val="20"/>
              </w:rPr>
              <w:t>Оценка</w:t>
            </w:r>
          </w:p>
        </w:tc>
        <w:tc>
          <w:tcPr>
            <w:tcW w:w="2704" w:type="dxa"/>
            <w:vAlign w:val="center"/>
          </w:tcPr>
          <w:p w14:paraId="02E8E9D5" w14:textId="77777777" w:rsidR="0053189B" w:rsidRPr="005C28D2" w:rsidRDefault="0053189B" w:rsidP="398FFEBD">
            <w:pPr>
              <w:ind w:firstLine="567"/>
              <w:jc w:val="center"/>
              <w:rPr>
                <w:sz w:val="20"/>
                <w:szCs w:val="20"/>
              </w:rPr>
            </w:pPr>
            <w:r w:rsidRPr="005C28D2">
              <w:rPr>
                <w:sz w:val="20"/>
                <w:szCs w:val="20"/>
              </w:rPr>
              <w:t>Зачтено</w:t>
            </w:r>
          </w:p>
        </w:tc>
        <w:tc>
          <w:tcPr>
            <w:tcW w:w="3261" w:type="dxa"/>
            <w:vAlign w:val="center"/>
          </w:tcPr>
          <w:p w14:paraId="02E8E9D6" w14:textId="77777777" w:rsidR="0053189B" w:rsidRPr="005C28D2" w:rsidRDefault="0053189B" w:rsidP="398FFEBD">
            <w:pPr>
              <w:ind w:firstLine="567"/>
              <w:jc w:val="center"/>
              <w:rPr>
                <w:sz w:val="20"/>
                <w:szCs w:val="20"/>
              </w:rPr>
            </w:pPr>
            <w:r w:rsidRPr="005C28D2">
              <w:rPr>
                <w:sz w:val="20"/>
                <w:szCs w:val="20"/>
              </w:rPr>
              <w:t>Не зачтено</w:t>
            </w:r>
          </w:p>
        </w:tc>
      </w:tr>
      <w:tr w:rsidR="0053189B" w:rsidRPr="005C28D2" w14:paraId="02E8E9DB" w14:textId="77777777" w:rsidTr="398FFEBD">
        <w:tc>
          <w:tcPr>
            <w:tcW w:w="3605" w:type="dxa"/>
            <w:vAlign w:val="center"/>
          </w:tcPr>
          <w:p w14:paraId="02E8E9D8" w14:textId="77777777" w:rsidR="0053189B" w:rsidRPr="005C28D2" w:rsidRDefault="0053189B" w:rsidP="398FFEBD">
            <w:pPr>
              <w:ind w:firstLine="567"/>
              <w:jc w:val="center"/>
              <w:rPr>
                <w:sz w:val="20"/>
                <w:szCs w:val="20"/>
              </w:rPr>
            </w:pPr>
            <w:r w:rsidRPr="005C28D2">
              <w:rPr>
                <w:sz w:val="20"/>
                <w:szCs w:val="20"/>
              </w:rPr>
              <w:t>Баллы</w:t>
            </w:r>
          </w:p>
        </w:tc>
        <w:tc>
          <w:tcPr>
            <w:tcW w:w="2704" w:type="dxa"/>
            <w:vAlign w:val="center"/>
          </w:tcPr>
          <w:p w14:paraId="02E8E9D9" w14:textId="77777777" w:rsidR="0053189B" w:rsidRPr="005C28D2" w:rsidRDefault="0053189B" w:rsidP="398FFEBD">
            <w:pPr>
              <w:ind w:firstLine="567"/>
              <w:jc w:val="center"/>
              <w:rPr>
                <w:sz w:val="20"/>
                <w:szCs w:val="20"/>
              </w:rPr>
            </w:pPr>
            <w:r w:rsidRPr="005C28D2">
              <w:rPr>
                <w:sz w:val="20"/>
                <w:szCs w:val="20"/>
              </w:rPr>
              <w:t>51-100</w:t>
            </w:r>
          </w:p>
        </w:tc>
        <w:tc>
          <w:tcPr>
            <w:tcW w:w="3261" w:type="dxa"/>
            <w:vAlign w:val="center"/>
          </w:tcPr>
          <w:p w14:paraId="02E8E9DA" w14:textId="77777777" w:rsidR="0053189B" w:rsidRPr="005C28D2" w:rsidRDefault="0053189B" w:rsidP="398FFEBD">
            <w:pPr>
              <w:ind w:firstLine="567"/>
              <w:jc w:val="center"/>
              <w:rPr>
                <w:sz w:val="20"/>
                <w:szCs w:val="20"/>
              </w:rPr>
            </w:pPr>
            <w:r w:rsidRPr="005C28D2">
              <w:rPr>
                <w:sz w:val="20"/>
                <w:szCs w:val="20"/>
              </w:rPr>
              <w:t>0-50</w:t>
            </w:r>
          </w:p>
        </w:tc>
      </w:tr>
    </w:tbl>
    <w:p w14:paraId="02E8E9DC" w14:textId="77777777" w:rsidR="00A05B7E" w:rsidRDefault="00A05B7E" w:rsidP="398FFEBD">
      <w:pPr>
        <w:ind w:firstLine="567"/>
      </w:pPr>
    </w:p>
    <w:p w14:paraId="4D953117" w14:textId="3215C71F" w:rsidR="00371D4F" w:rsidRDefault="00371D4F" w:rsidP="398FFEBD">
      <w:pPr>
        <w:rPr>
          <w:b/>
        </w:rPr>
      </w:pPr>
    </w:p>
    <w:p w14:paraId="02E8EA28" w14:textId="77777777" w:rsidR="00D813B5" w:rsidRPr="00D813B5" w:rsidRDefault="0053189B" w:rsidP="00F77CF8">
      <w:pPr>
        <w:keepNext/>
        <w:ind w:firstLine="539"/>
        <w:jc w:val="both"/>
        <w:rPr>
          <w:b/>
        </w:rPr>
      </w:pPr>
      <w:r>
        <w:rPr>
          <w:b/>
        </w:rPr>
        <w:lastRenderedPageBreak/>
        <w:t>3</w:t>
      </w:r>
      <w:r w:rsidRPr="00D813B5">
        <w:rPr>
          <w:b/>
          <w:lang w:val="en-US"/>
        </w:rPr>
        <w:t> </w:t>
      </w:r>
      <w:r w:rsidRPr="00D813B5">
        <w:rPr>
          <w:b/>
        </w:rPr>
        <w:t>ОБРАЗОВАТЕЛЬНЫЕ ТЕХНОЛОГИИ</w:t>
      </w:r>
    </w:p>
    <w:p w14:paraId="02E8EA29" w14:textId="77777777" w:rsidR="00F871FE" w:rsidRPr="00DF2FFB" w:rsidRDefault="00F871FE" w:rsidP="00F77CF8">
      <w:pPr>
        <w:keepNext/>
        <w:ind w:firstLine="540"/>
        <w:jc w:val="both"/>
      </w:pPr>
    </w:p>
    <w:p w14:paraId="02E8EA2A" w14:textId="77777777" w:rsidR="006C4C6F" w:rsidRDefault="006C4C6F" w:rsidP="398FFEBD">
      <w:pPr>
        <w:ind w:firstLine="540"/>
        <w:jc w:val="both"/>
      </w:pPr>
      <w:r>
        <w:t>При изучении дисциплины используется модульно-рейтинговая система оценки знаний студентов. Применение форм и методов проведения занятий при изучении различных тем курса представлено в таблице.</w:t>
      </w:r>
    </w:p>
    <w:p w14:paraId="02E8EA2B" w14:textId="77777777" w:rsidR="003755DA" w:rsidRDefault="003755DA" w:rsidP="398FFEBD">
      <w:pPr>
        <w:ind w:firstLine="540"/>
        <w:jc w:val="both"/>
      </w:pPr>
    </w:p>
    <w:tbl>
      <w:tblPr>
        <w:tblStyle w:val="a3"/>
        <w:tblW w:w="5000" w:type="pct"/>
        <w:tblLook w:val="01E0" w:firstRow="1" w:lastRow="1" w:firstColumn="1" w:lastColumn="1" w:noHBand="0" w:noVBand="0"/>
      </w:tblPr>
      <w:tblGrid>
        <w:gridCol w:w="503"/>
        <w:gridCol w:w="2201"/>
        <w:gridCol w:w="1753"/>
        <w:gridCol w:w="3510"/>
        <w:gridCol w:w="1377"/>
      </w:tblGrid>
      <w:tr w:rsidR="003755DA" w14:paraId="02E8EA32" w14:textId="77777777" w:rsidTr="00595485"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8EA2C" w14:textId="77777777" w:rsidR="003755DA" w:rsidRDefault="003755DA" w:rsidP="398FFE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11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8EA2D" w14:textId="77777777" w:rsidR="003755DA" w:rsidRDefault="003755DA" w:rsidP="398FFE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Форма проведения занятия</w:t>
            </w:r>
            <w:r>
              <w:rPr>
                <w:i/>
                <w:sz w:val="20"/>
                <w:szCs w:val="20"/>
              </w:rPr>
              <w:t>*</w:t>
            </w:r>
          </w:p>
        </w:tc>
        <w:tc>
          <w:tcPr>
            <w:tcW w:w="28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EA2E" w14:textId="77777777" w:rsidR="003755DA" w:rsidRDefault="003755DA" w:rsidP="398FFE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 аудиторных занятий</w:t>
            </w:r>
            <w:r w:rsidR="00FD1B3F">
              <w:rPr>
                <w:b/>
                <w:sz w:val="20"/>
                <w:szCs w:val="20"/>
              </w:rPr>
              <w:t>**</w:t>
            </w:r>
          </w:p>
          <w:p w14:paraId="02E8EA2F" w14:textId="77777777" w:rsidR="003755DA" w:rsidRDefault="003755DA" w:rsidP="398FFE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EA30" w14:textId="77777777" w:rsidR="003755DA" w:rsidRDefault="003755DA" w:rsidP="398FFEBD">
            <w:pPr>
              <w:jc w:val="center"/>
              <w:rPr>
                <w:b/>
                <w:sz w:val="20"/>
                <w:szCs w:val="20"/>
              </w:rPr>
            </w:pPr>
          </w:p>
          <w:p w14:paraId="02E8EA31" w14:textId="77777777" w:rsidR="003755DA" w:rsidRDefault="003755DA" w:rsidP="398FFE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 часов</w:t>
            </w:r>
          </w:p>
        </w:tc>
      </w:tr>
      <w:tr w:rsidR="001A2B47" w14:paraId="02E8EA39" w14:textId="77777777" w:rsidTr="001A2B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8EA33" w14:textId="77777777" w:rsidR="001A2B47" w:rsidRDefault="001A2B47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8EA34" w14:textId="77777777" w:rsidR="001A2B47" w:rsidRDefault="001A2B47">
            <w:pPr>
              <w:rPr>
                <w:b/>
                <w:sz w:val="20"/>
                <w:szCs w:val="20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8EA35" w14:textId="77777777" w:rsidR="001A2B47" w:rsidRDefault="001A2B47" w:rsidP="398FFE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Лекции</w:t>
            </w:r>
          </w:p>
        </w:tc>
        <w:tc>
          <w:tcPr>
            <w:tcW w:w="1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EA37" w14:textId="77777777" w:rsidR="001A2B47" w:rsidRDefault="001A2B47" w:rsidP="398FFE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Лабораторные занятия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8EA38" w14:textId="77777777" w:rsidR="001A2B47" w:rsidRDefault="001A2B47">
            <w:pPr>
              <w:rPr>
                <w:b/>
                <w:sz w:val="20"/>
                <w:szCs w:val="20"/>
              </w:rPr>
            </w:pPr>
          </w:p>
        </w:tc>
      </w:tr>
      <w:tr w:rsidR="00F77CF8" w14:paraId="02E8EA40" w14:textId="77777777" w:rsidTr="00F77CF8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8EA3A" w14:textId="77777777" w:rsidR="00F77CF8" w:rsidRDefault="00F77CF8" w:rsidP="398FFEB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8EA3B" w14:textId="77777777" w:rsidR="00F77CF8" w:rsidRDefault="00F77CF8" w:rsidP="398FFEB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Традиционные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EA3C" w14:textId="77777777" w:rsidR="00F77CF8" w:rsidRDefault="00F77CF8" w:rsidP="398FFEB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EA3E" w14:textId="6C3FFB6D" w:rsidR="00F77CF8" w:rsidRDefault="00F77CF8" w:rsidP="004A3D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1-5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EA3F" w14:textId="7B0A031F" w:rsidR="00F77CF8" w:rsidRDefault="00F77CF8" w:rsidP="398FFE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1A2B47" w14:paraId="02E8EA47" w14:textId="77777777" w:rsidTr="001A2B47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8EA41" w14:textId="77777777" w:rsidR="001A2B47" w:rsidRDefault="001A2B47" w:rsidP="398FFEB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8EA42" w14:textId="77777777" w:rsidR="001A2B47" w:rsidRDefault="001A2B47" w:rsidP="398FFEB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Мультимедиа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EA43" w14:textId="3894864B" w:rsidR="001A2B47" w:rsidRDefault="001A2B47" w:rsidP="001A2B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1-5</w:t>
            </w:r>
          </w:p>
        </w:tc>
        <w:tc>
          <w:tcPr>
            <w:tcW w:w="1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EA45" w14:textId="77777777" w:rsidR="001A2B47" w:rsidRDefault="001A2B47" w:rsidP="398FFEB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EA46" w14:textId="1B1E0649" w:rsidR="001A2B47" w:rsidRDefault="001A2B47" w:rsidP="398FFE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1A2B47" w14:paraId="02E8EA7F" w14:textId="77777777" w:rsidTr="001A2B47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EA79" w14:textId="77777777" w:rsidR="001A2B47" w:rsidRDefault="001A2B47" w:rsidP="398FFEB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8EA7A" w14:textId="77777777" w:rsidR="001A2B47" w:rsidRDefault="001A2B47" w:rsidP="398FFEBD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EA7B" w14:textId="14D8AF42" w:rsidR="001A2B47" w:rsidRPr="001503A5" w:rsidRDefault="001503A5" w:rsidP="001503A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</w:t>
            </w:r>
          </w:p>
        </w:tc>
        <w:tc>
          <w:tcPr>
            <w:tcW w:w="1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EA7D" w14:textId="57C83EFB" w:rsidR="001A2B47" w:rsidRPr="001503A5" w:rsidRDefault="001503A5" w:rsidP="001503A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EA7E" w14:textId="4D8F5641" w:rsidR="001A2B47" w:rsidRDefault="001A2B47" w:rsidP="398FFE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</w:tr>
    </w:tbl>
    <w:p w14:paraId="02E8EA80" w14:textId="77777777" w:rsidR="00FD1B3F" w:rsidRDefault="00FD1B3F" w:rsidP="398FFEBD">
      <w:pPr>
        <w:ind w:firstLine="709"/>
        <w:jc w:val="both"/>
        <w:rPr>
          <w:i/>
          <w:sz w:val="20"/>
          <w:szCs w:val="20"/>
          <w:highlight w:val="yellow"/>
        </w:rPr>
      </w:pPr>
    </w:p>
    <w:p w14:paraId="02E8EA84" w14:textId="77777777" w:rsidR="00D813B5" w:rsidRDefault="0053189B" w:rsidP="398FFEBD">
      <w:pPr>
        <w:ind w:firstLine="540"/>
        <w:jc w:val="both"/>
        <w:rPr>
          <w:b/>
        </w:rPr>
      </w:pPr>
      <w:r>
        <w:rPr>
          <w:b/>
        </w:rPr>
        <w:t>4</w:t>
      </w:r>
      <w:r w:rsidRPr="00D813B5">
        <w:rPr>
          <w:b/>
          <w:lang w:val="en-US"/>
        </w:rPr>
        <w:t> </w:t>
      </w:r>
      <w:r w:rsidRPr="00D813B5">
        <w:rPr>
          <w:b/>
        </w:rPr>
        <w:t xml:space="preserve">ОЦЕНОЧНЫЕ СРЕДСТВА </w:t>
      </w:r>
    </w:p>
    <w:p w14:paraId="02E8EA85" w14:textId="77777777" w:rsidR="003755DA" w:rsidRDefault="003755DA" w:rsidP="398FFEBD">
      <w:pPr>
        <w:ind w:firstLine="540"/>
        <w:jc w:val="both"/>
        <w:rPr>
          <w:b/>
        </w:rPr>
      </w:pPr>
    </w:p>
    <w:p w14:paraId="02E8EA86" w14:textId="77777777" w:rsidR="003755DA" w:rsidRDefault="003755DA" w:rsidP="398FFEBD">
      <w:pPr>
        <w:ind w:firstLine="540"/>
        <w:jc w:val="both"/>
      </w:pPr>
      <w:r w:rsidRPr="00BA4A1D">
        <w:t>Используемые оценочные средства по учебной дисциплине представлены в таблице и хранятся на кафедре.</w:t>
      </w:r>
    </w:p>
    <w:p w14:paraId="02E8EA87" w14:textId="77777777" w:rsidR="00F871FE" w:rsidRDefault="00F871FE" w:rsidP="398FFEBD">
      <w:pPr>
        <w:ind w:firstLine="540"/>
        <w:jc w:val="both"/>
      </w:pPr>
    </w:p>
    <w:tbl>
      <w:tblPr>
        <w:tblStyle w:val="a3"/>
        <w:tblW w:w="5000" w:type="pct"/>
        <w:tblLook w:val="01E0" w:firstRow="1" w:lastRow="1" w:firstColumn="1" w:lastColumn="1" w:noHBand="0" w:noVBand="0"/>
      </w:tblPr>
      <w:tblGrid>
        <w:gridCol w:w="773"/>
        <w:gridCol w:w="6725"/>
        <w:gridCol w:w="1846"/>
      </w:tblGrid>
      <w:tr w:rsidR="003755DA" w14:paraId="02E8EA8B" w14:textId="77777777" w:rsidTr="00595485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8EA88" w14:textId="77777777" w:rsidR="003755DA" w:rsidRDefault="003755DA" w:rsidP="398FFEB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8EA89" w14:textId="77777777" w:rsidR="003755DA" w:rsidRDefault="003755DA" w:rsidP="398FFEB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Вид оценочных средств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8EA8A" w14:textId="77777777" w:rsidR="003755DA" w:rsidRDefault="003755DA" w:rsidP="398FFEB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Количество комплектов</w:t>
            </w:r>
          </w:p>
        </w:tc>
      </w:tr>
      <w:tr w:rsidR="003755DA" w14:paraId="02E8EA8F" w14:textId="77777777" w:rsidTr="00595485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8EA8C" w14:textId="77777777" w:rsidR="003755DA" w:rsidRDefault="003755DA" w:rsidP="398FFE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8EA8D" w14:textId="35A057A3" w:rsidR="003755DA" w:rsidRDefault="003755DA" w:rsidP="005954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Вопросы к зачету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EA8E" w14:textId="634EE69F" w:rsidR="003755DA" w:rsidRDefault="00595485" w:rsidP="398FFE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3755DA" w14:paraId="02E8EA97" w14:textId="77777777" w:rsidTr="00595485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8EA94" w14:textId="77777777" w:rsidR="003755DA" w:rsidRDefault="003755DA" w:rsidP="398FFE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8EA95" w14:textId="5EE43589" w:rsidR="003755DA" w:rsidRDefault="001A2B47" w:rsidP="398FFE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Вопросы к контрольным работам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EA96" w14:textId="64F25CDE" w:rsidR="003755DA" w:rsidRDefault="00595485" w:rsidP="398FFE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14:paraId="02E8EAA9" w14:textId="343680F8" w:rsidR="00371D4F" w:rsidRDefault="00371D4F" w:rsidP="398FFEBD">
      <w:pPr>
        <w:ind w:firstLine="540"/>
        <w:jc w:val="both"/>
        <w:rPr>
          <w:b/>
        </w:rPr>
      </w:pPr>
    </w:p>
    <w:p w14:paraId="02E8EAAA" w14:textId="77777777" w:rsidR="0053189B" w:rsidRDefault="0053189B" w:rsidP="398FFEBD">
      <w:pPr>
        <w:ind w:firstLine="567"/>
        <w:rPr>
          <w:b/>
        </w:rPr>
      </w:pPr>
      <w:r>
        <w:rPr>
          <w:b/>
        </w:rPr>
        <w:t xml:space="preserve">5 </w:t>
      </w:r>
      <w:r>
        <w:rPr>
          <w:b/>
          <w:caps/>
        </w:rPr>
        <w:t>Методика и критерии оценки компетенций студентов</w:t>
      </w:r>
    </w:p>
    <w:p w14:paraId="02E8EAAB" w14:textId="77777777" w:rsidR="0053189B" w:rsidRDefault="0053189B" w:rsidP="398FFEBD">
      <w:pPr>
        <w:ind w:firstLine="567"/>
        <w:jc w:val="both"/>
      </w:pPr>
    </w:p>
    <w:p w14:paraId="02E8EAAC" w14:textId="77777777" w:rsidR="0053189B" w:rsidRDefault="0053189B" w:rsidP="398FFEBD">
      <w:pPr>
        <w:ind w:firstLine="567"/>
        <w:jc w:val="both"/>
        <w:rPr>
          <w:b/>
        </w:rPr>
      </w:pPr>
      <w:r>
        <w:rPr>
          <w:b/>
        </w:rPr>
        <w:t>5.1 Уровни сформированности компетенций</w:t>
      </w:r>
    </w:p>
    <w:p w14:paraId="25FF8C98" w14:textId="77777777" w:rsidR="001A2B47" w:rsidRDefault="001A2B47" w:rsidP="398FFEBD">
      <w:pPr>
        <w:jc w:val="both"/>
        <w:rPr>
          <w:sz w:val="20"/>
          <w:szCs w:val="20"/>
          <w:highlight w:val="yellow"/>
        </w:rPr>
      </w:pPr>
    </w:p>
    <w:tbl>
      <w:tblPr>
        <w:tblStyle w:val="a3"/>
        <w:tblW w:w="5000" w:type="pct"/>
        <w:tblLook w:val="01E0" w:firstRow="1" w:lastRow="1" w:firstColumn="1" w:lastColumn="1" w:noHBand="0" w:noVBand="0"/>
      </w:tblPr>
      <w:tblGrid>
        <w:gridCol w:w="1129"/>
        <w:gridCol w:w="2334"/>
        <w:gridCol w:w="2334"/>
        <w:gridCol w:w="3547"/>
      </w:tblGrid>
      <w:tr w:rsidR="001A2B47" w:rsidRPr="00A54483" w14:paraId="7C3474EE" w14:textId="77777777" w:rsidTr="00635728"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1728D" w14:textId="77777777" w:rsidR="001A2B47" w:rsidRPr="00A54483" w:rsidRDefault="001A2B47" w:rsidP="001A2B47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A5448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46AFC" w14:textId="77777777" w:rsidR="001A2B47" w:rsidRPr="00A54483" w:rsidRDefault="001A2B47" w:rsidP="001A2B47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A54483">
              <w:rPr>
                <w:b/>
                <w:sz w:val="22"/>
                <w:szCs w:val="22"/>
              </w:rPr>
              <w:t>Уровни сформированности компетенции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8FE44" w14:textId="77777777" w:rsidR="001A2B47" w:rsidRPr="00A54483" w:rsidRDefault="001A2B47" w:rsidP="001A2B47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A54483">
              <w:rPr>
                <w:b/>
                <w:sz w:val="22"/>
                <w:szCs w:val="22"/>
              </w:rPr>
              <w:t>Содержательное описание уровня</w:t>
            </w:r>
            <w:r w:rsidRPr="00A54483">
              <w:rPr>
                <w:i/>
                <w:sz w:val="22"/>
                <w:szCs w:val="22"/>
              </w:rPr>
              <w:t>*</w:t>
            </w:r>
          </w:p>
        </w:tc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F63CD" w14:textId="77777777" w:rsidR="001A2B47" w:rsidRPr="00A54483" w:rsidRDefault="001A2B47" w:rsidP="001A2B47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A54483">
              <w:rPr>
                <w:b/>
                <w:sz w:val="22"/>
                <w:szCs w:val="22"/>
              </w:rPr>
              <w:t>Результаты обучения**</w:t>
            </w:r>
          </w:p>
        </w:tc>
      </w:tr>
      <w:tr w:rsidR="001A2B47" w:rsidRPr="00A54483" w14:paraId="7C53EA93" w14:textId="77777777" w:rsidTr="00635728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6B6EA" w14:textId="77777777" w:rsidR="001A2B47" w:rsidRPr="00A54483" w:rsidRDefault="001A2B47" w:rsidP="001A2B47">
            <w:pPr>
              <w:spacing w:line="276" w:lineRule="auto"/>
              <w:rPr>
                <w:b/>
                <w:sz w:val="22"/>
                <w:szCs w:val="22"/>
              </w:rPr>
            </w:pPr>
            <w:r w:rsidRPr="00A54483">
              <w:rPr>
                <w:i/>
                <w:sz w:val="22"/>
                <w:szCs w:val="22"/>
              </w:rPr>
              <w:t>ПК -1 Организация работ по эксплуатации трубопроводов газовой отрасли</w:t>
            </w:r>
          </w:p>
        </w:tc>
      </w:tr>
      <w:tr w:rsidR="001A2B47" w:rsidRPr="00A54483" w14:paraId="2D2D1DAA" w14:textId="77777777" w:rsidTr="00635728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F9893" w14:textId="77777777" w:rsidR="001A2B47" w:rsidRPr="00A54483" w:rsidRDefault="001A2B47" w:rsidP="001A2B47">
            <w:pPr>
              <w:spacing w:line="276" w:lineRule="auto"/>
              <w:rPr>
                <w:i/>
                <w:sz w:val="22"/>
                <w:szCs w:val="22"/>
              </w:rPr>
            </w:pPr>
            <w:r w:rsidRPr="00A54483">
              <w:rPr>
                <w:i/>
                <w:sz w:val="22"/>
                <w:szCs w:val="22"/>
              </w:rPr>
              <w:t>ИД ПК – 1.1 - использует знания о конструкции и составе газопроводов</w:t>
            </w:r>
          </w:p>
        </w:tc>
      </w:tr>
      <w:tr w:rsidR="001A2B47" w:rsidRPr="00A54483" w14:paraId="1CC0E828" w14:textId="77777777" w:rsidTr="00635728"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7C991" w14:textId="77777777" w:rsidR="001A2B47" w:rsidRPr="00A54483" w:rsidRDefault="001A2B47" w:rsidP="001A2B47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54483">
              <w:rPr>
                <w:sz w:val="22"/>
                <w:szCs w:val="22"/>
              </w:rPr>
              <w:t>1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C8C1B" w14:textId="77777777" w:rsidR="001A2B47" w:rsidRPr="00A54483" w:rsidRDefault="001A2B47" w:rsidP="001A2B47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54483">
              <w:rPr>
                <w:sz w:val="22"/>
                <w:szCs w:val="22"/>
              </w:rPr>
              <w:t>Пороговый уровень</w:t>
            </w:r>
          </w:p>
          <w:p w14:paraId="6C77A5C6" w14:textId="77777777" w:rsidR="001A2B47" w:rsidRPr="00A54483" w:rsidRDefault="001A2B47" w:rsidP="001A2B4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F7F16" w14:textId="77777777" w:rsidR="001A2B47" w:rsidRPr="00A54483" w:rsidRDefault="001A2B47" w:rsidP="001A2B47">
            <w:pPr>
              <w:rPr>
                <w:sz w:val="22"/>
                <w:szCs w:val="22"/>
              </w:rPr>
            </w:pPr>
            <w:r w:rsidRPr="00A54483">
              <w:rPr>
                <w:bCs/>
                <w:sz w:val="22"/>
                <w:szCs w:val="22"/>
              </w:rPr>
              <w:t>понимает принцип действия конструкций газопроводов, знает их состав и особенности работы</w:t>
            </w:r>
          </w:p>
        </w:tc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B4708" w14:textId="77777777" w:rsidR="001A2B47" w:rsidRPr="00A54483" w:rsidRDefault="001A2B47" w:rsidP="001A2B47">
            <w:pPr>
              <w:spacing w:line="276" w:lineRule="auto"/>
              <w:rPr>
                <w:sz w:val="22"/>
                <w:szCs w:val="22"/>
              </w:rPr>
            </w:pPr>
            <w:r w:rsidRPr="00A54483">
              <w:rPr>
                <w:sz w:val="22"/>
                <w:szCs w:val="22"/>
              </w:rPr>
              <w:t>Воспроизводит терминологию, характеризующую конструкцию и состав газопроводов, понимает назначение и область действий устройств и элементов газопровода</w:t>
            </w:r>
          </w:p>
        </w:tc>
      </w:tr>
      <w:tr w:rsidR="001A2B47" w:rsidRPr="00A54483" w14:paraId="3EEEABB9" w14:textId="77777777" w:rsidTr="00635728"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70FBD" w14:textId="77777777" w:rsidR="001A2B47" w:rsidRPr="00A54483" w:rsidRDefault="001A2B47" w:rsidP="001A2B47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54483">
              <w:rPr>
                <w:sz w:val="22"/>
                <w:szCs w:val="22"/>
              </w:rPr>
              <w:t>2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38AE5" w14:textId="77777777" w:rsidR="001A2B47" w:rsidRPr="00A54483" w:rsidRDefault="001A2B47" w:rsidP="001A2B47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54483">
              <w:rPr>
                <w:sz w:val="22"/>
                <w:szCs w:val="22"/>
              </w:rPr>
              <w:t>Продвинутый уровень</w:t>
            </w:r>
          </w:p>
          <w:p w14:paraId="273446BD" w14:textId="77777777" w:rsidR="001A2B47" w:rsidRPr="00A54483" w:rsidRDefault="001A2B47" w:rsidP="001A2B4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A8872" w14:textId="77777777" w:rsidR="001A2B47" w:rsidRPr="00A54483" w:rsidRDefault="001A2B47" w:rsidP="001A2B47">
            <w:pPr>
              <w:rPr>
                <w:sz w:val="22"/>
                <w:szCs w:val="22"/>
              </w:rPr>
            </w:pPr>
            <w:r w:rsidRPr="00A54483">
              <w:rPr>
                <w:bCs/>
                <w:sz w:val="22"/>
                <w:szCs w:val="22"/>
              </w:rPr>
              <w:t>применяет методики определения показателей, характеризующих работу газопроводов</w:t>
            </w:r>
          </w:p>
        </w:tc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13157" w14:textId="77777777" w:rsidR="001A2B47" w:rsidRPr="00A54483" w:rsidRDefault="001A2B47" w:rsidP="001A2B47">
            <w:pPr>
              <w:spacing w:line="276" w:lineRule="auto"/>
              <w:rPr>
                <w:sz w:val="22"/>
                <w:szCs w:val="22"/>
              </w:rPr>
            </w:pPr>
            <w:r w:rsidRPr="00A54483">
              <w:rPr>
                <w:sz w:val="22"/>
                <w:szCs w:val="22"/>
              </w:rPr>
              <w:t>определяет показатели, характеризующие работу газопроводов</w:t>
            </w:r>
          </w:p>
        </w:tc>
      </w:tr>
      <w:tr w:rsidR="001A2B47" w:rsidRPr="00A54483" w14:paraId="799DA51C" w14:textId="77777777" w:rsidTr="00635728"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EBF3B" w14:textId="77777777" w:rsidR="001A2B47" w:rsidRPr="00A54483" w:rsidRDefault="001A2B47" w:rsidP="001A2B47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54483">
              <w:rPr>
                <w:sz w:val="22"/>
                <w:szCs w:val="22"/>
              </w:rPr>
              <w:t>3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B3145" w14:textId="77777777" w:rsidR="001A2B47" w:rsidRPr="00A54483" w:rsidRDefault="001A2B47" w:rsidP="001A2B47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54483">
              <w:rPr>
                <w:sz w:val="22"/>
                <w:szCs w:val="22"/>
              </w:rPr>
              <w:t>Высокий уровень</w:t>
            </w:r>
          </w:p>
          <w:p w14:paraId="00DE010E" w14:textId="77777777" w:rsidR="001A2B47" w:rsidRPr="00A54483" w:rsidRDefault="001A2B47" w:rsidP="001A2B4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B3985" w14:textId="77777777" w:rsidR="001A2B47" w:rsidRPr="00A54483" w:rsidRDefault="001A2B47" w:rsidP="001A2B47">
            <w:pPr>
              <w:spacing w:line="276" w:lineRule="auto"/>
              <w:rPr>
                <w:sz w:val="22"/>
                <w:szCs w:val="22"/>
              </w:rPr>
            </w:pPr>
            <w:r w:rsidRPr="00A54483">
              <w:rPr>
                <w:bCs/>
                <w:sz w:val="22"/>
                <w:szCs w:val="22"/>
              </w:rPr>
              <w:t>анализ методик определения показателей, характеризующих работу газопроводов</w:t>
            </w:r>
          </w:p>
        </w:tc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A8F70" w14:textId="77777777" w:rsidR="001A2B47" w:rsidRPr="00A54483" w:rsidRDefault="001A2B47" w:rsidP="001A2B47">
            <w:pPr>
              <w:spacing w:line="276" w:lineRule="auto"/>
              <w:rPr>
                <w:sz w:val="22"/>
                <w:szCs w:val="22"/>
              </w:rPr>
            </w:pPr>
            <w:r w:rsidRPr="00A54483">
              <w:rPr>
                <w:sz w:val="22"/>
                <w:szCs w:val="22"/>
              </w:rPr>
              <w:t>формирует выводы на основании определения показателей, характеризующих работу газопроводов</w:t>
            </w:r>
          </w:p>
        </w:tc>
      </w:tr>
      <w:tr w:rsidR="001A2B47" w:rsidRPr="00A54483" w14:paraId="01A2132E" w14:textId="77777777" w:rsidTr="00635728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58812" w14:textId="77777777" w:rsidR="001A2B47" w:rsidRPr="00A54483" w:rsidRDefault="001A2B47" w:rsidP="001A2B47">
            <w:pPr>
              <w:spacing w:line="276" w:lineRule="auto"/>
              <w:rPr>
                <w:i/>
                <w:sz w:val="22"/>
                <w:szCs w:val="22"/>
              </w:rPr>
            </w:pPr>
            <w:r w:rsidRPr="00A54483">
              <w:rPr>
                <w:i/>
                <w:sz w:val="22"/>
                <w:szCs w:val="22"/>
              </w:rPr>
              <w:t>ИД ПК – 1.2 - - умеет планировать мероприятия по эксплуатации, восстановлению и ремонту газопроводов</w:t>
            </w:r>
          </w:p>
        </w:tc>
      </w:tr>
      <w:tr w:rsidR="001A2B47" w:rsidRPr="00A54483" w14:paraId="2DDD7DD2" w14:textId="77777777" w:rsidTr="00635728"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669E8" w14:textId="77777777" w:rsidR="001A2B47" w:rsidRPr="00A54483" w:rsidRDefault="001A2B47" w:rsidP="001A2B47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54483">
              <w:rPr>
                <w:sz w:val="22"/>
                <w:szCs w:val="22"/>
              </w:rPr>
              <w:t>1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9CAD6" w14:textId="77777777" w:rsidR="001A2B47" w:rsidRPr="00A54483" w:rsidRDefault="001A2B47" w:rsidP="001A2B47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54483">
              <w:rPr>
                <w:sz w:val="22"/>
                <w:szCs w:val="22"/>
              </w:rPr>
              <w:t>Пороговый уровень</w:t>
            </w:r>
          </w:p>
          <w:p w14:paraId="05476C15" w14:textId="77777777" w:rsidR="001A2B47" w:rsidRPr="00A54483" w:rsidRDefault="001A2B47" w:rsidP="001A2B4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A0A51" w14:textId="77777777" w:rsidR="001A2B47" w:rsidRPr="00A54483" w:rsidRDefault="001A2B47" w:rsidP="001A2B47">
            <w:pPr>
              <w:rPr>
                <w:sz w:val="22"/>
                <w:szCs w:val="22"/>
              </w:rPr>
            </w:pPr>
            <w:r w:rsidRPr="00A54483">
              <w:rPr>
                <w:sz w:val="22"/>
                <w:szCs w:val="22"/>
              </w:rPr>
              <w:t xml:space="preserve">понимает принципы эксплуатации, восстановления и </w:t>
            </w:r>
            <w:r w:rsidRPr="00A54483">
              <w:rPr>
                <w:sz w:val="22"/>
                <w:szCs w:val="22"/>
              </w:rPr>
              <w:lastRenderedPageBreak/>
              <w:t>ремонта трубопроводов</w:t>
            </w:r>
          </w:p>
        </w:tc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A911B" w14:textId="77777777" w:rsidR="001A2B47" w:rsidRPr="00A54483" w:rsidRDefault="001A2B47" w:rsidP="001A2B47">
            <w:pPr>
              <w:spacing w:line="276" w:lineRule="auto"/>
              <w:rPr>
                <w:sz w:val="22"/>
                <w:szCs w:val="22"/>
              </w:rPr>
            </w:pPr>
            <w:r w:rsidRPr="00A54483">
              <w:rPr>
                <w:sz w:val="22"/>
                <w:szCs w:val="22"/>
              </w:rPr>
              <w:lastRenderedPageBreak/>
              <w:t xml:space="preserve">воспроизводить терминологию, характеризующую необходимость </w:t>
            </w:r>
            <w:r w:rsidRPr="00A54483">
              <w:rPr>
                <w:sz w:val="22"/>
                <w:szCs w:val="22"/>
              </w:rPr>
              <w:lastRenderedPageBreak/>
              <w:t>и порядок действий при эксплуатации трубопроводов</w:t>
            </w:r>
          </w:p>
        </w:tc>
      </w:tr>
      <w:tr w:rsidR="001A2B47" w:rsidRPr="00A54483" w14:paraId="7D528F84" w14:textId="77777777" w:rsidTr="00635728"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09FEE" w14:textId="77777777" w:rsidR="001A2B47" w:rsidRPr="00A54483" w:rsidRDefault="001A2B47" w:rsidP="001A2B47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54483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4419B" w14:textId="77777777" w:rsidR="001A2B47" w:rsidRPr="00A54483" w:rsidRDefault="001A2B47" w:rsidP="001A2B47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54483">
              <w:rPr>
                <w:sz w:val="22"/>
                <w:szCs w:val="22"/>
              </w:rPr>
              <w:t>Продвинутый уровень</w:t>
            </w:r>
          </w:p>
          <w:p w14:paraId="6805B079" w14:textId="77777777" w:rsidR="001A2B47" w:rsidRPr="00A54483" w:rsidRDefault="001A2B47" w:rsidP="001A2B4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FF1A4" w14:textId="77777777" w:rsidR="001A2B47" w:rsidRPr="00A54483" w:rsidRDefault="001A2B47" w:rsidP="001A2B47">
            <w:pPr>
              <w:rPr>
                <w:sz w:val="22"/>
                <w:szCs w:val="22"/>
              </w:rPr>
            </w:pPr>
            <w:r w:rsidRPr="00A54483">
              <w:rPr>
                <w:sz w:val="22"/>
                <w:szCs w:val="22"/>
              </w:rPr>
              <w:t>применяет методики планирования эксплуатации, восстановления и ремонта трубопроводов</w:t>
            </w:r>
          </w:p>
        </w:tc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5F8B2" w14:textId="77777777" w:rsidR="001A2B47" w:rsidRPr="00A54483" w:rsidRDefault="001A2B47" w:rsidP="001A2B47">
            <w:pPr>
              <w:spacing w:line="276" w:lineRule="auto"/>
              <w:rPr>
                <w:sz w:val="22"/>
                <w:szCs w:val="22"/>
              </w:rPr>
            </w:pPr>
            <w:r w:rsidRPr="00A54483">
              <w:rPr>
                <w:sz w:val="22"/>
                <w:szCs w:val="22"/>
              </w:rPr>
              <w:t>определяет параметры и характеристики мероприятий при эксплуатации трубопроводов</w:t>
            </w:r>
          </w:p>
        </w:tc>
      </w:tr>
      <w:tr w:rsidR="001A2B47" w:rsidRPr="00A54483" w14:paraId="13C0C290" w14:textId="77777777" w:rsidTr="00635728"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8A666" w14:textId="77777777" w:rsidR="001A2B47" w:rsidRPr="00A54483" w:rsidRDefault="001A2B47" w:rsidP="001A2B47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54483">
              <w:rPr>
                <w:sz w:val="22"/>
                <w:szCs w:val="22"/>
              </w:rPr>
              <w:t>3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4832D" w14:textId="77777777" w:rsidR="001A2B47" w:rsidRPr="00A54483" w:rsidRDefault="001A2B47" w:rsidP="001A2B47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54483">
              <w:rPr>
                <w:sz w:val="22"/>
                <w:szCs w:val="22"/>
              </w:rPr>
              <w:t>Высокий уровень</w:t>
            </w:r>
          </w:p>
          <w:p w14:paraId="7159334E" w14:textId="77777777" w:rsidR="001A2B47" w:rsidRPr="00A54483" w:rsidRDefault="001A2B47" w:rsidP="001A2B4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22F00" w14:textId="77777777" w:rsidR="001A2B47" w:rsidRPr="00A54483" w:rsidRDefault="001A2B47" w:rsidP="001A2B47">
            <w:pPr>
              <w:spacing w:line="276" w:lineRule="auto"/>
              <w:rPr>
                <w:sz w:val="22"/>
                <w:szCs w:val="22"/>
              </w:rPr>
            </w:pPr>
            <w:r w:rsidRPr="00A54483">
              <w:rPr>
                <w:sz w:val="22"/>
                <w:szCs w:val="22"/>
              </w:rPr>
              <w:t>анализирует методики, характеризующие эффективность эксплуатации, восстановления и ремонта трубопроводов</w:t>
            </w:r>
          </w:p>
        </w:tc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1C9A0" w14:textId="77777777" w:rsidR="001A2B47" w:rsidRPr="00A54483" w:rsidRDefault="001A2B47" w:rsidP="001A2B47">
            <w:pPr>
              <w:spacing w:line="276" w:lineRule="auto"/>
              <w:rPr>
                <w:sz w:val="22"/>
                <w:szCs w:val="22"/>
              </w:rPr>
            </w:pPr>
            <w:r w:rsidRPr="00A54483">
              <w:rPr>
                <w:sz w:val="22"/>
                <w:szCs w:val="22"/>
              </w:rPr>
              <w:t>анализирует эффективность методик эксплуатации, восстановления и ремонта трубопроводов</w:t>
            </w:r>
          </w:p>
        </w:tc>
      </w:tr>
      <w:tr w:rsidR="001A2B47" w:rsidRPr="00A54483" w14:paraId="73583C17" w14:textId="77777777" w:rsidTr="00635728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8AB81" w14:textId="77777777" w:rsidR="001A2B47" w:rsidRPr="00A54483" w:rsidRDefault="001A2B47" w:rsidP="001A2B47">
            <w:pPr>
              <w:spacing w:line="276" w:lineRule="auto"/>
              <w:rPr>
                <w:i/>
                <w:sz w:val="22"/>
                <w:szCs w:val="22"/>
              </w:rPr>
            </w:pPr>
            <w:r w:rsidRPr="00A54483">
              <w:rPr>
                <w:i/>
                <w:sz w:val="22"/>
                <w:szCs w:val="22"/>
              </w:rPr>
              <w:t>ИД ПК – 1.3 - - владеет методами эксплуатации, восстановления и ремонта газопроводов</w:t>
            </w:r>
          </w:p>
        </w:tc>
      </w:tr>
      <w:tr w:rsidR="001A2B47" w:rsidRPr="00A54483" w14:paraId="07AD51E6" w14:textId="77777777" w:rsidTr="00635728"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64275" w14:textId="77777777" w:rsidR="001A2B47" w:rsidRPr="00A54483" w:rsidRDefault="001A2B47" w:rsidP="001A2B47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54483">
              <w:rPr>
                <w:sz w:val="22"/>
                <w:szCs w:val="22"/>
              </w:rPr>
              <w:t>1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03EF8" w14:textId="77777777" w:rsidR="001A2B47" w:rsidRPr="00A54483" w:rsidRDefault="001A2B47" w:rsidP="001A2B47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54483">
              <w:rPr>
                <w:sz w:val="22"/>
                <w:szCs w:val="22"/>
              </w:rPr>
              <w:t>Пороговый уровень</w:t>
            </w:r>
          </w:p>
          <w:p w14:paraId="07ECA057" w14:textId="77777777" w:rsidR="001A2B47" w:rsidRPr="00A54483" w:rsidRDefault="001A2B47" w:rsidP="001A2B4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FE0D5" w14:textId="77777777" w:rsidR="001A2B47" w:rsidRPr="00A54483" w:rsidRDefault="001A2B47" w:rsidP="001A2B47">
            <w:pPr>
              <w:rPr>
                <w:sz w:val="22"/>
                <w:szCs w:val="22"/>
              </w:rPr>
            </w:pPr>
            <w:r w:rsidRPr="00A54483">
              <w:rPr>
                <w:sz w:val="22"/>
                <w:szCs w:val="22"/>
              </w:rPr>
              <w:t>понимает суть методов, применяемых при эксплуатации, восстановлении и ремонте трубопроводов</w:t>
            </w:r>
          </w:p>
        </w:tc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0F9D6" w14:textId="77777777" w:rsidR="001A2B47" w:rsidRPr="00A54483" w:rsidRDefault="001A2B47" w:rsidP="001A2B47">
            <w:pPr>
              <w:spacing w:line="276" w:lineRule="auto"/>
              <w:rPr>
                <w:sz w:val="22"/>
                <w:szCs w:val="22"/>
              </w:rPr>
            </w:pPr>
            <w:r w:rsidRPr="00A54483">
              <w:rPr>
                <w:sz w:val="22"/>
                <w:szCs w:val="22"/>
              </w:rPr>
              <w:t>Воспроизводит характеристики методов, применяемых при эксплуатации, восстановлении и ремонте трубопроводов</w:t>
            </w:r>
          </w:p>
        </w:tc>
      </w:tr>
      <w:tr w:rsidR="001A2B47" w:rsidRPr="00A54483" w14:paraId="77C076E8" w14:textId="77777777" w:rsidTr="00635728"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B9F27" w14:textId="77777777" w:rsidR="001A2B47" w:rsidRPr="00A54483" w:rsidRDefault="001A2B47" w:rsidP="001A2B47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54483">
              <w:rPr>
                <w:sz w:val="22"/>
                <w:szCs w:val="22"/>
              </w:rPr>
              <w:t>2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5504A" w14:textId="77777777" w:rsidR="001A2B47" w:rsidRPr="00A54483" w:rsidRDefault="001A2B47" w:rsidP="001A2B47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54483">
              <w:rPr>
                <w:sz w:val="22"/>
                <w:szCs w:val="22"/>
              </w:rPr>
              <w:t>Продвинутый уровень</w:t>
            </w:r>
          </w:p>
          <w:p w14:paraId="00661EC6" w14:textId="77777777" w:rsidR="001A2B47" w:rsidRPr="00A54483" w:rsidRDefault="001A2B47" w:rsidP="001A2B4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73704" w14:textId="77777777" w:rsidR="001A2B47" w:rsidRPr="00A54483" w:rsidRDefault="001A2B47" w:rsidP="001A2B47">
            <w:pPr>
              <w:rPr>
                <w:sz w:val="22"/>
                <w:szCs w:val="22"/>
              </w:rPr>
            </w:pPr>
            <w:r w:rsidRPr="00A54483">
              <w:rPr>
                <w:sz w:val="22"/>
                <w:szCs w:val="22"/>
              </w:rPr>
              <w:t>применяет методы эксплуатации, восстановления и ремонта трубопроводов</w:t>
            </w:r>
          </w:p>
        </w:tc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69149" w14:textId="77777777" w:rsidR="001A2B47" w:rsidRPr="00A54483" w:rsidRDefault="001A2B47" w:rsidP="001A2B47">
            <w:pPr>
              <w:spacing w:line="276" w:lineRule="auto"/>
              <w:rPr>
                <w:sz w:val="22"/>
                <w:szCs w:val="22"/>
              </w:rPr>
            </w:pPr>
            <w:r w:rsidRPr="00A54483">
              <w:rPr>
                <w:sz w:val="22"/>
                <w:szCs w:val="22"/>
              </w:rPr>
              <w:t>Определяет показатели, которые характеризуют особенности эксплуатации, восстановления и ремонта трубопроводов</w:t>
            </w:r>
          </w:p>
        </w:tc>
      </w:tr>
      <w:tr w:rsidR="001A2B47" w:rsidRPr="00A54483" w14:paraId="2EE8EF4E" w14:textId="77777777" w:rsidTr="00635728"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E96DF" w14:textId="77777777" w:rsidR="001A2B47" w:rsidRPr="00A54483" w:rsidRDefault="001A2B47" w:rsidP="001A2B47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54483">
              <w:rPr>
                <w:sz w:val="22"/>
                <w:szCs w:val="22"/>
              </w:rPr>
              <w:t>3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EB4C4" w14:textId="77777777" w:rsidR="001A2B47" w:rsidRPr="00A54483" w:rsidRDefault="001A2B47" w:rsidP="001A2B47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54483">
              <w:rPr>
                <w:sz w:val="22"/>
                <w:szCs w:val="22"/>
              </w:rPr>
              <w:t>Высокий уровень</w:t>
            </w:r>
          </w:p>
          <w:p w14:paraId="27398F2F" w14:textId="77777777" w:rsidR="001A2B47" w:rsidRPr="00A54483" w:rsidRDefault="001A2B47" w:rsidP="001A2B4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6B897" w14:textId="77777777" w:rsidR="001A2B47" w:rsidRPr="00A54483" w:rsidRDefault="001A2B47" w:rsidP="001A2B47">
            <w:pPr>
              <w:spacing w:line="276" w:lineRule="auto"/>
              <w:rPr>
                <w:sz w:val="22"/>
                <w:szCs w:val="22"/>
              </w:rPr>
            </w:pPr>
            <w:r w:rsidRPr="00A54483">
              <w:rPr>
                <w:sz w:val="22"/>
                <w:szCs w:val="22"/>
              </w:rPr>
              <w:t>анализирует методы, применяемые при эксплуатации, восстановлении и ремонте трубопроводов</w:t>
            </w:r>
          </w:p>
        </w:tc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473BD" w14:textId="77777777" w:rsidR="001A2B47" w:rsidRPr="00A54483" w:rsidRDefault="001A2B47" w:rsidP="001A2B47">
            <w:pPr>
              <w:spacing w:line="276" w:lineRule="auto"/>
              <w:rPr>
                <w:sz w:val="22"/>
                <w:szCs w:val="22"/>
              </w:rPr>
            </w:pPr>
            <w:r w:rsidRPr="00A54483">
              <w:rPr>
                <w:sz w:val="22"/>
                <w:szCs w:val="22"/>
              </w:rPr>
              <w:t>анализирует характеристики, определяющие эффективность эксплуатации, восстановления и ремонта трубопроводов</w:t>
            </w:r>
          </w:p>
        </w:tc>
      </w:tr>
      <w:tr w:rsidR="001A2B47" w:rsidRPr="00A54483" w14:paraId="339A127F" w14:textId="77777777" w:rsidTr="00635728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14E6A" w14:textId="77777777" w:rsidR="001A2B47" w:rsidRPr="00A54483" w:rsidRDefault="001A2B47" w:rsidP="001A2B47">
            <w:pPr>
              <w:spacing w:line="276" w:lineRule="auto"/>
              <w:rPr>
                <w:b/>
                <w:sz w:val="22"/>
                <w:szCs w:val="22"/>
              </w:rPr>
            </w:pPr>
            <w:r w:rsidRPr="00A54483">
              <w:rPr>
                <w:i/>
                <w:sz w:val="22"/>
                <w:szCs w:val="22"/>
              </w:rPr>
              <w:t>ПК -</w:t>
            </w:r>
            <w:r>
              <w:rPr>
                <w:i/>
                <w:sz w:val="22"/>
                <w:szCs w:val="22"/>
              </w:rPr>
              <w:t>4</w:t>
            </w:r>
            <w:r w:rsidRPr="00A54483">
              <w:rPr>
                <w:i/>
                <w:sz w:val="22"/>
                <w:szCs w:val="22"/>
              </w:rPr>
              <w:t xml:space="preserve"> </w:t>
            </w:r>
            <w:r w:rsidRPr="0026761A">
              <w:rPr>
                <w:i/>
                <w:sz w:val="22"/>
                <w:szCs w:val="22"/>
              </w:rPr>
              <w:t>Обеспечение выполнения работ по техническому обслуживанию и ремонту (</w:t>
            </w:r>
            <w:proofErr w:type="spellStart"/>
            <w:r w:rsidRPr="0026761A">
              <w:rPr>
                <w:i/>
                <w:sz w:val="22"/>
                <w:szCs w:val="22"/>
              </w:rPr>
              <w:t>ТоиР</w:t>
            </w:r>
            <w:proofErr w:type="spellEnd"/>
            <w:r w:rsidRPr="0026761A">
              <w:rPr>
                <w:i/>
                <w:sz w:val="22"/>
                <w:szCs w:val="22"/>
              </w:rPr>
              <w:t>), диагностическому обследованию (ДО) оборудования ПХГ</w:t>
            </w:r>
          </w:p>
        </w:tc>
      </w:tr>
      <w:tr w:rsidR="001A2B47" w:rsidRPr="00A54483" w14:paraId="0878BFBF" w14:textId="77777777" w:rsidTr="00635728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C7D88" w14:textId="77777777" w:rsidR="001A2B47" w:rsidRPr="00A54483" w:rsidRDefault="001A2B47" w:rsidP="001A2B47">
            <w:pPr>
              <w:spacing w:line="276" w:lineRule="auto"/>
              <w:rPr>
                <w:i/>
                <w:sz w:val="22"/>
                <w:szCs w:val="22"/>
              </w:rPr>
            </w:pPr>
            <w:r w:rsidRPr="00A54483">
              <w:rPr>
                <w:i/>
                <w:sz w:val="22"/>
                <w:szCs w:val="22"/>
              </w:rPr>
              <w:t xml:space="preserve">ИД ПК – </w:t>
            </w:r>
            <w:r>
              <w:rPr>
                <w:i/>
                <w:sz w:val="22"/>
                <w:szCs w:val="22"/>
              </w:rPr>
              <w:t>4</w:t>
            </w:r>
            <w:r w:rsidRPr="00A54483">
              <w:rPr>
                <w:i/>
                <w:sz w:val="22"/>
                <w:szCs w:val="22"/>
              </w:rPr>
              <w:t xml:space="preserve">.1 - </w:t>
            </w:r>
            <w:r w:rsidRPr="0026761A">
              <w:rPr>
                <w:i/>
                <w:sz w:val="22"/>
                <w:szCs w:val="22"/>
              </w:rPr>
              <w:t>использует знания о конструкции и составе ПХГ</w:t>
            </w:r>
          </w:p>
        </w:tc>
      </w:tr>
      <w:tr w:rsidR="001A2B47" w:rsidRPr="00A54483" w14:paraId="0088BB16" w14:textId="77777777" w:rsidTr="00635728"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0C719" w14:textId="77777777" w:rsidR="001A2B47" w:rsidRPr="00A54483" w:rsidRDefault="001A2B47" w:rsidP="001A2B47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54483">
              <w:rPr>
                <w:sz w:val="22"/>
                <w:szCs w:val="22"/>
              </w:rPr>
              <w:t>1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2D336" w14:textId="77777777" w:rsidR="001A2B47" w:rsidRPr="00A54483" w:rsidRDefault="001A2B47" w:rsidP="001A2B47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54483">
              <w:rPr>
                <w:sz w:val="22"/>
                <w:szCs w:val="22"/>
              </w:rPr>
              <w:t>Пороговый уровень</w:t>
            </w:r>
          </w:p>
          <w:p w14:paraId="4F2DA33F" w14:textId="77777777" w:rsidR="001A2B47" w:rsidRPr="00A54483" w:rsidRDefault="001A2B47" w:rsidP="001A2B4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C7F8E" w14:textId="77777777" w:rsidR="001A2B47" w:rsidRPr="00A54483" w:rsidRDefault="001A2B47" w:rsidP="001A2B47">
            <w:pPr>
              <w:rPr>
                <w:sz w:val="22"/>
                <w:szCs w:val="22"/>
              </w:rPr>
            </w:pPr>
            <w:r w:rsidRPr="00A54483">
              <w:rPr>
                <w:bCs/>
                <w:sz w:val="22"/>
                <w:szCs w:val="22"/>
              </w:rPr>
              <w:t xml:space="preserve">понимает принцип действия конструкций </w:t>
            </w:r>
            <w:r>
              <w:rPr>
                <w:bCs/>
                <w:sz w:val="22"/>
                <w:szCs w:val="22"/>
              </w:rPr>
              <w:t>ПХГ</w:t>
            </w:r>
            <w:r w:rsidRPr="00A54483">
              <w:rPr>
                <w:bCs/>
                <w:sz w:val="22"/>
                <w:szCs w:val="22"/>
              </w:rPr>
              <w:t>, знает их состав и особенности работы</w:t>
            </w:r>
          </w:p>
        </w:tc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631FE" w14:textId="77777777" w:rsidR="001A2B47" w:rsidRPr="00A54483" w:rsidRDefault="001A2B47" w:rsidP="001A2B47">
            <w:pPr>
              <w:spacing w:line="276" w:lineRule="auto"/>
              <w:rPr>
                <w:sz w:val="22"/>
                <w:szCs w:val="22"/>
              </w:rPr>
            </w:pPr>
            <w:r w:rsidRPr="00A54483">
              <w:rPr>
                <w:sz w:val="22"/>
                <w:szCs w:val="22"/>
              </w:rPr>
              <w:t xml:space="preserve">Воспроизводит терминологию, характеризующую конструкцию и состав </w:t>
            </w:r>
            <w:r>
              <w:rPr>
                <w:sz w:val="22"/>
                <w:szCs w:val="22"/>
              </w:rPr>
              <w:t>ПХГ</w:t>
            </w:r>
            <w:r w:rsidRPr="00A54483">
              <w:rPr>
                <w:sz w:val="22"/>
                <w:szCs w:val="22"/>
              </w:rPr>
              <w:t xml:space="preserve">, понимает назначение и область действий устройств и элементов </w:t>
            </w:r>
            <w:r>
              <w:rPr>
                <w:sz w:val="22"/>
                <w:szCs w:val="22"/>
              </w:rPr>
              <w:t>ПХГ</w:t>
            </w:r>
          </w:p>
        </w:tc>
      </w:tr>
      <w:tr w:rsidR="001A2B47" w:rsidRPr="00A54483" w14:paraId="41935964" w14:textId="77777777" w:rsidTr="00635728"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DFE5B" w14:textId="77777777" w:rsidR="001A2B47" w:rsidRPr="00A54483" w:rsidRDefault="001A2B47" w:rsidP="001A2B47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54483">
              <w:rPr>
                <w:sz w:val="22"/>
                <w:szCs w:val="22"/>
              </w:rPr>
              <w:t>2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3A7DA" w14:textId="77777777" w:rsidR="001A2B47" w:rsidRPr="00A54483" w:rsidRDefault="001A2B47" w:rsidP="001A2B47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54483">
              <w:rPr>
                <w:sz w:val="22"/>
                <w:szCs w:val="22"/>
              </w:rPr>
              <w:t>Продвинутый уровень</w:t>
            </w:r>
          </w:p>
          <w:p w14:paraId="1F9B1D6B" w14:textId="77777777" w:rsidR="001A2B47" w:rsidRPr="00A54483" w:rsidRDefault="001A2B47" w:rsidP="001A2B4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44B15" w14:textId="77777777" w:rsidR="001A2B47" w:rsidRPr="00A54483" w:rsidRDefault="001A2B47" w:rsidP="001A2B47">
            <w:pPr>
              <w:rPr>
                <w:sz w:val="22"/>
                <w:szCs w:val="22"/>
              </w:rPr>
            </w:pPr>
            <w:r w:rsidRPr="00A54483">
              <w:rPr>
                <w:bCs/>
                <w:sz w:val="22"/>
                <w:szCs w:val="22"/>
              </w:rPr>
              <w:t xml:space="preserve">применяет методики определения показателей, характеризующих работу </w:t>
            </w:r>
            <w:r>
              <w:rPr>
                <w:bCs/>
                <w:sz w:val="22"/>
                <w:szCs w:val="22"/>
              </w:rPr>
              <w:t>ПХГ</w:t>
            </w:r>
          </w:p>
        </w:tc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11F1D" w14:textId="77777777" w:rsidR="001A2B47" w:rsidRPr="00A54483" w:rsidRDefault="001A2B47" w:rsidP="001A2B47">
            <w:pPr>
              <w:spacing w:line="276" w:lineRule="auto"/>
              <w:rPr>
                <w:sz w:val="22"/>
                <w:szCs w:val="22"/>
              </w:rPr>
            </w:pPr>
            <w:r w:rsidRPr="00A54483">
              <w:rPr>
                <w:sz w:val="22"/>
                <w:szCs w:val="22"/>
              </w:rPr>
              <w:t xml:space="preserve">определяет показатели, характеризующие работу </w:t>
            </w:r>
            <w:r>
              <w:rPr>
                <w:sz w:val="22"/>
                <w:szCs w:val="22"/>
              </w:rPr>
              <w:t>ПХГ</w:t>
            </w:r>
          </w:p>
        </w:tc>
      </w:tr>
      <w:tr w:rsidR="001A2B47" w:rsidRPr="00A54483" w14:paraId="4E019E40" w14:textId="77777777" w:rsidTr="00635728"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915D9" w14:textId="77777777" w:rsidR="001A2B47" w:rsidRPr="00A54483" w:rsidRDefault="001A2B47" w:rsidP="001A2B47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54483">
              <w:rPr>
                <w:sz w:val="22"/>
                <w:szCs w:val="22"/>
              </w:rPr>
              <w:t>3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81720" w14:textId="77777777" w:rsidR="001A2B47" w:rsidRPr="00A54483" w:rsidRDefault="001A2B47" w:rsidP="001A2B47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54483">
              <w:rPr>
                <w:sz w:val="22"/>
                <w:szCs w:val="22"/>
              </w:rPr>
              <w:t>Высокий уровень</w:t>
            </w:r>
          </w:p>
          <w:p w14:paraId="000BF2AE" w14:textId="77777777" w:rsidR="001A2B47" w:rsidRPr="00A54483" w:rsidRDefault="001A2B47" w:rsidP="001A2B4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9BEB2" w14:textId="77777777" w:rsidR="001A2B47" w:rsidRPr="00A54483" w:rsidRDefault="001A2B47" w:rsidP="001A2B47">
            <w:pPr>
              <w:spacing w:line="276" w:lineRule="auto"/>
              <w:rPr>
                <w:sz w:val="22"/>
                <w:szCs w:val="22"/>
              </w:rPr>
            </w:pPr>
            <w:r w:rsidRPr="00A54483">
              <w:rPr>
                <w:bCs/>
                <w:sz w:val="22"/>
                <w:szCs w:val="22"/>
              </w:rPr>
              <w:t xml:space="preserve">анализ методик определения показателей, характеризующих работу </w:t>
            </w:r>
            <w:r>
              <w:rPr>
                <w:bCs/>
                <w:sz w:val="22"/>
                <w:szCs w:val="22"/>
              </w:rPr>
              <w:t>ПХГ</w:t>
            </w:r>
          </w:p>
        </w:tc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5A96E" w14:textId="77777777" w:rsidR="001A2B47" w:rsidRPr="00A54483" w:rsidRDefault="001A2B47" w:rsidP="001A2B47">
            <w:pPr>
              <w:spacing w:line="276" w:lineRule="auto"/>
              <w:rPr>
                <w:sz w:val="22"/>
                <w:szCs w:val="22"/>
              </w:rPr>
            </w:pPr>
            <w:r w:rsidRPr="00A54483">
              <w:rPr>
                <w:sz w:val="22"/>
                <w:szCs w:val="22"/>
              </w:rPr>
              <w:t xml:space="preserve">формирует выводы на основании определения показателей, характеризующих работу </w:t>
            </w:r>
            <w:r>
              <w:rPr>
                <w:sz w:val="22"/>
                <w:szCs w:val="22"/>
              </w:rPr>
              <w:t>ПХГ</w:t>
            </w:r>
          </w:p>
        </w:tc>
      </w:tr>
      <w:tr w:rsidR="001A2B47" w:rsidRPr="00A54483" w14:paraId="6089AC59" w14:textId="77777777" w:rsidTr="00635728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0F87E" w14:textId="77777777" w:rsidR="001A2B47" w:rsidRPr="00A54483" w:rsidRDefault="001A2B47" w:rsidP="001A2B47">
            <w:pPr>
              <w:spacing w:line="276" w:lineRule="auto"/>
              <w:rPr>
                <w:i/>
                <w:sz w:val="22"/>
                <w:szCs w:val="22"/>
              </w:rPr>
            </w:pPr>
            <w:r w:rsidRPr="00A54483">
              <w:rPr>
                <w:i/>
                <w:sz w:val="22"/>
                <w:szCs w:val="22"/>
              </w:rPr>
              <w:lastRenderedPageBreak/>
              <w:t xml:space="preserve">ИД ПК – </w:t>
            </w:r>
            <w:r>
              <w:rPr>
                <w:i/>
                <w:sz w:val="22"/>
                <w:szCs w:val="22"/>
              </w:rPr>
              <w:t>4</w:t>
            </w:r>
            <w:r w:rsidRPr="00A54483">
              <w:rPr>
                <w:i/>
                <w:sz w:val="22"/>
                <w:szCs w:val="22"/>
              </w:rPr>
              <w:t>.2 -</w:t>
            </w:r>
            <w:r w:rsidRPr="0026761A">
              <w:rPr>
                <w:i/>
                <w:sz w:val="22"/>
                <w:szCs w:val="22"/>
              </w:rPr>
              <w:t xml:space="preserve">  умеет планировать мероприятия по техническом обслуживанию и ремонту, диагностическому обследованию ПХГ</w:t>
            </w:r>
          </w:p>
        </w:tc>
      </w:tr>
      <w:tr w:rsidR="001A2B47" w:rsidRPr="00A54483" w14:paraId="3352D184" w14:textId="77777777" w:rsidTr="00635728"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5C37A" w14:textId="77777777" w:rsidR="001A2B47" w:rsidRPr="00A54483" w:rsidRDefault="001A2B47" w:rsidP="001A2B47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54483">
              <w:rPr>
                <w:sz w:val="22"/>
                <w:szCs w:val="22"/>
              </w:rPr>
              <w:t>1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8DD70" w14:textId="77777777" w:rsidR="001A2B47" w:rsidRPr="00A54483" w:rsidRDefault="001A2B47" w:rsidP="001A2B47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54483">
              <w:rPr>
                <w:sz w:val="22"/>
                <w:szCs w:val="22"/>
              </w:rPr>
              <w:t>Пороговый уровень</w:t>
            </w:r>
          </w:p>
          <w:p w14:paraId="6C63DB6A" w14:textId="77777777" w:rsidR="001A2B47" w:rsidRPr="00A54483" w:rsidRDefault="001A2B47" w:rsidP="001A2B4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56785" w14:textId="77777777" w:rsidR="001A2B47" w:rsidRPr="00A54483" w:rsidRDefault="001A2B47" w:rsidP="001A2B47">
            <w:pPr>
              <w:rPr>
                <w:sz w:val="22"/>
                <w:szCs w:val="22"/>
              </w:rPr>
            </w:pPr>
            <w:r w:rsidRPr="00A54483">
              <w:rPr>
                <w:sz w:val="22"/>
                <w:szCs w:val="22"/>
              </w:rPr>
              <w:t xml:space="preserve">понимает принципы </w:t>
            </w:r>
            <w:r w:rsidRPr="0026761A">
              <w:rPr>
                <w:sz w:val="22"/>
                <w:szCs w:val="22"/>
              </w:rPr>
              <w:t>мероприяти</w:t>
            </w:r>
            <w:r>
              <w:rPr>
                <w:sz w:val="22"/>
                <w:szCs w:val="22"/>
              </w:rPr>
              <w:t>й</w:t>
            </w:r>
            <w:r w:rsidRPr="0026761A">
              <w:rPr>
                <w:sz w:val="22"/>
                <w:szCs w:val="22"/>
              </w:rPr>
              <w:t xml:space="preserve"> по техническом обслуживанию и ремонту </w:t>
            </w:r>
            <w:r>
              <w:rPr>
                <w:sz w:val="22"/>
                <w:szCs w:val="22"/>
              </w:rPr>
              <w:t>ПХГ</w:t>
            </w:r>
          </w:p>
        </w:tc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13673" w14:textId="77777777" w:rsidR="001A2B47" w:rsidRPr="00A54483" w:rsidRDefault="001A2B47" w:rsidP="001A2B47">
            <w:pPr>
              <w:spacing w:line="276" w:lineRule="auto"/>
              <w:rPr>
                <w:sz w:val="22"/>
                <w:szCs w:val="22"/>
              </w:rPr>
            </w:pPr>
            <w:r w:rsidRPr="00A54483">
              <w:rPr>
                <w:sz w:val="22"/>
                <w:szCs w:val="22"/>
              </w:rPr>
              <w:t xml:space="preserve">воспроизводить терминологию, характеризующую необходимость и порядок действий при эксплуатации </w:t>
            </w:r>
            <w:r>
              <w:rPr>
                <w:sz w:val="22"/>
                <w:szCs w:val="22"/>
              </w:rPr>
              <w:t>ПХГ</w:t>
            </w:r>
          </w:p>
        </w:tc>
      </w:tr>
      <w:tr w:rsidR="001A2B47" w:rsidRPr="00A54483" w14:paraId="0010F61F" w14:textId="77777777" w:rsidTr="00635728"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C729F" w14:textId="77777777" w:rsidR="001A2B47" w:rsidRPr="00A54483" w:rsidRDefault="001A2B47" w:rsidP="001A2B47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54483">
              <w:rPr>
                <w:sz w:val="22"/>
                <w:szCs w:val="22"/>
              </w:rPr>
              <w:t>2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6040C" w14:textId="77777777" w:rsidR="001A2B47" w:rsidRPr="00A54483" w:rsidRDefault="001A2B47" w:rsidP="001A2B47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54483">
              <w:rPr>
                <w:sz w:val="22"/>
                <w:szCs w:val="22"/>
              </w:rPr>
              <w:t>Продвинутый уровень</w:t>
            </w:r>
          </w:p>
          <w:p w14:paraId="66D6025F" w14:textId="77777777" w:rsidR="001A2B47" w:rsidRPr="00A54483" w:rsidRDefault="001A2B47" w:rsidP="001A2B4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5D153" w14:textId="77777777" w:rsidR="001A2B47" w:rsidRPr="00A54483" w:rsidRDefault="001A2B47" w:rsidP="001A2B47">
            <w:pPr>
              <w:rPr>
                <w:sz w:val="22"/>
                <w:szCs w:val="22"/>
              </w:rPr>
            </w:pPr>
            <w:r w:rsidRPr="00A54483">
              <w:rPr>
                <w:sz w:val="22"/>
                <w:szCs w:val="22"/>
              </w:rPr>
              <w:t xml:space="preserve">применяет методики планирования </w:t>
            </w:r>
            <w:r w:rsidRPr="0026761A">
              <w:rPr>
                <w:sz w:val="22"/>
                <w:szCs w:val="22"/>
              </w:rPr>
              <w:t>мероприяти</w:t>
            </w:r>
            <w:r>
              <w:rPr>
                <w:sz w:val="22"/>
                <w:szCs w:val="22"/>
              </w:rPr>
              <w:t>й</w:t>
            </w:r>
            <w:r w:rsidRPr="0026761A">
              <w:rPr>
                <w:sz w:val="22"/>
                <w:szCs w:val="22"/>
              </w:rPr>
              <w:t xml:space="preserve"> по техническом обслуживанию и ремонту </w:t>
            </w:r>
            <w:r>
              <w:rPr>
                <w:sz w:val="22"/>
                <w:szCs w:val="22"/>
              </w:rPr>
              <w:t>ПХГ</w:t>
            </w:r>
          </w:p>
        </w:tc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C3CB0" w14:textId="77777777" w:rsidR="001A2B47" w:rsidRPr="00A54483" w:rsidRDefault="001A2B47" w:rsidP="001A2B47">
            <w:pPr>
              <w:spacing w:line="276" w:lineRule="auto"/>
              <w:rPr>
                <w:sz w:val="22"/>
                <w:szCs w:val="22"/>
              </w:rPr>
            </w:pPr>
            <w:r w:rsidRPr="00A54483">
              <w:rPr>
                <w:sz w:val="22"/>
                <w:szCs w:val="22"/>
              </w:rPr>
              <w:t xml:space="preserve">определяет параметры и характеристики мероприятий при эксплуатации </w:t>
            </w:r>
            <w:r>
              <w:rPr>
                <w:sz w:val="22"/>
                <w:szCs w:val="22"/>
              </w:rPr>
              <w:t>ПХГ</w:t>
            </w:r>
          </w:p>
        </w:tc>
      </w:tr>
      <w:tr w:rsidR="001A2B47" w:rsidRPr="00A54483" w14:paraId="72E16D4C" w14:textId="77777777" w:rsidTr="00635728"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EAFFF" w14:textId="77777777" w:rsidR="001A2B47" w:rsidRPr="00A54483" w:rsidRDefault="001A2B47" w:rsidP="001A2B47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54483">
              <w:rPr>
                <w:sz w:val="22"/>
                <w:szCs w:val="22"/>
              </w:rPr>
              <w:t>3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28DFA" w14:textId="77777777" w:rsidR="001A2B47" w:rsidRPr="00A54483" w:rsidRDefault="001A2B47" w:rsidP="001A2B47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54483">
              <w:rPr>
                <w:sz w:val="22"/>
                <w:szCs w:val="22"/>
              </w:rPr>
              <w:t>Высокий уровень</w:t>
            </w:r>
          </w:p>
          <w:p w14:paraId="08BD63C0" w14:textId="77777777" w:rsidR="001A2B47" w:rsidRPr="00A54483" w:rsidRDefault="001A2B47" w:rsidP="001A2B4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86B81" w14:textId="77777777" w:rsidR="001A2B47" w:rsidRPr="00A54483" w:rsidRDefault="001A2B47" w:rsidP="001A2B47">
            <w:pPr>
              <w:spacing w:line="276" w:lineRule="auto"/>
              <w:rPr>
                <w:sz w:val="22"/>
                <w:szCs w:val="22"/>
              </w:rPr>
            </w:pPr>
            <w:r w:rsidRPr="00A54483">
              <w:rPr>
                <w:sz w:val="22"/>
                <w:szCs w:val="22"/>
              </w:rPr>
              <w:t xml:space="preserve">анализирует методики, характеризующие эффективность </w:t>
            </w:r>
            <w:r w:rsidRPr="0026761A">
              <w:rPr>
                <w:sz w:val="22"/>
                <w:szCs w:val="22"/>
              </w:rPr>
              <w:t>мероприяти</w:t>
            </w:r>
            <w:r>
              <w:rPr>
                <w:sz w:val="22"/>
                <w:szCs w:val="22"/>
              </w:rPr>
              <w:t>й</w:t>
            </w:r>
            <w:r w:rsidRPr="0026761A">
              <w:rPr>
                <w:sz w:val="22"/>
                <w:szCs w:val="22"/>
              </w:rPr>
              <w:t xml:space="preserve"> по техническом обслуживанию и ремонту</w:t>
            </w:r>
            <w:r>
              <w:rPr>
                <w:sz w:val="22"/>
                <w:szCs w:val="22"/>
              </w:rPr>
              <w:t xml:space="preserve"> ПХГ</w:t>
            </w:r>
          </w:p>
        </w:tc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11AE4" w14:textId="77777777" w:rsidR="001A2B47" w:rsidRPr="00A54483" w:rsidRDefault="001A2B47" w:rsidP="001A2B47">
            <w:pPr>
              <w:spacing w:line="276" w:lineRule="auto"/>
              <w:rPr>
                <w:sz w:val="22"/>
                <w:szCs w:val="22"/>
              </w:rPr>
            </w:pPr>
            <w:r w:rsidRPr="00A54483">
              <w:rPr>
                <w:sz w:val="22"/>
                <w:szCs w:val="22"/>
              </w:rPr>
              <w:t xml:space="preserve">анализирует эффективность </w:t>
            </w:r>
            <w:r w:rsidRPr="0026761A">
              <w:rPr>
                <w:sz w:val="22"/>
                <w:szCs w:val="22"/>
              </w:rPr>
              <w:t>мероприяти</w:t>
            </w:r>
            <w:r>
              <w:rPr>
                <w:sz w:val="22"/>
                <w:szCs w:val="22"/>
              </w:rPr>
              <w:t>й</w:t>
            </w:r>
            <w:r w:rsidRPr="0026761A">
              <w:rPr>
                <w:sz w:val="22"/>
                <w:szCs w:val="22"/>
              </w:rPr>
              <w:t xml:space="preserve"> по техническом обслуживанию и ремонту</w:t>
            </w:r>
            <w:r>
              <w:rPr>
                <w:sz w:val="22"/>
                <w:szCs w:val="22"/>
              </w:rPr>
              <w:t xml:space="preserve"> ПХГ</w:t>
            </w:r>
          </w:p>
        </w:tc>
      </w:tr>
      <w:tr w:rsidR="001A2B47" w:rsidRPr="00A54483" w14:paraId="6FFADB76" w14:textId="77777777" w:rsidTr="00635728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A43E2" w14:textId="77777777" w:rsidR="001A2B47" w:rsidRPr="00A54483" w:rsidRDefault="001A2B47" w:rsidP="001A2B47">
            <w:pPr>
              <w:spacing w:line="276" w:lineRule="auto"/>
              <w:rPr>
                <w:i/>
                <w:sz w:val="22"/>
                <w:szCs w:val="22"/>
              </w:rPr>
            </w:pPr>
            <w:r w:rsidRPr="00A54483">
              <w:rPr>
                <w:i/>
                <w:sz w:val="22"/>
                <w:szCs w:val="22"/>
              </w:rPr>
              <w:t xml:space="preserve">ИД ПК – </w:t>
            </w:r>
            <w:r>
              <w:rPr>
                <w:i/>
                <w:sz w:val="22"/>
                <w:szCs w:val="22"/>
              </w:rPr>
              <w:t>4</w:t>
            </w:r>
            <w:r w:rsidRPr="00A54483">
              <w:rPr>
                <w:i/>
                <w:sz w:val="22"/>
                <w:szCs w:val="22"/>
              </w:rPr>
              <w:t>.3 -</w:t>
            </w:r>
            <w:r w:rsidRPr="0026761A">
              <w:rPr>
                <w:i/>
                <w:sz w:val="22"/>
                <w:szCs w:val="22"/>
              </w:rPr>
              <w:t xml:space="preserve"> владеет методами технического обслуживания и ремонта, диагностического обследования ПХГ</w:t>
            </w:r>
          </w:p>
        </w:tc>
      </w:tr>
      <w:tr w:rsidR="001A2B47" w:rsidRPr="00A54483" w14:paraId="20A45AE9" w14:textId="77777777" w:rsidTr="00635728"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23E13" w14:textId="77777777" w:rsidR="001A2B47" w:rsidRPr="00A54483" w:rsidRDefault="001A2B47" w:rsidP="001A2B47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54483">
              <w:rPr>
                <w:sz w:val="22"/>
                <w:szCs w:val="22"/>
              </w:rPr>
              <w:t>1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40A4A" w14:textId="77777777" w:rsidR="001A2B47" w:rsidRPr="00A54483" w:rsidRDefault="001A2B47" w:rsidP="001A2B47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54483">
              <w:rPr>
                <w:sz w:val="22"/>
                <w:szCs w:val="22"/>
              </w:rPr>
              <w:t>Пороговый уровень</w:t>
            </w:r>
          </w:p>
          <w:p w14:paraId="6C9B72E0" w14:textId="77777777" w:rsidR="001A2B47" w:rsidRPr="00A54483" w:rsidRDefault="001A2B47" w:rsidP="001A2B4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2EBD8" w14:textId="77777777" w:rsidR="001A2B47" w:rsidRPr="00A54483" w:rsidRDefault="001A2B47" w:rsidP="001A2B47">
            <w:pPr>
              <w:rPr>
                <w:sz w:val="22"/>
                <w:szCs w:val="22"/>
              </w:rPr>
            </w:pPr>
            <w:r w:rsidRPr="00A54483">
              <w:rPr>
                <w:sz w:val="22"/>
                <w:szCs w:val="22"/>
              </w:rPr>
              <w:t xml:space="preserve">понимает суть методов, </w:t>
            </w:r>
            <w:r w:rsidRPr="0026761A">
              <w:rPr>
                <w:sz w:val="22"/>
                <w:szCs w:val="22"/>
              </w:rPr>
              <w:t>технического обслуживания и ремонта, диагностического обследования ПХГ</w:t>
            </w:r>
          </w:p>
        </w:tc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E89AB" w14:textId="77777777" w:rsidR="001A2B47" w:rsidRPr="00A54483" w:rsidRDefault="001A2B47" w:rsidP="001A2B47">
            <w:pPr>
              <w:spacing w:line="276" w:lineRule="auto"/>
              <w:rPr>
                <w:sz w:val="22"/>
                <w:szCs w:val="22"/>
              </w:rPr>
            </w:pPr>
            <w:r w:rsidRPr="00A54483">
              <w:rPr>
                <w:sz w:val="22"/>
                <w:szCs w:val="22"/>
              </w:rPr>
              <w:t xml:space="preserve">Воспроизводит </w:t>
            </w:r>
            <w:r>
              <w:rPr>
                <w:sz w:val="22"/>
                <w:szCs w:val="22"/>
              </w:rPr>
              <w:t xml:space="preserve">назначение, цель и </w:t>
            </w:r>
            <w:r w:rsidRPr="00A54483">
              <w:rPr>
                <w:sz w:val="22"/>
                <w:szCs w:val="22"/>
              </w:rPr>
              <w:t xml:space="preserve">характеристики методов, </w:t>
            </w:r>
            <w:r w:rsidRPr="0026761A">
              <w:rPr>
                <w:sz w:val="22"/>
                <w:szCs w:val="22"/>
              </w:rPr>
              <w:t>технического обслуживания и ремонта, диагностического обследования ПХГ</w:t>
            </w:r>
          </w:p>
        </w:tc>
      </w:tr>
      <w:tr w:rsidR="001A2B47" w:rsidRPr="00A54483" w14:paraId="620F07F4" w14:textId="77777777" w:rsidTr="00635728"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064CD" w14:textId="77777777" w:rsidR="001A2B47" w:rsidRPr="00A54483" w:rsidRDefault="001A2B47" w:rsidP="001A2B47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54483">
              <w:rPr>
                <w:sz w:val="22"/>
                <w:szCs w:val="22"/>
              </w:rPr>
              <w:t>2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7E33E" w14:textId="77777777" w:rsidR="001A2B47" w:rsidRPr="00A54483" w:rsidRDefault="001A2B47" w:rsidP="001A2B47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54483">
              <w:rPr>
                <w:sz w:val="22"/>
                <w:szCs w:val="22"/>
              </w:rPr>
              <w:t>Продвинутый уровень</w:t>
            </w:r>
          </w:p>
          <w:p w14:paraId="0585820A" w14:textId="77777777" w:rsidR="001A2B47" w:rsidRPr="00A54483" w:rsidRDefault="001A2B47" w:rsidP="001A2B4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A7C2B" w14:textId="77777777" w:rsidR="001A2B47" w:rsidRPr="00A54483" w:rsidRDefault="001A2B47" w:rsidP="001A2B47">
            <w:pPr>
              <w:rPr>
                <w:sz w:val="22"/>
                <w:szCs w:val="22"/>
              </w:rPr>
            </w:pPr>
            <w:r w:rsidRPr="00A54483">
              <w:rPr>
                <w:sz w:val="22"/>
                <w:szCs w:val="22"/>
              </w:rPr>
              <w:t xml:space="preserve">применяет методы </w:t>
            </w:r>
            <w:r w:rsidRPr="0026761A">
              <w:rPr>
                <w:sz w:val="22"/>
                <w:szCs w:val="22"/>
              </w:rPr>
              <w:t>технического обслуживания и ремонта, диагностического обследования ПХГ</w:t>
            </w:r>
          </w:p>
        </w:tc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A62D9" w14:textId="77777777" w:rsidR="001A2B47" w:rsidRPr="00A54483" w:rsidRDefault="001A2B47" w:rsidP="001A2B47">
            <w:pPr>
              <w:spacing w:line="276" w:lineRule="auto"/>
              <w:rPr>
                <w:sz w:val="22"/>
                <w:szCs w:val="22"/>
              </w:rPr>
            </w:pPr>
            <w:r w:rsidRPr="00A54483">
              <w:rPr>
                <w:sz w:val="22"/>
                <w:szCs w:val="22"/>
              </w:rPr>
              <w:t xml:space="preserve">Определяет показатели, которые характеризуют особенности </w:t>
            </w:r>
            <w:r w:rsidRPr="0026761A">
              <w:rPr>
                <w:sz w:val="22"/>
                <w:szCs w:val="22"/>
              </w:rPr>
              <w:t>технического обслуживания и ремонта, диагностического обследования ПХГ</w:t>
            </w:r>
          </w:p>
        </w:tc>
      </w:tr>
      <w:tr w:rsidR="001A2B47" w:rsidRPr="00A54483" w14:paraId="0E3913DE" w14:textId="77777777" w:rsidTr="00635728"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115D9" w14:textId="77777777" w:rsidR="001A2B47" w:rsidRPr="00A54483" w:rsidRDefault="001A2B47" w:rsidP="001A2B47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54483">
              <w:rPr>
                <w:sz w:val="22"/>
                <w:szCs w:val="22"/>
              </w:rPr>
              <w:t>3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0097D" w14:textId="77777777" w:rsidR="001A2B47" w:rsidRPr="00A54483" w:rsidRDefault="001A2B47" w:rsidP="001A2B47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54483">
              <w:rPr>
                <w:sz w:val="22"/>
                <w:szCs w:val="22"/>
              </w:rPr>
              <w:t>Высокий уровень</w:t>
            </w:r>
          </w:p>
          <w:p w14:paraId="0798CA5E" w14:textId="77777777" w:rsidR="001A2B47" w:rsidRPr="00A54483" w:rsidRDefault="001A2B47" w:rsidP="001A2B4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83658" w14:textId="77777777" w:rsidR="001A2B47" w:rsidRPr="00A54483" w:rsidRDefault="001A2B47" w:rsidP="001A2B47">
            <w:pPr>
              <w:spacing w:line="276" w:lineRule="auto"/>
              <w:rPr>
                <w:sz w:val="22"/>
                <w:szCs w:val="22"/>
              </w:rPr>
            </w:pPr>
            <w:r w:rsidRPr="00A54483">
              <w:rPr>
                <w:sz w:val="22"/>
                <w:szCs w:val="22"/>
              </w:rPr>
              <w:t xml:space="preserve">анализирует методы, применяемые при </w:t>
            </w:r>
            <w:r w:rsidRPr="0026761A">
              <w:rPr>
                <w:sz w:val="22"/>
                <w:szCs w:val="22"/>
              </w:rPr>
              <w:t>техническо</w:t>
            </w:r>
            <w:r>
              <w:rPr>
                <w:sz w:val="22"/>
                <w:szCs w:val="22"/>
              </w:rPr>
              <w:t>м</w:t>
            </w:r>
            <w:r w:rsidRPr="0026761A">
              <w:rPr>
                <w:sz w:val="22"/>
                <w:szCs w:val="22"/>
              </w:rPr>
              <w:t xml:space="preserve"> обслуживани</w:t>
            </w:r>
            <w:r>
              <w:rPr>
                <w:sz w:val="22"/>
                <w:szCs w:val="22"/>
              </w:rPr>
              <w:t>и</w:t>
            </w:r>
            <w:r w:rsidRPr="0026761A">
              <w:rPr>
                <w:sz w:val="22"/>
                <w:szCs w:val="22"/>
              </w:rPr>
              <w:t xml:space="preserve"> и ремонт</w:t>
            </w:r>
            <w:r>
              <w:rPr>
                <w:sz w:val="22"/>
                <w:szCs w:val="22"/>
              </w:rPr>
              <w:t>е</w:t>
            </w:r>
            <w:r w:rsidRPr="0026761A">
              <w:rPr>
                <w:sz w:val="22"/>
                <w:szCs w:val="22"/>
              </w:rPr>
              <w:t>, диагностическо</w:t>
            </w:r>
            <w:r>
              <w:rPr>
                <w:sz w:val="22"/>
                <w:szCs w:val="22"/>
              </w:rPr>
              <w:t>м</w:t>
            </w:r>
            <w:r w:rsidRPr="0026761A">
              <w:rPr>
                <w:sz w:val="22"/>
                <w:szCs w:val="22"/>
              </w:rPr>
              <w:t xml:space="preserve"> обследовани</w:t>
            </w:r>
            <w:r>
              <w:rPr>
                <w:sz w:val="22"/>
                <w:szCs w:val="22"/>
              </w:rPr>
              <w:t>и</w:t>
            </w:r>
            <w:r w:rsidRPr="0026761A">
              <w:rPr>
                <w:sz w:val="22"/>
                <w:szCs w:val="22"/>
              </w:rPr>
              <w:t xml:space="preserve"> ПХГ</w:t>
            </w:r>
          </w:p>
        </w:tc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9784D" w14:textId="77777777" w:rsidR="001A2B47" w:rsidRPr="00A54483" w:rsidRDefault="001A2B47" w:rsidP="001A2B47">
            <w:pPr>
              <w:spacing w:line="276" w:lineRule="auto"/>
              <w:rPr>
                <w:sz w:val="22"/>
                <w:szCs w:val="22"/>
              </w:rPr>
            </w:pPr>
            <w:r w:rsidRPr="00A54483">
              <w:rPr>
                <w:sz w:val="22"/>
                <w:szCs w:val="22"/>
              </w:rPr>
              <w:t xml:space="preserve">анализирует характеристики, определяющие эффективность </w:t>
            </w:r>
            <w:r w:rsidRPr="0026761A">
              <w:rPr>
                <w:sz w:val="22"/>
                <w:szCs w:val="22"/>
              </w:rPr>
              <w:t>техническо</w:t>
            </w:r>
            <w:r>
              <w:rPr>
                <w:sz w:val="22"/>
                <w:szCs w:val="22"/>
              </w:rPr>
              <w:t>го</w:t>
            </w:r>
            <w:r w:rsidRPr="0026761A">
              <w:rPr>
                <w:sz w:val="22"/>
                <w:szCs w:val="22"/>
              </w:rPr>
              <w:t xml:space="preserve"> обслуживани</w:t>
            </w:r>
            <w:r>
              <w:rPr>
                <w:sz w:val="22"/>
                <w:szCs w:val="22"/>
              </w:rPr>
              <w:t>я</w:t>
            </w:r>
            <w:r w:rsidRPr="0026761A">
              <w:rPr>
                <w:sz w:val="22"/>
                <w:szCs w:val="22"/>
              </w:rPr>
              <w:t xml:space="preserve"> и ремонт</w:t>
            </w:r>
            <w:r>
              <w:rPr>
                <w:sz w:val="22"/>
                <w:szCs w:val="22"/>
              </w:rPr>
              <w:t>а</w:t>
            </w:r>
            <w:r w:rsidRPr="0026761A">
              <w:rPr>
                <w:sz w:val="22"/>
                <w:szCs w:val="22"/>
              </w:rPr>
              <w:t>, диагностическо</w:t>
            </w:r>
            <w:r>
              <w:rPr>
                <w:sz w:val="22"/>
                <w:szCs w:val="22"/>
              </w:rPr>
              <w:t>го</w:t>
            </w:r>
            <w:r w:rsidRPr="0026761A">
              <w:rPr>
                <w:sz w:val="22"/>
                <w:szCs w:val="22"/>
              </w:rPr>
              <w:t xml:space="preserve"> обследовани</w:t>
            </w:r>
            <w:r>
              <w:rPr>
                <w:sz w:val="22"/>
                <w:szCs w:val="22"/>
              </w:rPr>
              <w:t>я</w:t>
            </w:r>
            <w:r w:rsidRPr="0026761A">
              <w:rPr>
                <w:sz w:val="22"/>
                <w:szCs w:val="22"/>
              </w:rPr>
              <w:t xml:space="preserve"> ПХГ</w:t>
            </w:r>
          </w:p>
        </w:tc>
      </w:tr>
      <w:tr w:rsidR="001A2B47" w:rsidRPr="00A54483" w14:paraId="70F9D9C8" w14:textId="77777777" w:rsidTr="00635728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19124" w14:textId="77777777" w:rsidR="001A2B47" w:rsidRPr="00A54483" w:rsidRDefault="001A2B47" w:rsidP="001A2B47">
            <w:pPr>
              <w:spacing w:line="276" w:lineRule="auto"/>
              <w:rPr>
                <w:sz w:val="22"/>
                <w:szCs w:val="22"/>
              </w:rPr>
            </w:pPr>
            <w:r w:rsidRPr="00A54483">
              <w:rPr>
                <w:sz w:val="22"/>
                <w:szCs w:val="22"/>
              </w:rPr>
              <w:t>ПК-5 Выполнение мероприятий по продлению срока службы оборудования объектов приема, хранения и отгрузки нефти и нефтепродуктов</w:t>
            </w:r>
          </w:p>
        </w:tc>
      </w:tr>
      <w:tr w:rsidR="001A2B47" w:rsidRPr="00A54483" w14:paraId="23EB9E1F" w14:textId="77777777" w:rsidTr="00635728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02DD8" w14:textId="77777777" w:rsidR="001A2B47" w:rsidRPr="00A54483" w:rsidRDefault="001A2B47" w:rsidP="001A2B47">
            <w:pPr>
              <w:spacing w:line="276" w:lineRule="auto"/>
              <w:rPr>
                <w:i/>
                <w:sz w:val="22"/>
                <w:szCs w:val="22"/>
              </w:rPr>
            </w:pPr>
            <w:r w:rsidRPr="00A54483">
              <w:rPr>
                <w:i/>
                <w:sz w:val="22"/>
                <w:szCs w:val="22"/>
              </w:rPr>
              <w:t>ИД ПК 5.1- использует знания о конструкции и составе объектов приема, хранения и отгрузки нефти и нефтепродуктов</w:t>
            </w:r>
          </w:p>
        </w:tc>
      </w:tr>
      <w:tr w:rsidR="001A2B47" w:rsidRPr="00A54483" w14:paraId="3CCBC360" w14:textId="77777777" w:rsidTr="00635728"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DDF42" w14:textId="77777777" w:rsidR="001A2B47" w:rsidRPr="00A54483" w:rsidRDefault="001A2B47" w:rsidP="001A2B47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54483">
              <w:rPr>
                <w:sz w:val="22"/>
                <w:szCs w:val="22"/>
              </w:rPr>
              <w:t>1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AB235" w14:textId="77777777" w:rsidR="001A2B47" w:rsidRPr="00A54483" w:rsidRDefault="001A2B47" w:rsidP="001A2B47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54483">
              <w:rPr>
                <w:sz w:val="22"/>
                <w:szCs w:val="22"/>
              </w:rPr>
              <w:t>Пороговый уровень</w:t>
            </w:r>
          </w:p>
          <w:p w14:paraId="3F635CD1" w14:textId="77777777" w:rsidR="001A2B47" w:rsidRPr="00A54483" w:rsidRDefault="001A2B47" w:rsidP="001A2B47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C954A" w14:textId="77777777" w:rsidR="001A2B47" w:rsidRPr="00A54483" w:rsidRDefault="001A2B47" w:rsidP="001A2B47">
            <w:pPr>
              <w:jc w:val="both"/>
              <w:rPr>
                <w:sz w:val="22"/>
                <w:szCs w:val="22"/>
              </w:rPr>
            </w:pPr>
            <w:r w:rsidRPr="00A54483">
              <w:rPr>
                <w:bCs/>
                <w:sz w:val="22"/>
                <w:szCs w:val="22"/>
              </w:rPr>
              <w:t>понимает принцип действия конструкций объектов приема, хранения и отгрузки нефти и нефтепродуктов</w:t>
            </w:r>
          </w:p>
        </w:tc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83024" w14:textId="77777777" w:rsidR="001A2B47" w:rsidRPr="00A54483" w:rsidRDefault="001A2B47" w:rsidP="001A2B47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54483">
              <w:rPr>
                <w:sz w:val="22"/>
                <w:szCs w:val="22"/>
              </w:rPr>
              <w:t xml:space="preserve">Воспроизводит терминологию, характеризующую </w:t>
            </w:r>
            <w:r w:rsidRPr="00A54483">
              <w:rPr>
                <w:bCs/>
                <w:sz w:val="22"/>
                <w:szCs w:val="22"/>
              </w:rPr>
              <w:t>конструкции объектов приема, хранения и отгрузки нефти и нефтепродуктов</w:t>
            </w:r>
          </w:p>
        </w:tc>
      </w:tr>
      <w:tr w:rsidR="001A2B47" w:rsidRPr="00A54483" w14:paraId="05A697C5" w14:textId="77777777" w:rsidTr="00635728"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2FBBC" w14:textId="77777777" w:rsidR="001A2B47" w:rsidRPr="00A54483" w:rsidRDefault="001A2B47" w:rsidP="001A2B47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54483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04E8A" w14:textId="77777777" w:rsidR="001A2B47" w:rsidRPr="00A54483" w:rsidRDefault="001A2B47" w:rsidP="001A2B47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54483">
              <w:rPr>
                <w:sz w:val="22"/>
                <w:szCs w:val="22"/>
              </w:rPr>
              <w:t>Продвинутый уровень</w:t>
            </w:r>
          </w:p>
          <w:p w14:paraId="5AE1C5B2" w14:textId="77777777" w:rsidR="001A2B47" w:rsidRPr="00A54483" w:rsidRDefault="001A2B47" w:rsidP="001A2B47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A1508" w14:textId="77777777" w:rsidR="001A2B47" w:rsidRPr="00A54483" w:rsidRDefault="001A2B47" w:rsidP="001A2B47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54483">
              <w:rPr>
                <w:bCs/>
                <w:sz w:val="22"/>
                <w:szCs w:val="22"/>
              </w:rPr>
              <w:t>применяет методики определения показателей, объектов приема, хранения и отгрузки нефти и нефтепродуктов</w:t>
            </w:r>
          </w:p>
        </w:tc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5A5CD" w14:textId="77777777" w:rsidR="001A2B47" w:rsidRPr="00A54483" w:rsidRDefault="001A2B47" w:rsidP="001A2B47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54483">
              <w:rPr>
                <w:sz w:val="22"/>
                <w:szCs w:val="22"/>
              </w:rPr>
              <w:t xml:space="preserve">определяет показатели, характеризующие </w:t>
            </w:r>
            <w:r w:rsidRPr="00A54483">
              <w:rPr>
                <w:bCs/>
                <w:sz w:val="22"/>
                <w:szCs w:val="22"/>
              </w:rPr>
              <w:t>объекты приема, хранения и отгрузки нефти и нефтепродуктов</w:t>
            </w:r>
          </w:p>
        </w:tc>
      </w:tr>
      <w:tr w:rsidR="001A2B47" w:rsidRPr="00A54483" w14:paraId="3D77C53A" w14:textId="77777777" w:rsidTr="00635728"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9226D" w14:textId="77777777" w:rsidR="001A2B47" w:rsidRPr="00A54483" w:rsidRDefault="001A2B47" w:rsidP="001A2B47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54483">
              <w:rPr>
                <w:sz w:val="22"/>
                <w:szCs w:val="22"/>
              </w:rPr>
              <w:t>3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AA2D6" w14:textId="77777777" w:rsidR="001A2B47" w:rsidRPr="00A54483" w:rsidRDefault="001A2B47" w:rsidP="001A2B47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54483">
              <w:rPr>
                <w:sz w:val="22"/>
                <w:szCs w:val="22"/>
              </w:rPr>
              <w:t>Высокий уровень</w:t>
            </w:r>
          </w:p>
          <w:p w14:paraId="0855D386" w14:textId="77777777" w:rsidR="001A2B47" w:rsidRPr="00A54483" w:rsidRDefault="001A2B47" w:rsidP="001A2B47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05EBF" w14:textId="77777777" w:rsidR="001A2B47" w:rsidRPr="00A54483" w:rsidRDefault="001A2B47" w:rsidP="001A2B47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54483">
              <w:rPr>
                <w:bCs/>
                <w:sz w:val="22"/>
                <w:szCs w:val="22"/>
              </w:rPr>
              <w:t>анализ методик определения показателей, характеризующих работу объектов приема, хранения и отгрузки нефти и нефтепродуктов</w:t>
            </w:r>
          </w:p>
        </w:tc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F9F87" w14:textId="77777777" w:rsidR="001A2B47" w:rsidRPr="00A54483" w:rsidRDefault="001A2B47" w:rsidP="001A2B47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54483">
              <w:rPr>
                <w:sz w:val="22"/>
                <w:szCs w:val="22"/>
              </w:rPr>
              <w:t xml:space="preserve">формирует выводы на основании определения показателей, характеризующих работу </w:t>
            </w:r>
            <w:r w:rsidRPr="00A54483">
              <w:rPr>
                <w:bCs/>
                <w:sz w:val="22"/>
                <w:szCs w:val="22"/>
              </w:rPr>
              <w:t>объектов приема, хранения и отгрузки нефти и нефтепродуктов</w:t>
            </w:r>
          </w:p>
        </w:tc>
      </w:tr>
      <w:tr w:rsidR="001A2B47" w:rsidRPr="00A54483" w14:paraId="7C390086" w14:textId="77777777" w:rsidTr="00635728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FE88B" w14:textId="77777777" w:rsidR="001A2B47" w:rsidRPr="00A54483" w:rsidRDefault="001A2B47" w:rsidP="001A2B47">
            <w:pPr>
              <w:spacing w:line="276" w:lineRule="auto"/>
              <w:rPr>
                <w:i/>
                <w:sz w:val="22"/>
                <w:szCs w:val="22"/>
              </w:rPr>
            </w:pPr>
            <w:r w:rsidRPr="00A54483">
              <w:rPr>
                <w:i/>
                <w:sz w:val="22"/>
                <w:szCs w:val="22"/>
              </w:rPr>
              <w:t>ИД ПК 5.2 -  умеет планировать мероприятия по техническом обслуживанию и ремонту, диагностированию объектов приема, хранения и отгрузки нефти и нефтепродуктов</w:t>
            </w:r>
          </w:p>
        </w:tc>
      </w:tr>
      <w:tr w:rsidR="001A2B47" w:rsidRPr="00A54483" w14:paraId="650B8E2B" w14:textId="77777777" w:rsidTr="00635728"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60154" w14:textId="77777777" w:rsidR="001A2B47" w:rsidRPr="00A54483" w:rsidRDefault="001A2B47" w:rsidP="001A2B47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54483">
              <w:rPr>
                <w:sz w:val="22"/>
                <w:szCs w:val="22"/>
              </w:rPr>
              <w:t>1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DB5AD" w14:textId="77777777" w:rsidR="001A2B47" w:rsidRPr="00A54483" w:rsidRDefault="001A2B47" w:rsidP="001A2B47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54483">
              <w:rPr>
                <w:sz w:val="22"/>
                <w:szCs w:val="22"/>
              </w:rPr>
              <w:t>Пороговый уровень</w:t>
            </w:r>
          </w:p>
          <w:p w14:paraId="152F969A" w14:textId="77777777" w:rsidR="001A2B47" w:rsidRPr="00A54483" w:rsidRDefault="001A2B47" w:rsidP="001A2B47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14306" w14:textId="77777777" w:rsidR="001A2B47" w:rsidRPr="00A54483" w:rsidRDefault="001A2B47" w:rsidP="001A2B47">
            <w:pPr>
              <w:jc w:val="both"/>
              <w:rPr>
                <w:sz w:val="22"/>
                <w:szCs w:val="22"/>
              </w:rPr>
            </w:pPr>
            <w:r w:rsidRPr="00A54483">
              <w:rPr>
                <w:sz w:val="22"/>
                <w:szCs w:val="22"/>
              </w:rPr>
              <w:t>понимает принципы эксплуатации, восстановления и ремонта объектов приема, хранения и отгрузки нефти и нефтепродуктов</w:t>
            </w:r>
          </w:p>
        </w:tc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5160B" w14:textId="77777777" w:rsidR="001A2B47" w:rsidRPr="00A54483" w:rsidRDefault="001A2B47" w:rsidP="001A2B47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54483">
              <w:rPr>
                <w:sz w:val="22"/>
                <w:szCs w:val="22"/>
              </w:rPr>
              <w:t>воспроизводить терминологию, характеризующую необходимость и порядок действий при эксплуатации объектов приема, хранения и отгрузки нефти и нефтепродуктов</w:t>
            </w:r>
          </w:p>
        </w:tc>
      </w:tr>
      <w:tr w:rsidR="001A2B47" w:rsidRPr="00A54483" w14:paraId="607016B8" w14:textId="77777777" w:rsidTr="00635728"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9F04D" w14:textId="77777777" w:rsidR="001A2B47" w:rsidRPr="00A54483" w:rsidRDefault="001A2B47" w:rsidP="001A2B47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54483">
              <w:rPr>
                <w:sz w:val="22"/>
                <w:szCs w:val="22"/>
              </w:rPr>
              <w:t>2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463EF" w14:textId="77777777" w:rsidR="001A2B47" w:rsidRPr="00A54483" w:rsidRDefault="001A2B47" w:rsidP="001A2B47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54483">
              <w:rPr>
                <w:sz w:val="22"/>
                <w:szCs w:val="22"/>
              </w:rPr>
              <w:t>Продвинутый уровень</w:t>
            </w:r>
          </w:p>
          <w:p w14:paraId="465A96E0" w14:textId="77777777" w:rsidR="001A2B47" w:rsidRPr="00A54483" w:rsidRDefault="001A2B47" w:rsidP="001A2B47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ADB0E" w14:textId="77777777" w:rsidR="001A2B47" w:rsidRPr="00A54483" w:rsidRDefault="001A2B47" w:rsidP="001A2B47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54483">
              <w:rPr>
                <w:sz w:val="22"/>
                <w:szCs w:val="22"/>
              </w:rPr>
              <w:t>применяет методики планирования эксплуатации, восстановления и ремонта объектов приема, хранения и отгрузки нефти и нефтепродуктов</w:t>
            </w:r>
          </w:p>
        </w:tc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26D18" w14:textId="77777777" w:rsidR="001A2B47" w:rsidRPr="00A54483" w:rsidRDefault="001A2B47" w:rsidP="001A2B47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54483">
              <w:rPr>
                <w:sz w:val="22"/>
                <w:szCs w:val="22"/>
              </w:rPr>
              <w:t>определяет параметры и характеристики мероприятий при эксплуатации объектов приема, хранения и отгрузки нефти и нефтепродуктов</w:t>
            </w:r>
          </w:p>
        </w:tc>
      </w:tr>
      <w:tr w:rsidR="001A2B47" w:rsidRPr="00A54483" w14:paraId="3887304D" w14:textId="77777777" w:rsidTr="00635728"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48B5A" w14:textId="77777777" w:rsidR="001A2B47" w:rsidRPr="00A54483" w:rsidRDefault="001A2B47" w:rsidP="001A2B47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54483">
              <w:rPr>
                <w:sz w:val="22"/>
                <w:szCs w:val="22"/>
              </w:rPr>
              <w:t>3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2D4DC" w14:textId="77777777" w:rsidR="001A2B47" w:rsidRPr="00A54483" w:rsidRDefault="001A2B47" w:rsidP="001A2B47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54483">
              <w:rPr>
                <w:sz w:val="22"/>
                <w:szCs w:val="22"/>
              </w:rPr>
              <w:t>Высокий уровень</w:t>
            </w:r>
          </w:p>
          <w:p w14:paraId="67ACDB9A" w14:textId="77777777" w:rsidR="001A2B47" w:rsidRPr="00A54483" w:rsidRDefault="001A2B47" w:rsidP="001A2B47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1A16C" w14:textId="77777777" w:rsidR="001A2B47" w:rsidRPr="00A54483" w:rsidRDefault="001A2B47" w:rsidP="001A2B47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54483">
              <w:rPr>
                <w:sz w:val="22"/>
                <w:szCs w:val="22"/>
              </w:rPr>
              <w:t>анализирует методики, характеризующие эффективность эксплуатации, восстановления и ремонта объектов приема, хранения и отгрузки нефти и нефтепродуктов</w:t>
            </w:r>
          </w:p>
        </w:tc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A9D74" w14:textId="77777777" w:rsidR="001A2B47" w:rsidRPr="00A54483" w:rsidRDefault="001A2B47" w:rsidP="001A2B47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54483">
              <w:rPr>
                <w:sz w:val="22"/>
                <w:szCs w:val="22"/>
              </w:rPr>
              <w:t>анализирует эффективность методик эксплуатации, восстановления и ремонта объектов приема, хранения и отгрузки нефти и нефтепродуктов</w:t>
            </w:r>
          </w:p>
        </w:tc>
      </w:tr>
      <w:tr w:rsidR="001A2B47" w:rsidRPr="00A54483" w14:paraId="2F50348A" w14:textId="77777777" w:rsidTr="00635728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1DB21" w14:textId="77777777" w:rsidR="001A2B47" w:rsidRPr="00A54483" w:rsidRDefault="001A2B47" w:rsidP="001A2B47">
            <w:pPr>
              <w:spacing w:line="276" w:lineRule="auto"/>
              <w:rPr>
                <w:i/>
                <w:sz w:val="22"/>
                <w:szCs w:val="22"/>
              </w:rPr>
            </w:pPr>
            <w:r w:rsidRPr="00A54483">
              <w:rPr>
                <w:i/>
                <w:sz w:val="22"/>
                <w:szCs w:val="22"/>
              </w:rPr>
              <w:t>ИД ПК – 5.3 - владеет методами технического обслуживания и ремонта, диагностирования объектов приема, хранения и отгрузки нефти и нефтепродуктов</w:t>
            </w:r>
          </w:p>
        </w:tc>
      </w:tr>
      <w:tr w:rsidR="001A2B47" w:rsidRPr="00A54483" w14:paraId="0630981A" w14:textId="77777777" w:rsidTr="00635728"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C6AC6" w14:textId="77777777" w:rsidR="001A2B47" w:rsidRPr="00A54483" w:rsidRDefault="001A2B47" w:rsidP="001A2B47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54483">
              <w:rPr>
                <w:sz w:val="22"/>
                <w:szCs w:val="22"/>
              </w:rPr>
              <w:t>1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90333" w14:textId="77777777" w:rsidR="001A2B47" w:rsidRPr="00A54483" w:rsidRDefault="001A2B47" w:rsidP="001A2B47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54483">
              <w:rPr>
                <w:sz w:val="22"/>
                <w:szCs w:val="22"/>
              </w:rPr>
              <w:t>Пороговый уровень</w:t>
            </w:r>
          </w:p>
          <w:p w14:paraId="411C8A21" w14:textId="77777777" w:rsidR="001A2B47" w:rsidRPr="00A54483" w:rsidRDefault="001A2B47" w:rsidP="001A2B47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BDC37" w14:textId="77777777" w:rsidR="001A2B47" w:rsidRPr="00A54483" w:rsidRDefault="001A2B47" w:rsidP="001A2B47">
            <w:pPr>
              <w:jc w:val="both"/>
              <w:rPr>
                <w:sz w:val="22"/>
                <w:szCs w:val="22"/>
              </w:rPr>
            </w:pPr>
            <w:r w:rsidRPr="00A54483">
              <w:rPr>
                <w:sz w:val="22"/>
                <w:szCs w:val="22"/>
              </w:rPr>
              <w:t>понимает суть методов, применяемых при эксплуатации, восстановлении и ремонте объектов приема, хранения и отгрузки нефти и нефтепродуктов</w:t>
            </w:r>
          </w:p>
        </w:tc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C2E14" w14:textId="77777777" w:rsidR="001A2B47" w:rsidRPr="00A54483" w:rsidRDefault="001A2B47" w:rsidP="001A2B47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54483">
              <w:rPr>
                <w:sz w:val="22"/>
                <w:szCs w:val="22"/>
              </w:rPr>
              <w:t>Воспроизводит характеристики методов, применяемых при эксплуатации, восстановлении и ремонте объектов приема, хранения и отгрузки нефти и нефтепродуктов</w:t>
            </w:r>
          </w:p>
        </w:tc>
      </w:tr>
      <w:tr w:rsidR="001A2B47" w:rsidRPr="00A54483" w14:paraId="4998046B" w14:textId="77777777" w:rsidTr="00635728"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7C0F7" w14:textId="77777777" w:rsidR="001A2B47" w:rsidRPr="00A54483" w:rsidRDefault="001A2B47" w:rsidP="001A2B47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54483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27AF5" w14:textId="77777777" w:rsidR="001A2B47" w:rsidRPr="00A54483" w:rsidRDefault="001A2B47" w:rsidP="001A2B47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54483">
              <w:rPr>
                <w:sz w:val="22"/>
                <w:szCs w:val="22"/>
              </w:rPr>
              <w:t>Продвинутый уровень</w:t>
            </w:r>
          </w:p>
          <w:p w14:paraId="27F3B776" w14:textId="77777777" w:rsidR="001A2B47" w:rsidRPr="00A54483" w:rsidRDefault="001A2B47" w:rsidP="001A2B47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1F505" w14:textId="77777777" w:rsidR="001A2B47" w:rsidRPr="00A54483" w:rsidRDefault="001A2B47" w:rsidP="001A2B47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54483">
              <w:rPr>
                <w:sz w:val="22"/>
                <w:szCs w:val="22"/>
              </w:rPr>
              <w:t>применяет методы эксплуатации, восстановления и ремонта объектов приема, хранения и отгрузки нефти и нефтепродуктов</w:t>
            </w:r>
          </w:p>
        </w:tc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1A1C6" w14:textId="77777777" w:rsidR="001A2B47" w:rsidRPr="00A54483" w:rsidRDefault="001A2B47" w:rsidP="001A2B47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54483">
              <w:rPr>
                <w:sz w:val="22"/>
                <w:szCs w:val="22"/>
              </w:rPr>
              <w:t>Определяет показатели, которые характеризуют особенности эксплуатации, восстановления и ремонта объектов приема, хранения и отгрузки нефти и нефтепродуктов</w:t>
            </w:r>
          </w:p>
        </w:tc>
      </w:tr>
      <w:tr w:rsidR="001A2B47" w:rsidRPr="00A54483" w14:paraId="5E0CE0E1" w14:textId="77777777" w:rsidTr="00635728"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E4E64" w14:textId="77777777" w:rsidR="001A2B47" w:rsidRPr="00A54483" w:rsidRDefault="001A2B47" w:rsidP="001A2B47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54483">
              <w:rPr>
                <w:sz w:val="22"/>
                <w:szCs w:val="22"/>
              </w:rPr>
              <w:t>3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24425" w14:textId="77777777" w:rsidR="001A2B47" w:rsidRPr="00A54483" w:rsidRDefault="001A2B47" w:rsidP="001A2B47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54483">
              <w:rPr>
                <w:sz w:val="22"/>
                <w:szCs w:val="22"/>
              </w:rPr>
              <w:t>Высокий уровень</w:t>
            </w:r>
          </w:p>
          <w:p w14:paraId="553D15E8" w14:textId="77777777" w:rsidR="001A2B47" w:rsidRPr="00A54483" w:rsidRDefault="001A2B47" w:rsidP="001A2B47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E56A6" w14:textId="77777777" w:rsidR="001A2B47" w:rsidRPr="00A54483" w:rsidRDefault="001A2B47" w:rsidP="001A2B47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54483">
              <w:rPr>
                <w:sz w:val="22"/>
                <w:szCs w:val="22"/>
              </w:rPr>
              <w:t>анализирует методы, применяемые при эксплуатации, восстановлении и ремонте объектов приема, хранения и отгрузки нефти и нефтепродуктов</w:t>
            </w:r>
          </w:p>
        </w:tc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EF153" w14:textId="77777777" w:rsidR="001A2B47" w:rsidRPr="00A54483" w:rsidRDefault="001A2B47" w:rsidP="001A2B47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54483">
              <w:rPr>
                <w:sz w:val="22"/>
                <w:szCs w:val="22"/>
              </w:rPr>
              <w:t>анализирует характеристики, определяющие эффективность эксплуатации, восстановления и ремонта объектов приема, хранения и отгрузки нефти и нефтепродуктов</w:t>
            </w:r>
          </w:p>
        </w:tc>
      </w:tr>
    </w:tbl>
    <w:p w14:paraId="57C158B7" w14:textId="77777777" w:rsidR="001A2B47" w:rsidRDefault="001A2B47" w:rsidP="398FFEBD">
      <w:pPr>
        <w:jc w:val="both"/>
        <w:rPr>
          <w:sz w:val="20"/>
          <w:szCs w:val="20"/>
          <w:highlight w:val="yellow"/>
        </w:rPr>
      </w:pPr>
    </w:p>
    <w:p w14:paraId="02E8EAD8" w14:textId="77777777" w:rsidR="000D31EA" w:rsidRPr="00371D4F" w:rsidRDefault="000D31EA" w:rsidP="398FFEBD">
      <w:pPr>
        <w:jc w:val="both"/>
        <w:rPr>
          <w:sz w:val="28"/>
          <w:szCs w:val="28"/>
        </w:rPr>
      </w:pPr>
    </w:p>
    <w:p w14:paraId="02E8EAD9" w14:textId="77777777" w:rsidR="000D31EA" w:rsidRPr="00371D4F" w:rsidRDefault="000D31EA" w:rsidP="398FFEBD">
      <w:pPr>
        <w:jc w:val="both"/>
        <w:rPr>
          <w:sz w:val="28"/>
          <w:szCs w:val="28"/>
        </w:rPr>
      </w:pPr>
    </w:p>
    <w:p w14:paraId="02E8EADA" w14:textId="77777777" w:rsidR="0053189B" w:rsidRDefault="0053189B" w:rsidP="398FFEBD">
      <w:pPr>
        <w:ind w:firstLine="567"/>
        <w:jc w:val="both"/>
        <w:rPr>
          <w:b/>
        </w:rPr>
      </w:pPr>
      <w:r>
        <w:rPr>
          <w:b/>
        </w:rPr>
        <w:t>5.2 Методика оценки знаний, умений и навыков студентов</w:t>
      </w:r>
    </w:p>
    <w:p w14:paraId="02E8EADB" w14:textId="77777777" w:rsidR="00F22D59" w:rsidRDefault="00F22D59" w:rsidP="398FFEBD">
      <w:pPr>
        <w:ind w:firstLine="567"/>
        <w:jc w:val="both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84"/>
        <w:gridCol w:w="4460"/>
      </w:tblGrid>
      <w:tr w:rsidR="001A2B47" w:rsidRPr="0026761A" w14:paraId="674CF302" w14:textId="77777777" w:rsidTr="001A2B47">
        <w:tc>
          <w:tcPr>
            <w:tcW w:w="4884" w:type="dxa"/>
          </w:tcPr>
          <w:p w14:paraId="2E7478B6" w14:textId="77777777" w:rsidR="001A2B47" w:rsidRPr="0026761A" w:rsidRDefault="001A2B47" w:rsidP="001A2B47">
            <w:pPr>
              <w:jc w:val="center"/>
              <w:rPr>
                <w:sz w:val="22"/>
                <w:szCs w:val="22"/>
              </w:rPr>
            </w:pPr>
            <w:r w:rsidRPr="0026761A">
              <w:rPr>
                <w:sz w:val="22"/>
                <w:szCs w:val="22"/>
              </w:rPr>
              <w:t>Результаты обучения</w:t>
            </w:r>
          </w:p>
        </w:tc>
        <w:tc>
          <w:tcPr>
            <w:tcW w:w="4460" w:type="dxa"/>
          </w:tcPr>
          <w:p w14:paraId="45479C88" w14:textId="77777777" w:rsidR="001A2B47" w:rsidRPr="0026761A" w:rsidRDefault="001A2B47" w:rsidP="001A2B47">
            <w:pPr>
              <w:jc w:val="center"/>
              <w:rPr>
                <w:sz w:val="22"/>
                <w:szCs w:val="22"/>
              </w:rPr>
            </w:pPr>
            <w:r w:rsidRPr="0026761A">
              <w:rPr>
                <w:sz w:val="22"/>
                <w:szCs w:val="22"/>
              </w:rPr>
              <w:t>Оценочные средства</w:t>
            </w:r>
          </w:p>
        </w:tc>
      </w:tr>
      <w:tr w:rsidR="001A2B47" w:rsidRPr="0026761A" w14:paraId="1C1F912D" w14:textId="77777777" w:rsidTr="001A2B47">
        <w:tc>
          <w:tcPr>
            <w:tcW w:w="9344" w:type="dxa"/>
            <w:gridSpan w:val="2"/>
          </w:tcPr>
          <w:p w14:paraId="0E137942" w14:textId="77777777" w:rsidR="001A2B47" w:rsidRPr="0026761A" w:rsidRDefault="001A2B47" w:rsidP="001A2B47">
            <w:pPr>
              <w:jc w:val="both"/>
              <w:rPr>
                <w:b/>
                <w:sz w:val="22"/>
                <w:szCs w:val="22"/>
              </w:rPr>
            </w:pPr>
            <w:r w:rsidRPr="0026761A">
              <w:rPr>
                <w:bCs/>
                <w:sz w:val="22"/>
                <w:szCs w:val="22"/>
              </w:rPr>
              <w:t>ПК -1 Организация работ по эксплуатации трубопроводов газовой отрасли</w:t>
            </w:r>
          </w:p>
        </w:tc>
      </w:tr>
      <w:tr w:rsidR="001A2B47" w:rsidRPr="0026761A" w14:paraId="512B1BCC" w14:textId="77777777" w:rsidTr="001A2B47">
        <w:tc>
          <w:tcPr>
            <w:tcW w:w="4884" w:type="dxa"/>
          </w:tcPr>
          <w:p w14:paraId="021127AB" w14:textId="77777777" w:rsidR="001A2B47" w:rsidRPr="0026761A" w:rsidRDefault="001A2B47" w:rsidP="001A2B47">
            <w:pPr>
              <w:jc w:val="both"/>
              <w:rPr>
                <w:bCs/>
                <w:sz w:val="22"/>
                <w:szCs w:val="22"/>
              </w:rPr>
            </w:pPr>
            <w:r w:rsidRPr="0026761A">
              <w:rPr>
                <w:bCs/>
                <w:sz w:val="22"/>
                <w:szCs w:val="22"/>
              </w:rPr>
              <w:t>- использует знания о конструкции и составе газопроводов</w:t>
            </w:r>
          </w:p>
          <w:p w14:paraId="672B8710" w14:textId="77777777" w:rsidR="001A2B47" w:rsidRPr="0026761A" w:rsidRDefault="001A2B47" w:rsidP="001A2B4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460" w:type="dxa"/>
          </w:tcPr>
          <w:p w14:paraId="0BE956A5" w14:textId="77777777" w:rsidR="001A2B47" w:rsidRPr="0026761A" w:rsidRDefault="001A2B47" w:rsidP="001A2B47">
            <w:pPr>
              <w:jc w:val="both"/>
              <w:rPr>
                <w:sz w:val="22"/>
                <w:szCs w:val="22"/>
              </w:rPr>
            </w:pPr>
            <w:r w:rsidRPr="0026761A">
              <w:rPr>
                <w:sz w:val="22"/>
                <w:szCs w:val="22"/>
              </w:rPr>
              <w:t>Вопросы для контрольной работы</w:t>
            </w:r>
          </w:p>
          <w:p w14:paraId="11ADBCA7" w14:textId="77777777" w:rsidR="001A2B47" w:rsidRPr="0026761A" w:rsidRDefault="001A2B47" w:rsidP="001A2B47">
            <w:pPr>
              <w:jc w:val="both"/>
              <w:rPr>
                <w:sz w:val="22"/>
                <w:szCs w:val="22"/>
              </w:rPr>
            </w:pPr>
            <w:r w:rsidRPr="0026761A">
              <w:rPr>
                <w:sz w:val="22"/>
                <w:szCs w:val="22"/>
              </w:rPr>
              <w:t>Вопросы для защиты практических занятий</w:t>
            </w:r>
          </w:p>
        </w:tc>
      </w:tr>
      <w:tr w:rsidR="001A2B47" w:rsidRPr="0026761A" w14:paraId="44D82D00" w14:textId="77777777" w:rsidTr="001A2B47">
        <w:tc>
          <w:tcPr>
            <w:tcW w:w="4884" w:type="dxa"/>
          </w:tcPr>
          <w:p w14:paraId="7DD645BC" w14:textId="77777777" w:rsidR="001A2B47" w:rsidRPr="0026761A" w:rsidRDefault="001A2B47" w:rsidP="001A2B47">
            <w:pPr>
              <w:jc w:val="both"/>
              <w:rPr>
                <w:bCs/>
                <w:sz w:val="22"/>
                <w:szCs w:val="22"/>
              </w:rPr>
            </w:pPr>
            <w:r w:rsidRPr="0026761A">
              <w:rPr>
                <w:bCs/>
                <w:sz w:val="22"/>
                <w:szCs w:val="22"/>
              </w:rPr>
              <w:t>- умеет планировать мероприятия по эксплуатации, восстановлению и ремонту газопроводов</w:t>
            </w:r>
          </w:p>
          <w:p w14:paraId="203E3B54" w14:textId="77777777" w:rsidR="001A2B47" w:rsidRPr="0026761A" w:rsidRDefault="001A2B47" w:rsidP="001A2B4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460" w:type="dxa"/>
          </w:tcPr>
          <w:p w14:paraId="0E76CD13" w14:textId="77777777" w:rsidR="001A2B47" w:rsidRPr="0026761A" w:rsidRDefault="001A2B47" w:rsidP="001A2B47">
            <w:pPr>
              <w:jc w:val="both"/>
              <w:rPr>
                <w:sz w:val="22"/>
                <w:szCs w:val="22"/>
              </w:rPr>
            </w:pPr>
            <w:r w:rsidRPr="0026761A">
              <w:rPr>
                <w:sz w:val="22"/>
                <w:szCs w:val="22"/>
              </w:rPr>
              <w:t>Вопросы для контрольной работы</w:t>
            </w:r>
          </w:p>
          <w:p w14:paraId="7EA61748" w14:textId="77777777" w:rsidR="001A2B47" w:rsidRPr="0026761A" w:rsidRDefault="001A2B47" w:rsidP="001A2B47">
            <w:pPr>
              <w:jc w:val="both"/>
              <w:rPr>
                <w:b/>
                <w:sz w:val="22"/>
                <w:szCs w:val="22"/>
              </w:rPr>
            </w:pPr>
            <w:r w:rsidRPr="0026761A">
              <w:rPr>
                <w:sz w:val="22"/>
                <w:szCs w:val="22"/>
              </w:rPr>
              <w:t>Вопросы для защиты практических занятий</w:t>
            </w:r>
          </w:p>
        </w:tc>
      </w:tr>
      <w:tr w:rsidR="001A2B47" w:rsidRPr="0026761A" w14:paraId="6CB4F2A5" w14:textId="77777777" w:rsidTr="001A2B47">
        <w:tc>
          <w:tcPr>
            <w:tcW w:w="4884" w:type="dxa"/>
          </w:tcPr>
          <w:p w14:paraId="34433EFA" w14:textId="77777777" w:rsidR="001A2B47" w:rsidRPr="0026761A" w:rsidRDefault="001A2B47" w:rsidP="001A2B47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26761A">
              <w:rPr>
                <w:bCs/>
                <w:sz w:val="22"/>
                <w:szCs w:val="22"/>
              </w:rPr>
              <w:t>- владеет методами эксплуатации, восстановления и ремонта газопроводов</w:t>
            </w:r>
          </w:p>
        </w:tc>
        <w:tc>
          <w:tcPr>
            <w:tcW w:w="4460" w:type="dxa"/>
          </w:tcPr>
          <w:p w14:paraId="12D3DED4" w14:textId="77777777" w:rsidR="001A2B47" w:rsidRPr="0026761A" w:rsidRDefault="001A2B47" w:rsidP="001A2B47">
            <w:pPr>
              <w:jc w:val="both"/>
              <w:rPr>
                <w:sz w:val="22"/>
                <w:szCs w:val="22"/>
              </w:rPr>
            </w:pPr>
            <w:r w:rsidRPr="0026761A">
              <w:rPr>
                <w:sz w:val="22"/>
                <w:szCs w:val="22"/>
              </w:rPr>
              <w:t>Вопросы для контрольной работы</w:t>
            </w:r>
          </w:p>
          <w:p w14:paraId="651834F8" w14:textId="77777777" w:rsidR="001A2B47" w:rsidRPr="0026761A" w:rsidRDefault="001A2B47" w:rsidP="001A2B47">
            <w:pPr>
              <w:jc w:val="both"/>
              <w:rPr>
                <w:b/>
                <w:sz w:val="22"/>
                <w:szCs w:val="22"/>
              </w:rPr>
            </w:pPr>
            <w:r w:rsidRPr="0026761A">
              <w:rPr>
                <w:sz w:val="22"/>
                <w:szCs w:val="22"/>
              </w:rPr>
              <w:t>Вопросы для защиты практических занятий</w:t>
            </w:r>
          </w:p>
        </w:tc>
      </w:tr>
      <w:tr w:rsidR="001A2B47" w:rsidRPr="0026761A" w14:paraId="0EC040F8" w14:textId="77777777" w:rsidTr="001A2B47">
        <w:tc>
          <w:tcPr>
            <w:tcW w:w="9344" w:type="dxa"/>
            <w:gridSpan w:val="2"/>
          </w:tcPr>
          <w:p w14:paraId="74CD9B00" w14:textId="77777777" w:rsidR="001A2B47" w:rsidRPr="0026761A" w:rsidRDefault="001A2B47" w:rsidP="001A2B47">
            <w:pPr>
              <w:jc w:val="both"/>
              <w:rPr>
                <w:b/>
                <w:sz w:val="22"/>
                <w:szCs w:val="22"/>
              </w:rPr>
            </w:pPr>
            <w:r w:rsidRPr="0026761A">
              <w:rPr>
                <w:bCs/>
                <w:sz w:val="22"/>
                <w:szCs w:val="22"/>
              </w:rPr>
              <w:t>ПК-4 Обеспечение выполнения работ по техническому обслуживанию и ремонту (</w:t>
            </w:r>
            <w:proofErr w:type="spellStart"/>
            <w:r w:rsidRPr="0026761A">
              <w:rPr>
                <w:bCs/>
                <w:sz w:val="22"/>
                <w:szCs w:val="22"/>
              </w:rPr>
              <w:t>ТоиР</w:t>
            </w:r>
            <w:proofErr w:type="spellEnd"/>
            <w:r w:rsidRPr="0026761A">
              <w:rPr>
                <w:bCs/>
                <w:sz w:val="22"/>
                <w:szCs w:val="22"/>
              </w:rPr>
              <w:t xml:space="preserve">), диагностическому обследованию </w:t>
            </w:r>
            <w:r w:rsidRPr="0026761A">
              <w:rPr>
                <w:bCs/>
                <w:sz w:val="22"/>
                <w:szCs w:val="22"/>
                <w:lang w:val="en-US"/>
              </w:rPr>
              <w:t xml:space="preserve">(ДО) </w:t>
            </w:r>
            <w:proofErr w:type="spellStart"/>
            <w:r w:rsidRPr="0026761A">
              <w:rPr>
                <w:bCs/>
                <w:sz w:val="22"/>
                <w:szCs w:val="22"/>
                <w:lang w:val="en-US"/>
              </w:rPr>
              <w:t>оборудования</w:t>
            </w:r>
            <w:proofErr w:type="spellEnd"/>
            <w:r w:rsidRPr="0026761A">
              <w:rPr>
                <w:bCs/>
                <w:sz w:val="22"/>
                <w:szCs w:val="22"/>
                <w:lang w:val="en-US"/>
              </w:rPr>
              <w:t xml:space="preserve"> ПХГ</w:t>
            </w:r>
          </w:p>
        </w:tc>
      </w:tr>
      <w:tr w:rsidR="001A2B47" w:rsidRPr="0026761A" w14:paraId="039F67C0" w14:textId="77777777" w:rsidTr="001A2B47">
        <w:tc>
          <w:tcPr>
            <w:tcW w:w="4884" w:type="dxa"/>
          </w:tcPr>
          <w:p w14:paraId="00892837" w14:textId="77777777" w:rsidR="001A2B47" w:rsidRPr="0026761A" w:rsidRDefault="001A2B47" w:rsidP="001A2B47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26761A">
              <w:rPr>
                <w:bCs/>
                <w:sz w:val="22"/>
                <w:szCs w:val="22"/>
              </w:rPr>
              <w:t>- использует знания о конструкции и составе ПХГ</w:t>
            </w:r>
          </w:p>
        </w:tc>
        <w:tc>
          <w:tcPr>
            <w:tcW w:w="4460" w:type="dxa"/>
          </w:tcPr>
          <w:p w14:paraId="28D86959" w14:textId="77777777" w:rsidR="001A2B47" w:rsidRPr="0026761A" w:rsidRDefault="001A2B47" w:rsidP="001A2B47">
            <w:pPr>
              <w:jc w:val="both"/>
              <w:rPr>
                <w:sz w:val="22"/>
                <w:szCs w:val="22"/>
              </w:rPr>
            </w:pPr>
            <w:r w:rsidRPr="0026761A">
              <w:rPr>
                <w:sz w:val="22"/>
                <w:szCs w:val="22"/>
              </w:rPr>
              <w:t>Вопросы для контрольной работы</w:t>
            </w:r>
          </w:p>
          <w:p w14:paraId="114E4AFC" w14:textId="77777777" w:rsidR="001A2B47" w:rsidRPr="0026761A" w:rsidRDefault="001A2B47" w:rsidP="001A2B47">
            <w:pPr>
              <w:jc w:val="both"/>
              <w:rPr>
                <w:sz w:val="22"/>
                <w:szCs w:val="22"/>
              </w:rPr>
            </w:pPr>
            <w:r w:rsidRPr="0026761A">
              <w:rPr>
                <w:sz w:val="22"/>
                <w:szCs w:val="22"/>
              </w:rPr>
              <w:t>Вопросы для защиты практических занятий</w:t>
            </w:r>
          </w:p>
        </w:tc>
      </w:tr>
      <w:tr w:rsidR="001A2B47" w:rsidRPr="0026761A" w14:paraId="7C72B69A" w14:textId="77777777" w:rsidTr="001A2B47">
        <w:tc>
          <w:tcPr>
            <w:tcW w:w="4884" w:type="dxa"/>
          </w:tcPr>
          <w:p w14:paraId="155BE371" w14:textId="77777777" w:rsidR="001A2B47" w:rsidRPr="0026761A" w:rsidRDefault="001A2B47" w:rsidP="001A2B47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26761A">
              <w:rPr>
                <w:bCs/>
                <w:sz w:val="22"/>
                <w:szCs w:val="22"/>
              </w:rPr>
              <w:t>- умеет планировать мероприятия по техническом обслуживанию и ремонту, диагностическому обследованию ПХГ</w:t>
            </w:r>
          </w:p>
        </w:tc>
        <w:tc>
          <w:tcPr>
            <w:tcW w:w="4460" w:type="dxa"/>
          </w:tcPr>
          <w:p w14:paraId="0131281B" w14:textId="77777777" w:rsidR="001A2B47" w:rsidRPr="0026761A" w:rsidRDefault="001A2B47" w:rsidP="001A2B47">
            <w:pPr>
              <w:jc w:val="both"/>
              <w:rPr>
                <w:sz w:val="22"/>
                <w:szCs w:val="22"/>
              </w:rPr>
            </w:pPr>
            <w:r w:rsidRPr="0026761A">
              <w:rPr>
                <w:sz w:val="22"/>
                <w:szCs w:val="22"/>
              </w:rPr>
              <w:t>Вопросы для контрольной работы</w:t>
            </w:r>
          </w:p>
          <w:p w14:paraId="55DC388F" w14:textId="77777777" w:rsidR="001A2B47" w:rsidRPr="0026761A" w:rsidRDefault="001A2B47" w:rsidP="001A2B47">
            <w:pPr>
              <w:jc w:val="both"/>
              <w:rPr>
                <w:b/>
                <w:sz w:val="22"/>
                <w:szCs w:val="22"/>
              </w:rPr>
            </w:pPr>
            <w:r w:rsidRPr="0026761A">
              <w:rPr>
                <w:sz w:val="22"/>
                <w:szCs w:val="22"/>
              </w:rPr>
              <w:t>Вопросы для защиты практических занятий</w:t>
            </w:r>
          </w:p>
        </w:tc>
      </w:tr>
      <w:tr w:rsidR="001A2B47" w:rsidRPr="0026761A" w14:paraId="1F921F62" w14:textId="77777777" w:rsidTr="001A2B47">
        <w:tc>
          <w:tcPr>
            <w:tcW w:w="4884" w:type="dxa"/>
          </w:tcPr>
          <w:p w14:paraId="57D42E2D" w14:textId="77777777" w:rsidR="001A2B47" w:rsidRPr="0026761A" w:rsidRDefault="001A2B47" w:rsidP="001A2B47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26761A">
              <w:rPr>
                <w:bCs/>
                <w:sz w:val="22"/>
                <w:szCs w:val="22"/>
              </w:rPr>
              <w:t>- владеет методами технического обслуживания и ремонта, диагностического обследования ПХГ</w:t>
            </w:r>
          </w:p>
        </w:tc>
        <w:tc>
          <w:tcPr>
            <w:tcW w:w="4460" w:type="dxa"/>
          </w:tcPr>
          <w:p w14:paraId="01FC547C" w14:textId="77777777" w:rsidR="001A2B47" w:rsidRPr="0026761A" w:rsidRDefault="001A2B47" w:rsidP="001A2B47">
            <w:pPr>
              <w:jc w:val="both"/>
              <w:rPr>
                <w:sz w:val="22"/>
                <w:szCs w:val="22"/>
              </w:rPr>
            </w:pPr>
            <w:r w:rsidRPr="0026761A">
              <w:rPr>
                <w:sz w:val="22"/>
                <w:szCs w:val="22"/>
              </w:rPr>
              <w:t>Вопросы для контрольной работы</w:t>
            </w:r>
          </w:p>
          <w:p w14:paraId="4841CE3F" w14:textId="77777777" w:rsidR="001A2B47" w:rsidRPr="0026761A" w:rsidRDefault="001A2B47" w:rsidP="001A2B47">
            <w:pPr>
              <w:jc w:val="both"/>
              <w:rPr>
                <w:b/>
                <w:sz w:val="22"/>
                <w:szCs w:val="22"/>
              </w:rPr>
            </w:pPr>
            <w:r w:rsidRPr="0026761A">
              <w:rPr>
                <w:sz w:val="22"/>
                <w:szCs w:val="22"/>
              </w:rPr>
              <w:t>Вопросы для защиты практических занятий</w:t>
            </w:r>
          </w:p>
        </w:tc>
      </w:tr>
      <w:tr w:rsidR="001A2B47" w:rsidRPr="0026761A" w14:paraId="50FE972D" w14:textId="77777777" w:rsidTr="001A2B47">
        <w:tc>
          <w:tcPr>
            <w:tcW w:w="9344" w:type="dxa"/>
            <w:gridSpan w:val="2"/>
          </w:tcPr>
          <w:p w14:paraId="43CAAA93" w14:textId="77777777" w:rsidR="001A2B47" w:rsidRPr="0026761A" w:rsidRDefault="001A2B47" w:rsidP="001A2B47">
            <w:pPr>
              <w:jc w:val="both"/>
              <w:rPr>
                <w:b/>
                <w:sz w:val="22"/>
                <w:szCs w:val="22"/>
              </w:rPr>
            </w:pPr>
            <w:r w:rsidRPr="0026761A">
              <w:rPr>
                <w:sz w:val="22"/>
                <w:szCs w:val="22"/>
              </w:rPr>
              <w:t>ПК-5 Выполнение мероприятий по продлению срока службы оборудования объектов приема, хранения и отгрузки нефти и нефтепродуктов</w:t>
            </w:r>
          </w:p>
        </w:tc>
      </w:tr>
      <w:tr w:rsidR="001A2B47" w:rsidRPr="0026761A" w14:paraId="5F7E13E8" w14:textId="77777777" w:rsidTr="001A2B47">
        <w:tc>
          <w:tcPr>
            <w:tcW w:w="4884" w:type="dxa"/>
          </w:tcPr>
          <w:p w14:paraId="51FA8804" w14:textId="77777777" w:rsidR="001A2B47" w:rsidRPr="0026761A" w:rsidRDefault="001A2B47" w:rsidP="001A2B47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26761A">
              <w:rPr>
                <w:bCs/>
                <w:sz w:val="22"/>
                <w:szCs w:val="22"/>
              </w:rPr>
              <w:t>- использует знания о конструкции и составе объектов приема, хранения и отгрузки нефти и нефтепродуктов</w:t>
            </w:r>
          </w:p>
        </w:tc>
        <w:tc>
          <w:tcPr>
            <w:tcW w:w="4460" w:type="dxa"/>
          </w:tcPr>
          <w:p w14:paraId="1340E629" w14:textId="77777777" w:rsidR="001A2B47" w:rsidRPr="0026761A" w:rsidRDefault="001A2B47" w:rsidP="001A2B47">
            <w:pPr>
              <w:jc w:val="both"/>
              <w:rPr>
                <w:sz w:val="22"/>
                <w:szCs w:val="22"/>
              </w:rPr>
            </w:pPr>
            <w:r w:rsidRPr="0026761A">
              <w:rPr>
                <w:sz w:val="22"/>
                <w:szCs w:val="22"/>
              </w:rPr>
              <w:t>Вопросы для контрольной работы</w:t>
            </w:r>
          </w:p>
          <w:p w14:paraId="3BCA6B2B" w14:textId="77777777" w:rsidR="001A2B47" w:rsidRPr="0026761A" w:rsidRDefault="001A2B47" w:rsidP="001A2B47">
            <w:pPr>
              <w:jc w:val="both"/>
              <w:rPr>
                <w:b/>
                <w:sz w:val="22"/>
                <w:szCs w:val="22"/>
              </w:rPr>
            </w:pPr>
            <w:r w:rsidRPr="0026761A">
              <w:rPr>
                <w:sz w:val="22"/>
                <w:szCs w:val="22"/>
              </w:rPr>
              <w:t>Вопросы для защиты практических занятий</w:t>
            </w:r>
          </w:p>
        </w:tc>
      </w:tr>
      <w:tr w:rsidR="001A2B47" w:rsidRPr="0026761A" w14:paraId="21C1B9C8" w14:textId="77777777" w:rsidTr="001A2B47">
        <w:tc>
          <w:tcPr>
            <w:tcW w:w="4884" w:type="dxa"/>
          </w:tcPr>
          <w:p w14:paraId="02CE8978" w14:textId="77777777" w:rsidR="001A2B47" w:rsidRPr="0026761A" w:rsidRDefault="001A2B47" w:rsidP="001A2B47">
            <w:pPr>
              <w:jc w:val="both"/>
              <w:rPr>
                <w:bCs/>
                <w:sz w:val="22"/>
                <w:szCs w:val="22"/>
              </w:rPr>
            </w:pPr>
            <w:r w:rsidRPr="0026761A">
              <w:rPr>
                <w:bCs/>
                <w:sz w:val="22"/>
                <w:szCs w:val="22"/>
              </w:rPr>
              <w:t>-  умеет планировать мероприятия по техническом обслуживанию и ремонту, диагностированию объектов приема, хранения и отгрузки нефти и нефтепродуктов</w:t>
            </w:r>
          </w:p>
          <w:p w14:paraId="487C806F" w14:textId="77777777" w:rsidR="001A2B47" w:rsidRPr="0026761A" w:rsidRDefault="001A2B47" w:rsidP="001A2B4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460" w:type="dxa"/>
          </w:tcPr>
          <w:p w14:paraId="6B57F2DF" w14:textId="77777777" w:rsidR="001A2B47" w:rsidRPr="0026761A" w:rsidRDefault="001A2B47" w:rsidP="001A2B47">
            <w:pPr>
              <w:jc w:val="both"/>
              <w:rPr>
                <w:sz w:val="22"/>
                <w:szCs w:val="22"/>
              </w:rPr>
            </w:pPr>
            <w:r w:rsidRPr="0026761A">
              <w:rPr>
                <w:sz w:val="22"/>
                <w:szCs w:val="22"/>
              </w:rPr>
              <w:t>Вопросы для контрольной работы</w:t>
            </w:r>
          </w:p>
          <w:p w14:paraId="280D4FF9" w14:textId="77777777" w:rsidR="001A2B47" w:rsidRPr="0026761A" w:rsidRDefault="001A2B47" w:rsidP="001A2B47">
            <w:pPr>
              <w:jc w:val="both"/>
              <w:rPr>
                <w:b/>
                <w:sz w:val="22"/>
                <w:szCs w:val="22"/>
              </w:rPr>
            </w:pPr>
            <w:r w:rsidRPr="0026761A">
              <w:rPr>
                <w:sz w:val="22"/>
                <w:szCs w:val="22"/>
              </w:rPr>
              <w:t>Вопросы для защиты практических занятий</w:t>
            </w:r>
          </w:p>
        </w:tc>
      </w:tr>
      <w:tr w:rsidR="001A2B47" w:rsidRPr="0026761A" w14:paraId="5954C8D7" w14:textId="77777777" w:rsidTr="001A2B47">
        <w:tc>
          <w:tcPr>
            <w:tcW w:w="4884" w:type="dxa"/>
          </w:tcPr>
          <w:p w14:paraId="2000FB95" w14:textId="77777777" w:rsidR="001A2B47" w:rsidRPr="0026761A" w:rsidRDefault="001A2B47" w:rsidP="001A2B47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26761A">
              <w:rPr>
                <w:bCs/>
                <w:sz w:val="22"/>
                <w:szCs w:val="22"/>
              </w:rPr>
              <w:lastRenderedPageBreak/>
              <w:t>- владеет методами технического обслуживания и ремонта, диагностирования объектов приема, хранения и отгрузки нефти и нефтепродуктов</w:t>
            </w:r>
          </w:p>
        </w:tc>
        <w:tc>
          <w:tcPr>
            <w:tcW w:w="4460" w:type="dxa"/>
          </w:tcPr>
          <w:p w14:paraId="60C0595F" w14:textId="77777777" w:rsidR="001A2B47" w:rsidRPr="0026761A" w:rsidRDefault="001A2B47" w:rsidP="001A2B47">
            <w:pPr>
              <w:jc w:val="both"/>
              <w:rPr>
                <w:sz w:val="22"/>
                <w:szCs w:val="22"/>
              </w:rPr>
            </w:pPr>
            <w:r w:rsidRPr="0026761A">
              <w:rPr>
                <w:sz w:val="22"/>
                <w:szCs w:val="22"/>
              </w:rPr>
              <w:t>Вопросы для контрольной работы</w:t>
            </w:r>
          </w:p>
          <w:p w14:paraId="4E316DF9" w14:textId="77777777" w:rsidR="001A2B47" w:rsidRPr="0026761A" w:rsidRDefault="001A2B47" w:rsidP="001A2B47">
            <w:pPr>
              <w:jc w:val="both"/>
              <w:rPr>
                <w:b/>
                <w:sz w:val="22"/>
                <w:szCs w:val="22"/>
              </w:rPr>
            </w:pPr>
            <w:r w:rsidRPr="0026761A">
              <w:rPr>
                <w:sz w:val="22"/>
                <w:szCs w:val="22"/>
              </w:rPr>
              <w:t>Вопросы для защиты практических занятий</w:t>
            </w:r>
          </w:p>
        </w:tc>
      </w:tr>
    </w:tbl>
    <w:p w14:paraId="2F3131A0" w14:textId="77777777" w:rsidR="00371D4F" w:rsidRDefault="00371D4F" w:rsidP="398FFEBD">
      <w:pPr>
        <w:ind w:firstLine="567"/>
        <w:jc w:val="both"/>
        <w:rPr>
          <w:b/>
        </w:rPr>
      </w:pPr>
    </w:p>
    <w:p w14:paraId="02E8EAF8" w14:textId="52FD0662" w:rsidR="0053189B" w:rsidRDefault="0053189B" w:rsidP="398FFEBD">
      <w:pPr>
        <w:ind w:firstLine="567"/>
        <w:jc w:val="both"/>
        <w:rPr>
          <w:b/>
        </w:rPr>
      </w:pPr>
      <w:r>
        <w:rPr>
          <w:b/>
        </w:rPr>
        <w:t xml:space="preserve">5.4 Критерии оценки </w:t>
      </w:r>
      <w:r w:rsidR="005B64A2">
        <w:rPr>
          <w:b/>
        </w:rPr>
        <w:t>лабораторных</w:t>
      </w:r>
      <w:r>
        <w:rPr>
          <w:b/>
        </w:rPr>
        <w:t xml:space="preserve"> работ</w:t>
      </w:r>
    </w:p>
    <w:p w14:paraId="1F9F9B75" w14:textId="77777777" w:rsidR="001A2B47" w:rsidRDefault="001A2B47" w:rsidP="001A2B47">
      <w:pPr>
        <w:ind w:firstLine="567"/>
        <w:jc w:val="both"/>
      </w:pPr>
      <w:r w:rsidRPr="005967DE">
        <w:t>Оценка знаний студентом материала каждо</w:t>
      </w:r>
      <w:r>
        <w:t>й лабораторной работы</w:t>
      </w:r>
      <w:r w:rsidRPr="005967DE">
        <w:t xml:space="preserve"> осуществляется путём защиты им отчёта, где должн</w:t>
      </w:r>
      <w:r>
        <w:t>ы быть</w:t>
      </w:r>
      <w:r w:rsidRPr="005967DE">
        <w:t xml:space="preserve"> сформулирован</w:t>
      </w:r>
      <w:r>
        <w:t>ы: цель работы, методы её достижения, решаемые задачи, использованные методики, достигнутые результаты, сделано заключение.</w:t>
      </w:r>
      <w:r w:rsidRPr="005967DE">
        <w:t xml:space="preserve"> </w:t>
      </w:r>
      <w:r w:rsidRPr="00082F41">
        <w:t>При защите студент должен ответить на поставленные вопросы. Минимальное количество баллов студент получает, ответив не менее чем на 50 % поставленных вопросов. Максимальное количество баллов студент получает, ответив на 100 % поставленных вопросов. Остальная шкала баллов соответствует правильным ответам на вопросы пропорционально их количеству и сложности.</w:t>
      </w:r>
    </w:p>
    <w:p w14:paraId="491B9B17" w14:textId="77777777" w:rsidR="001A2B47" w:rsidRPr="005967DE" w:rsidRDefault="001A2B47" w:rsidP="001A2B47">
      <w:pPr>
        <w:ind w:firstLine="567"/>
        <w:jc w:val="both"/>
      </w:pPr>
    </w:p>
    <w:p w14:paraId="02E8EAFA" w14:textId="13C04377" w:rsidR="0053189B" w:rsidRDefault="0053189B" w:rsidP="398FFEBD">
      <w:pPr>
        <w:ind w:firstLine="567"/>
        <w:jc w:val="both"/>
        <w:rPr>
          <w:b/>
        </w:rPr>
      </w:pPr>
      <w:r>
        <w:rPr>
          <w:b/>
        </w:rPr>
        <w:t>5.6 Критерии оценки зачета</w:t>
      </w:r>
    </w:p>
    <w:p w14:paraId="5E436619" w14:textId="77777777" w:rsidR="001A2B47" w:rsidRDefault="001A2B47" w:rsidP="001A2B47">
      <w:pPr>
        <w:ind w:firstLine="567"/>
        <w:jc w:val="both"/>
      </w:pPr>
    </w:p>
    <w:p w14:paraId="4777E971" w14:textId="4743EBF7" w:rsidR="001A2B47" w:rsidRDefault="001A2B47" w:rsidP="001A2B47">
      <w:pPr>
        <w:ind w:firstLine="567"/>
        <w:jc w:val="both"/>
      </w:pPr>
      <w:r>
        <w:t>Зачет</w:t>
      </w:r>
      <w:r w:rsidRPr="005967DE">
        <w:t xml:space="preserve"> по данной дисциплине проводится индивидуально</w:t>
      </w:r>
      <w:r>
        <w:t xml:space="preserve"> (возможно использование информационно-коммуникационных технологий)</w:t>
      </w:r>
      <w:r w:rsidRPr="005967DE">
        <w:t>. Студенту предлагается за определённое время ответить на ряд вопросов, охватывающих все изученные темы. При ответе на каждый вопрос студент должен выбрать правильный ответ из нескольких предлагаемых</w:t>
      </w:r>
      <w:r>
        <w:t xml:space="preserve"> или сформулировать собственный ответ, если зачет проводится в устной форме. О</w:t>
      </w:r>
      <w:r w:rsidRPr="00082F41">
        <w:t>тветив не менее чем на 50 % поставленных вопросов</w:t>
      </w:r>
      <w:r>
        <w:t>, студент получает 15 баллов</w:t>
      </w:r>
      <w:r w:rsidRPr="00082F41">
        <w:t>. Максимальное количество баллов студент получает, ответив на 100 % поставленных вопросов. Остальная шкала баллов соответствует правильным ответам на вопросы пропорционально их количеству и сложности.</w:t>
      </w:r>
    </w:p>
    <w:p w14:paraId="51E8F2D0" w14:textId="77777777" w:rsidR="001A2B47" w:rsidRPr="005967DE" w:rsidRDefault="001A2B47" w:rsidP="001A2B47">
      <w:pPr>
        <w:ind w:firstLine="567"/>
        <w:jc w:val="both"/>
      </w:pPr>
    </w:p>
    <w:p w14:paraId="02E8EAFB" w14:textId="70B7F372" w:rsidR="00371D4F" w:rsidRDefault="00371D4F" w:rsidP="398FFEBD"/>
    <w:p w14:paraId="02E8EAFC" w14:textId="77777777" w:rsidR="00D813B5" w:rsidRPr="00D813B5" w:rsidRDefault="0053189B" w:rsidP="398FFEBD">
      <w:pPr>
        <w:ind w:firstLine="540"/>
        <w:jc w:val="both"/>
        <w:rPr>
          <w:b/>
        </w:rPr>
      </w:pPr>
      <w:r>
        <w:rPr>
          <w:b/>
        </w:rPr>
        <w:t>6</w:t>
      </w:r>
      <w:r w:rsidR="00D813B5" w:rsidRPr="00D813B5">
        <w:rPr>
          <w:b/>
        </w:rPr>
        <w:t xml:space="preserve"> </w:t>
      </w:r>
      <w:r w:rsidRPr="00D813B5">
        <w:rPr>
          <w:b/>
        </w:rPr>
        <w:t>МЕТОДИЧЕСКИЕ РЕКОМЕНДАЦИИ ПО ОРГАНИЗАЦИИ И ВЫПОЛНЕНИЮ САМОСТОЯТЕЛЬНОЙ РАБОТЫ СТУДЕНТОВ ПО УЧЕБНОЙ ДИСЦИПЛИНЕ</w:t>
      </w:r>
    </w:p>
    <w:p w14:paraId="02E8EAFD" w14:textId="77777777" w:rsidR="00CD25AF" w:rsidRDefault="00CD25AF" w:rsidP="398FFEBD">
      <w:pPr>
        <w:ind w:firstLine="709"/>
      </w:pPr>
    </w:p>
    <w:p w14:paraId="26672FC5" w14:textId="77777777" w:rsidR="00A437BE" w:rsidRDefault="00A437BE" w:rsidP="00A437BE">
      <w:pPr>
        <w:ind w:firstLine="540"/>
        <w:jc w:val="both"/>
      </w:pPr>
      <w:r>
        <w:t>Самостоятельная работа студентов (СРС) направлена на закрепление и углубление освоения учебного материала, развитие практических умений. СРС включает следующие виды самостоятельной работы студентов:</w:t>
      </w:r>
    </w:p>
    <w:p w14:paraId="5FA05841" w14:textId="77777777" w:rsidR="00A437BE" w:rsidRDefault="00A437BE" w:rsidP="00A437BE">
      <w:pPr>
        <w:ind w:firstLine="540"/>
        <w:jc w:val="both"/>
      </w:pPr>
      <w:r>
        <w:t>- на лабораторных работах студент с помощью методических указаний, плакатов, натурных макетных образцов и учебников самостоятельно изучает методику диагностирования элементов и систем машин, после чего под руководством преподавателя получает навыки диагностирования.</w:t>
      </w:r>
    </w:p>
    <w:p w14:paraId="25669E97" w14:textId="77777777" w:rsidR="00A437BE" w:rsidRDefault="00A437BE" w:rsidP="00A437BE">
      <w:pPr>
        <w:ind w:firstLine="540"/>
        <w:jc w:val="both"/>
      </w:pPr>
      <w:r>
        <w:t>- самостоятельная подготовка к экзамену с использованием методических указаний, конспекта лекций и учебной литературы.</w:t>
      </w:r>
    </w:p>
    <w:p w14:paraId="6CDECCB0" w14:textId="77777777" w:rsidR="00A437BE" w:rsidRDefault="00A437BE" w:rsidP="00A437BE">
      <w:pPr>
        <w:ind w:firstLine="540"/>
        <w:jc w:val="both"/>
      </w:pPr>
      <w:r>
        <w:t xml:space="preserve">Перечень контрольных вопросов и заданий для самостоятельной работы </w:t>
      </w:r>
      <w:proofErr w:type="gramStart"/>
      <w:r>
        <w:t>студентов  хранится</w:t>
      </w:r>
      <w:proofErr w:type="gramEnd"/>
      <w:r>
        <w:t xml:space="preserve"> на кафедре.</w:t>
      </w:r>
    </w:p>
    <w:p w14:paraId="02E8EB02" w14:textId="3A5F60DE" w:rsidR="00D06FE4" w:rsidRDefault="00A437BE" w:rsidP="00A437BE">
      <w:pPr>
        <w:ind w:firstLine="540"/>
        <w:jc w:val="both"/>
        <w:rPr>
          <w:b/>
        </w:rPr>
      </w:pPr>
      <w:r>
        <w:t>Для СРС рекомендуется использовать источники, приведенные в п. 7.</w:t>
      </w:r>
    </w:p>
    <w:p w14:paraId="02E8EB03" w14:textId="77777777" w:rsidR="00F22D59" w:rsidRDefault="00F22D59" w:rsidP="398FFEBD">
      <w:pPr>
        <w:jc w:val="both"/>
      </w:pPr>
    </w:p>
    <w:p w14:paraId="02E8EB04" w14:textId="77777777" w:rsidR="00131F01" w:rsidRPr="00131F01" w:rsidRDefault="0053189B" w:rsidP="00F77CF8">
      <w:pPr>
        <w:keepNext/>
        <w:ind w:firstLine="539"/>
        <w:jc w:val="both"/>
        <w:rPr>
          <w:b/>
        </w:rPr>
      </w:pPr>
      <w:r w:rsidRPr="00131F01">
        <w:rPr>
          <w:b/>
        </w:rPr>
        <w:t>7</w:t>
      </w:r>
      <w:r w:rsidR="00131F01" w:rsidRPr="00131F01">
        <w:rPr>
          <w:b/>
        </w:rPr>
        <w:t xml:space="preserve"> УЧЕБНО-МЕТОДИЧЕСКОЕ И ИНФОРМАЦИОННОЕ ОБЕСПЕЧЕНИЕ УЧЕБНОЙ ДИСЦИПЛИНЫ</w:t>
      </w:r>
    </w:p>
    <w:p w14:paraId="02E8EB05" w14:textId="77777777" w:rsidR="00131F01" w:rsidRDefault="00131F01" w:rsidP="00F77CF8">
      <w:pPr>
        <w:keepNext/>
        <w:ind w:firstLine="539"/>
        <w:jc w:val="both"/>
        <w:rPr>
          <w:b/>
        </w:rPr>
      </w:pPr>
    </w:p>
    <w:p w14:paraId="02E8EB06" w14:textId="77777777" w:rsidR="00D813B5" w:rsidRDefault="0053189B" w:rsidP="00F77CF8">
      <w:pPr>
        <w:keepNext/>
        <w:ind w:firstLine="539"/>
        <w:jc w:val="both"/>
        <w:rPr>
          <w:b/>
        </w:rPr>
      </w:pPr>
      <w:r>
        <w:rPr>
          <w:b/>
        </w:rPr>
        <w:t>7.1</w:t>
      </w:r>
      <w:r w:rsidR="00D813B5" w:rsidRPr="00D813B5">
        <w:rPr>
          <w:b/>
          <w:lang w:val="en-US"/>
        </w:rPr>
        <w:t> </w:t>
      </w:r>
      <w:r w:rsidR="00D813B5" w:rsidRPr="00D813B5">
        <w:rPr>
          <w:b/>
        </w:rPr>
        <w:t>Основная литература</w:t>
      </w:r>
    </w:p>
    <w:p w14:paraId="02E8EB07" w14:textId="77777777" w:rsidR="00AC7713" w:rsidRPr="00D813B5" w:rsidRDefault="00AC7713" w:rsidP="00F77CF8">
      <w:pPr>
        <w:keepNext/>
        <w:ind w:firstLine="539"/>
        <w:jc w:val="both"/>
        <w:rPr>
          <w:b/>
        </w:rPr>
      </w:pPr>
    </w:p>
    <w:tbl>
      <w:tblPr>
        <w:tblStyle w:val="a3"/>
        <w:tblW w:w="5000" w:type="pct"/>
        <w:tblLook w:val="01E0" w:firstRow="1" w:lastRow="1" w:firstColumn="1" w:lastColumn="1" w:noHBand="0" w:noVBand="0"/>
      </w:tblPr>
      <w:tblGrid>
        <w:gridCol w:w="528"/>
        <w:gridCol w:w="4770"/>
        <w:gridCol w:w="2638"/>
        <w:gridCol w:w="1408"/>
      </w:tblGrid>
      <w:tr w:rsidR="006C4C6F" w:rsidRPr="00726183" w14:paraId="02E8EB11" w14:textId="77777777" w:rsidTr="000205B1">
        <w:tc>
          <w:tcPr>
            <w:tcW w:w="528" w:type="dxa"/>
            <w:vAlign w:val="center"/>
          </w:tcPr>
          <w:p w14:paraId="02E8EB0D" w14:textId="77777777" w:rsidR="006C4C6F" w:rsidRPr="00726183" w:rsidRDefault="006C4C6F" w:rsidP="398FFEBD">
            <w:pPr>
              <w:jc w:val="center"/>
              <w:rPr>
                <w:sz w:val="22"/>
                <w:szCs w:val="22"/>
              </w:rPr>
            </w:pPr>
            <w:r w:rsidRPr="00726183">
              <w:rPr>
                <w:sz w:val="22"/>
                <w:szCs w:val="22"/>
              </w:rPr>
              <w:t>№ п/п</w:t>
            </w:r>
          </w:p>
        </w:tc>
        <w:tc>
          <w:tcPr>
            <w:tcW w:w="4770" w:type="dxa"/>
            <w:vAlign w:val="center"/>
          </w:tcPr>
          <w:p w14:paraId="02E8EB0E" w14:textId="77777777" w:rsidR="006C4C6F" w:rsidRPr="00726183" w:rsidRDefault="00BA4A1D" w:rsidP="398FFE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Библиографическое описание</w:t>
            </w:r>
          </w:p>
        </w:tc>
        <w:tc>
          <w:tcPr>
            <w:tcW w:w="2638" w:type="dxa"/>
            <w:vAlign w:val="center"/>
          </w:tcPr>
          <w:p w14:paraId="02E8EB0F" w14:textId="77777777" w:rsidR="006C4C6F" w:rsidRPr="00726183" w:rsidRDefault="006C4C6F" w:rsidP="398FFEBD">
            <w:pPr>
              <w:jc w:val="center"/>
              <w:rPr>
                <w:sz w:val="22"/>
                <w:szCs w:val="22"/>
              </w:rPr>
            </w:pPr>
            <w:r w:rsidRPr="00726183">
              <w:rPr>
                <w:sz w:val="22"/>
                <w:szCs w:val="22"/>
              </w:rPr>
              <w:t>Гриф</w:t>
            </w:r>
          </w:p>
        </w:tc>
        <w:tc>
          <w:tcPr>
            <w:tcW w:w="1408" w:type="dxa"/>
            <w:vAlign w:val="center"/>
          </w:tcPr>
          <w:p w14:paraId="02E8EB10" w14:textId="77777777" w:rsidR="006C4C6F" w:rsidRPr="00726183" w:rsidRDefault="006C4C6F" w:rsidP="398FFEBD">
            <w:pPr>
              <w:ind w:left="-108" w:right="-33"/>
              <w:jc w:val="center"/>
              <w:rPr>
                <w:sz w:val="22"/>
                <w:szCs w:val="22"/>
              </w:rPr>
            </w:pPr>
            <w:r w:rsidRPr="00726183">
              <w:rPr>
                <w:sz w:val="22"/>
                <w:szCs w:val="22"/>
              </w:rPr>
              <w:t>Количество экземпляров</w:t>
            </w:r>
          </w:p>
        </w:tc>
      </w:tr>
      <w:tr w:rsidR="006C4C6F" w:rsidRPr="00726183" w14:paraId="02E8EB16" w14:textId="77777777" w:rsidTr="000205B1">
        <w:tc>
          <w:tcPr>
            <w:tcW w:w="528" w:type="dxa"/>
          </w:tcPr>
          <w:p w14:paraId="02E8EB12" w14:textId="5E26B6CB" w:rsidR="006C4C6F" w:rsidRPr="00726183" w:rsidRDefault="00F77CF8" w:rsidP="398FFE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770" w:type="dxa"/>
          </w:tcPr>
          <w:p w14:paraId="02E8EB13" w14:textId="3C0670EB" w:rsidR="006C4C6F" w:rsidRPr="00726183" w:rsidRDefault="00F77CF8" w:rsidP="398FFEBD">
            <w:pPr>
              <w:rPr>
                <w:sz w:val="22"/>
                <w:szCs w:val="22"/>
              </w:rPr>
            </w:pPr>
            <w:r w:rsidRPr="00B509E0">
              <w:rPr>
                <w:color w:val="001329"/>
                <w:sz w:val="20"/>
                <w:szCs w:val="20"/>
                <w:shd w:val="clear" w:color="auto" w:fill="FFFFFF"/>
              </w:rPr>
              <w:t xml:space="preserve">Воробьева, Л.В. Основы нефтегазового </w:t>
            </w:r>
            <w:proofErr w:type="gramStart"/>
            <w:r w:rsidRPr="00B509E0">
              <w:rPr>
                <w:color w:val="001329"/>
                <w:sz w:val="20"/>
                <w:szCs w:val="20"/>
                <w:shd w:val="clear" w:color="auto" w:fill="FFFFFF"/>
              </w:rPr>
              <w:t>дела :</w:t>
            </w:r>
            <w:proofErr w:type="gramEnd"/>
            <w:r w:rsidRPr="00B509E0">
              <w:rPr>
                <w:color w:val="001329"/>
                <w:sz w:val="20"/>
                <w:szCs w:val="20"/>
                <w:shd w:val="clear" w:color="auto" w:fill="FFFFFF"/>
              </w:rPr>
              <w:t xml:space="preserve"> учеб. пособие / Л.В. Воробьева ; Томский </w:t>
            </w:r>
            <w:r w:rsidRPr="00B509E0">
              <w:rPr>
                <w:color w:val="001329"/>
                <w:sz w:val="20"/>
                <w:szCs w:val="20"/>
                <w:shd w:val="clear" w:color="auto" w:fill="FFFFFF"/>
              </w:rPr>
              <w:lastRenderedPageBreak/>
              <w:t xml:space="preserve">политехнический университет. - </w:t>
            </w:r>
            <w:proofErr w:type="gramStart"/>
            <w:r w:rsidRPr="00B509E0">
              <w:rPr>
                <w:color w:val="001329"/>
                <w:sz w:val="20"/>
                <w:szCs w:val="20"/>
                <w:shd w:val="clear" w:color="auto" w:fill="FFFFFF"/>
              </w:rPr>
              <w:t>Томск :</w:t>
            </w:r>
            <w:proofErr w:type="gramEnd"/>
            <w:r w:rsidRPr="00B509E0">
              <w:rPr>
                <w:color w:val="001329"/>
                <w:sz w:val="20"/>
                <w:szCs w:val="20"/>
                <w:shd w:val="clear" w:color="auto" w:fill="FFFFFF"/>
              </w:rPr>
              <w:t xml:space="preserve"> Изд-во Томского политехнического университета, 2017. - 202 с.</w:t>
            </w:r>
          </w:p>
        </w:tc>
        <w:tc>
          <w:tcPr>
            <w:tcW w:w="2638" w:type="dxa"/>
          </w:tcPr>
          <w:p w14:paraId="02E8EB14" w14:textId="33F59F79" w:rsidR="006C4C6F" w:rsidRPr="00726183" w:rsidRDefault="00F77CF8" w:rsidP="00F77C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noBreakHyphen/>
            </w:r>
          </w:p>
        </w:tc>
        <w:tc>
          <w:tcPr>
            <w:tcW w:w="1408" w:type="dxa"/>
          </w:tcPr>
          <w:p w14:paraId="02E8EB15" w14:textId="443BFFDE" w:rsidR="006C4C6F" w:rsidRPr="00A437BE" w:rsidRDefault="00A437BE" w:rsidP="398FFEB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znanium.com</w:t>
            </w:r>
          </w:p>
        </w:tc>
      </w:tr>
    </w:tbl>
    <w:p w14:paraId="02E8EB17" w14:textId="77777777" w:rsidR="006C4C6F" w:rsidRDefault="006C4C6F" w:rsidP="398FFEBD">
      <w:pPr>
        <w:ind w:firstLine="851"/>
        <w:jc w:val="both"/>
        <w:rPr>
          <w:b/>
        </w:rPr>
      </w:pPr>
    </w:p>
    <w:p w14:paraId="02E8EB19" w14:textId="77777777" w:rsidR="00D813B5" w:rsidRDefault="0053189B" w:rsidP="398FFEBD">
      <w:pPr>
        <w:ind w:firstLine="540"/>
        <w:jc w:val="both"/>
        <w:rPr>
          <w:b/>
        </w:rPr>
      </w:pPr>
      <w:r>
        <w:rPr>
          <w:b/>
        </w:rPr>
        <w:t>7.2</w:t>
      </w:r>
      <w:r w:rsidR="00D813B5" w:rsidRPr="00D813B5">
        <w:rPr>
          <w:b/>
          <w:lang w:val="en-US"/>
        </w:rPr>
        <w:t> </w:t>
      </w:r>
      <w:r w:rsidR="00D813B5" w:rsidRPr="00D813B5">
        <w:rPr>
          <w:b/>
        </w:rPr>
        <w:t>Дополнительная литература</w:t>
      </w:r>
    </w:p>
    <w:p w14:paraId="02E8EB1A" w14:textId="77777777" w:rsidR="002A3BB6" w:rsidRDefault="002A3BB6" w:rsidP="398FFEBD">
      <w:pPr>
        <w:ind w:firstLine="540"/>
        <w:jc w:val="both"/>
        <w:rPr>
          <w:b/>
        </w:rPr>
      </w:pPr>
    </w:p>
    <w:tbl>
      <w:tblPr>
        <w:tblStyle w:val="a3"/>
        <w:tblW w:w="4923" w:type="pct"/>
        <w:tblLook w:val="01E0" w:firstRow="1" w:lastRow="1" w:firstColumn="1" w:lastColumn="1" w:noHBand="0" w:noVBand="0"/>
      </w:tblPr>
      <w:tblGrid>
        <w:gridCol w:w="528"/>
        <w:gridCol w:w="4806"/>
        <w:gridCol w:w="2458"/>
        <w:gridCol w:w="1408"/>
      </w:tblGrid>
      <w:tr w:rsidR="007E5363" w:rsidRPr="00726183" w14:paraId="02E8EB21" w14:textId="77777777" w:rsidTr="00635728">
        <w:tc>
          <w:tcPr>
            <w:tcW w:w="528" w:type="dxa"/>
            <w:vAlign w:val="center"/>
          </w:tcPr>
          <w:p w14:paraId="02E8EB1D" w14:textId="77777777" w:rsidR="007E5363" w:rsidRPr="00726183" w:rsidRDefault="007E5363" w:rsidP="398FFEBD">
            <w:pPr>
              <w:jc w:val="center"/>
              <w:rPr>
                <w:sz w:val="22"/>
                <w:szCs w:val="22"/>
              </w:rPr>
            </w:pPr>
            <w:r w:rsidRPr="00726183">
              <w:rPr>
                <w:sz w:val="22"/>
                <w:szCs w:val="22"/>
              </w:rPr>
              <w:t>№ п/п</w:t>
            </w:r>
          </w:p>
        </w:tc>
        <w:tc>
          <w:tcPr>
            <w:tcW w:w="4806" w:type="dxa"/>
            <w:vAlign w:val="center"/>
          </w:tcPr>
          <w:p w14:paraId="02E8EB1E" w14:textId="77777777" w:rsidR="007E5363" w:rsidRPr="00726183" w:rsidRDefault="007E5363" w:rsidP="398FFE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Библиографическое описание</w:t>
            </w:r>
          </w:p>
        </w:tc>
        <w:tc>
          <w:tcPr>
            <w:tcW w:w="2458" w:type="dxa"/>
            <w:vAlign w:val="center"/>
          </w:tcPr>
          <w:p w14:paraId="02E8EB1F" w14:textId="77777777" w:rsidR="007E5363" w:rsidRPr="00726183" w:rsidRDefault="007E5363" w:rsidP="398FFEBD">
            <w:pPr>
              <w:jc w:val="center"/>
              <w:rPr>
                <w:sz w:val="22"/>
                <w:szCs w:val="22"/>
              </w:rPr>
            </w:pPr>
            <w:r w:rsidRPr="00726183">
              <w:rPr>
                <w:sz w:val="22"/>
                <w:szCs w:val="22"/>
              </w:rPr>
              <w:t>Гриф</w:t>
            </w:r>
          </w:p>
        </w:tc>
        <w:tc>
          <w:tcPr>
            <w:tcW w:w="1408" w:type="dxa"/>
            <w:vAlign w:val="center"/>
          </w:tcPr>
          <w:p w14:paraId="02E8EB20" w14:textId="77777777" w:rsidR="007E5363" w:rsidRPr="00726183" w:rsidRDefault="007E5363" w:rsidP="398FFEBD">
            <w:pPr>
              <w:ind w:left="-108" w:right="-33"/>
              <w:jc w:val="center"/>
              <w:rPr>
                <w:sz w:val="22"/>
                <w:szCs w:val="22"/>
              </w:rPr>
            </w:pPr>
            <w:r w:rsidRPr="00726183">
              <w:rPr>
                <w:sz w:val="22"/>
                <w:szCs w:val="22"/>
              </w:rPr>
              <w:t>Количество экземпляров</w:t>
            </w:r>
          </w:p>
        </w:tc>
      </w:tr>
      <w:tr w:rsidR="00F77CF8" w:rsidRPr="00726183" w14:paraId="7404BFC3" w14:textId="77777777" w:rsidTr="00635728">
        <w:tc>
          <w:tcPr>
            <w:tcW w:w="528" w:type="dxa"/>
          </w:tcPr>
          <w:p w14:paraId="2AA9E337" w14:textId="1BE70133" w:rsidR="00F77CF8" w:rsidRPr="00726183" w:rsidRDefault="00F77CF8" w:rsidP="00F77C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806" w:type="dxa"/>
          </w:tcPr>
          <w:p w14:paraId="527E7AE3" w14:textId="28FE78EF" w:rsidR="00F77CF8" w:rsidRDefault="00F77CF8" w:rsidP="00F77CF8">
            <w:pPr>
              <w:jc w:val="center"/>
              <w:rPr>
                <w:sz w:val="22"/>
                <w:szCs w:val="22"/>
              </w:rPr>
            </w:pPr>
            <w:r w:rsidRPr="00A437BE">
              <w:rPr>
                <w:sz w:val="22"/>
                <w:szCs w:val="22"/>
              </w:rPr>
              <w:t xml:space="preserve">Коршак, А. А. Основы транспорта, хранения и переработки нефти и </w:t>
            </w:r>
            <w:proofErr w:type="gramStart"/>
            <w:r w:rsidRPr="00A437BE">
              <w:rPr>
                <w:sz w:val="22"/>
                <w:szCs w:val="22"/>
              </w:rPr>
              <w:t>газа :</w:t>
            </w:r>
            <w:proofErr w:type="gramEnd"/>
            <w:r w:rsidRPr="00A437BE">
              <w:rPr>
                <w:sz w:val="22"/>
                <w:szCs w:val="22"/>
              </w:rPr>
              <w:t xml:space="preserve"> учебное пособие / А. А. Коршак. — Ростов-на-</w:t>
            </w:r>
            <w:proofErr w:type="gramStart"/>
            <w:r w:rsidRPr="00A437BE">
              <w:rPr>
                <w:sz w:val="22"/>
                <w:szCs w:val="22"/>
              </w:rPr>
              <w:t>Дону :</w:t>
            </w:r>
            <w:proofErr w:type="gramEnd"/>
            <w:r w:rsidRPr="00A437BE">
              <w:rPr>
                <w:sz w:val="22"/>
                <w:szCs w:val="22"/>
              </w:rPr>
              <w:t xml:space="preserve"> Феникс, 2015. — 365 с. — (Высшее образование). - ISBN 978-5-222-24733-4. - </w:t>
            </w:r>
            <w:proofErr w:type="gramStart"/>
            <w:r w:rsidRPr="00A437BE">
              <w:rPr>
                <w:sz w:val="22"/>
                <w:szCs w:val="22"/>
              </w:rPr>
              <w:t>Текст :</w:t>
            </w:r>
            <w:proofErr w:type="gramEnd"/>
            <w:r w:rsidRPr="00A437BE">
              <w:rPr>
                <w:sz w:val="22"/>
                <w:szCs w:val="22"/>
              </w:rPr>
              <w:t xml:space="preserve"> электронный. - URL: https://znanium.com/catalog/product/1081498 (дата обращения: 14.12.2020).</w:t>
            </w:r>
          </w:p>
        </w:tc>
        <w:tc>
          <w:tcPr>
            <w:tcW w:w="2458" w:type="dxa"/>
          </w:tcPr>
          <w:p w14:paraId="593D425C" w14:textId="4572296A" w:rsidR="00F77CF8" w:rsidRPr="00726183" w:rsidRDefault="00F77CF8" w:rsidP="00F77CF8">
            <w:pPr>
              <w:jc w:val="center"/>
              <w:rPr>
                <w:sz w:val="22"/>
                <w:szCs w:val="22"/>
              </w:rPr>
            </w:pPr>
            <w:r w:rsidRPr="00A437BE">
              <w:rPr>
                <w:sz w:val="22"/>
                <w:szCs w:val="22"/>
              </w:rPr>
              <w:t>Допущено Учебно-методическим объединением вузов Российской Федерации по нефтегазовому образованию в качестве учебного пособия для студентов образовательных организаций высшего образования, обучающихся по направлению подготовки бакалавриата «Нефтегазовое дело», по представлению Ученого совета Уфимского государственного нефтяного технического университета</w:t>
            </w:r>
          </w:p>
        </w:tc>
        <w:tc>
          <w:tcPr>
            <w:tcW w:w="1408" w:type="dxa"/>
          </w:tcPr>
          <w:p w14:paraId="1E27B2D8" w14:textId="47AB9103" w:rsidR="00F77CF8" w:rsidRPr="00726183" w:rsidRDefault="00F77CF8" w:rsidP="00F77CF8">
            <w:pPr>
              <w:ind w:left="-108" w:right="-3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znanium.com</w:t>
            </w:r>
          </w:p>
        </w:tc>
      </w:tr>
      <w:tr w:rsidR="00F77CF8" w:rsidRPr="00726183" w14:paraId="66197476" w14:textId="77777777" w:rsidTr="00635728">
        <w:tc>
          <w:tcPr>
            <w:tcW w:w="528" w:type="dxa"/>
          </w:tcPr>
          <w:p w14:paraId="330D7A3A" w14:textId="27F00F6B" w:rsidR="00F77CF8" w:rsidRPr="00A437BE" w:rsidRDefault="00F77CF8" w:rsidP="00F77CF8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4806" w:type="dxa"/>
          </w:tcPr>
          <w:p w14:paraId="2716BF77" w14:textId="389576A0" w:rsidR="00F77CF8" w:rsidRPr="00A437BE" w:rsidRDefault="00F77CF8" w:rsidP="00F77CF8">
            <w:pPr>
              <w:ind w:firstLine="708"/>
              <w:rPr>
                <w:sz w:val="22"/>
                <w:szCs w:val="22"/>
              </w:rPr>
            </w:pPr>
            <w:r w:rsidRPr="00A437BE">
              <w:rPr>
                <w:sz w:val="22"/>
                <w:szCs w:val="22"/>
              </w:rPr>
              <w:t xml:space="preserve">Насыров, А. М. Технологические аспекты охраны окружающей среды в добыче </w:t>
            </w:r>
            <w:proofErr w:type="gramStart"/>
            <w:r w:rsidRPr="00A437BE">
              <w:rPr>
                <w:sz w:val="22"/>
                <w:szCs w:val="22"/>
              </w:rPr>
              <w:t>нефти :</w:t>
            </w:r>
            <w:proofErr w:type="gramEnd"/>
            <w:r w:rsidRPr="00A437BE">
              <w:rPr>
                <w:sz w:val="22"/>
                <w:szCs w:val="22"/>
              </w:rPr>
              <w:t xml:space="preserve"> учеб. пособие / А.М. Насыров, Е.П. Масленников, М.М. </w:t>
            </w:r>
            <w:proofErr w:type="spellStart"/>
            <w:r w:rsidRPr="00A437BE">
              <w:rPr>
                <w:sz w:val="22"/>
                <w:szCs w:val="22"/>
              </w:rPr>
              <w:t>Нагуманов</w:t>
            </w:r>
            <w:proofErr w:type="spellEnd"/>
            <w:r w:rsidRPr="00A437BE">
              <w:rPr>
                <w:sz w:val="22"/>
                <w:szCs w:val="22"/>
              </w:rPr>
              <w:t xml:space="preserve">. - </w:t>
            </w:r>
            <w:proofErr w:type="gramStart"/>
            <w:r w:rsidRPr="00A437BE">
              <w:rPr>
                <w:sz w:val="22"/>
                <w:szCs w:val="22"/>
              </w:rPr>
              <w:t>Москва :</w:t>
            </w:r>
            <w:proofErr w:type="gramEnd"/>
            <w:r w:rsidRPr="00A437BE">
              <w:rPr>
                <w:sz w:val="22"/>
                <w:szCs w:val="22"/>
              </w:rPr>
              <w:t xml:space="preserve"> Инфра-Инженерия, 2019. - 288 с. - ISBN 978-5-9729-0291-0. - </w:t>
            </w:r>
            <w:proofErr w:type="gramStart"/>
            <w:r w:rsidRPr="00A437BE">
              <w:rPr>
                <w:sz w:val="22"/>
                <w:szCs w:val="22"/>
              </w:rPr>
              <w:t>Текст :</w:t>
            </w:r>
            <w:proofErr w:type="gramEnd"/>
            <w:r w:rsidRPr="00A437BE">
              <w:rPr>
                <w:sz w:val="22"/>
                <w:szCs w:val="22"/>
              </w:rPr>
              <w:t xml:space="preserve"> электронный. - URL: https://znanium.com/catalog/product/1053344 (дата обращения: 14.12.2020)</w:t>
            </w:r>
          </w:p>
        </w:tc>
        <w:tc>
          <w:tcPr>
            <w:tcW w:w="2458" w:type="dxa"/>
          </w:tcPr>
          <w:p w14:paraId="2EBBFB25" w14:textId="4E1FD57E" w:rsidR="00F77CF8" w:rsidRPr="00726183" w:rsidRDefault="00F77CF8" w:rsidP="00F77C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noBreakHyphen/>
            </w:r>
          </w:p>
        </w:tc>
        <w:tc>
          <w:tcPr>
            <w:tcW w:w="1408" w:type="dxa"/>
          </w:tcPr>
          <w:p w14:paraId="7C9E75C8" w14:textId="715BBF88" w:rsidR="00F77CF8" w:rsidRPr="00A437BE" w:rsidRDefault="00F77CF8" w:rsidP="00F77C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znanium.com</w:t>
            </w:r>
          </w:p>
        </w:tc>
      </w:tr>
    </w:tbl>
    <w:p w14:paraId="02E8EB27" w14:textId="77777777" w:rsidR="007E5363" w:rsidRDefault="007E5363" w:rsidP="398FFEBD">
      <w:pPr>
        <w:ind w:firstLine="540"/>
        <w:jc w:val="both"/>
        <w:rPr>
          <w:b/>
        </w:rPr>
      </w:pPr>
    </w:p>
    <w:p w14:paraId="02E8EB28" w14:textId="77777777" w:rsidR="003755DA" w:rsidRPr="00BB49DA" w:rsidRDefault="003755DA" w:rsidP="398FFEBD">
      <w:pPr>
        <w:ind w:firstLine="540"/>
        <w:jc w:val="both"/>
        <w:rPr>
          <w:b/>
        </w:rPr>
      </w:pPr>
      <w:r w:rsidRPr="00BB49DA">
        <w:rPr>
          <w:b/>
        </w:rPr>
        <w:t>7.3 Перечень ресурсов сети Интернет по изучаемой дисциплине</w:t>
      </w:r>
    </w:p>
    <w:p w14:paraId="02E8EB29" w14:textId="77777777" w:rsidR="004F1DCB" w:rsidRDefault="004F1DCB" w:rsidP="398FFEBD">
      <w:pPr>
        <w:ind w:firstLine="540"/>
        <w:jc w:val="both"/>
        <w:rPr>
          <w:i/>
          <w:highlight w:val="yellow"/>
        </w:rPr>
      </w:pPr>
    </w:p>
    <w:p w14:paraId="3F8C4CA5" w14:textId="0C45F942" w:rsidR="00A437BE" w:rsidRPr="00FC4BC8" w:rsidRDefault="00A437BE" w:rsidP="00A437BE">
      <w:pPr>
        <w:pStyle w:val="af0"/>
        <w:numPr>
          <w:ilvl w:val="0"/>
          <w:numId w:val="26"/>
        </w:numPr>
        <w:jc w:val="both"/>
        <w:rPr>
          <w:i/>
        </w:rPr>
      </w:pPr>
      <w:r w:rsidRPr="00FC4BC8">
        <w:rPr>
          <w:i/>
        </w:rPr>
        <w:t xml:space="preserve">РОСНЕФТЬ </w:t>
      </w:r>
      <w:hyperlink r:id="rId12" w:history="1">
        <w:r w:rsidRPr="00FC4BC8">
          <w:rPr>
            <w:rStyle w:val="a4"/>
            <w:i/>
          </w:rPr>
          <w:t>https://www.rosneft.ru/</w:t>
        </w:r>
      </w:hyperlink>
    </w:p>
    <w:p w14:paraId="39BC95F5" w14:textId="1F33194C" w:rsidR="00A437BE" w:rsidRPr="00FC4BC8" w:rsidRDefault="00A437BE" w:rsidP="00ED4A13">
      <w:pPr>
        <w:pStyle w:val="af0"/>
        <w:numPr>
          <w:ilvl w:val="0"/>
          <w:numId w:val="26"/>
        </w:numPr>
        <w:jc w:val="both"/>
        <w:rPr>
          <w:i/>
        </w:rPr>
      </w:pPr>
      <w:r w:rsidRPr="00FC4BC8">
        <w:rPr>
          <w:i/>
        </w:rPr>
        <w:t>Газпром https://www.gazprom.ru/</w:t>
      </w:r>
    </w:p>
    <w:p w14:paraId="60E41FE7" w14:textId="2DB2BC41" w:rsidR="00A437BE" w:rsidRPr="00FC4BC8" w:rsidRDefault="00A437BE" w:rsidP="00A437BE">
      <w:pPr>
        <w:pStyle w:val="af0"/>
        <w:numPr>
          <w:ilvl w:val="0"/>
          <w:numId w:val="26"/>
        </w:numPr>
        <w:jc w:val="both"/>
        <w:rPr>
          <w:i/>
        </w:rPr>
      </w:pPr>
      <w:proofErr w:type="spellStart"/>
      <w:r w:rsidRPr="00FC4BC8">
        <w:rPr>
          <w:i/>
        </w:rPr>
        <w:t>Белоруснефть</w:t>
      </w:r>
      <w:proofErr w:type="spellEnd"/>
      <w:r w:rsidRPr="00FC4BC8">
        <w:rPr>
          <w:i/>
        </w:rPr>
        <w:t xml:space="preserve"> </w:t>
      </w:r>
      <w:hyperlink r:id="rId13" w:history="1">
        <w:r w:rsidRPr="00FC4BC8">
          <w:rPr>
            <w:rStyle w:val="a4"/>
            <w:i/>
          </w:rPr>
          <w:t>https://www.belorusneft.by/</w:t>
        </w:r>
      </w:hyperlink>
    </w:p>
    <w:p w14:paraId="2117233E" w14:textId="2E37C2BF" w:rsidR="00A437BE" w:rsidRPr="00FC4BC8" w:rsidRDefault="00A437BE" w:rsidP="00A437BE">
      <w:pPr>
        <w:pStyle w:val="af0"/>
        <w:numPr>
          <w:ilvl w:val="0"/>
          <w:numId w:val="26"/>
        </w:numPr>
        <w:jc w:val="both"/>
        <w:rPr>
          <w:i/>
        </w:rPr>
      </w:pPr>
      <w:r w:rsidRPr="00FC4BC8">
        <w:rPr>
          <w:i/>
        </w:rPr>
        <w:t xml:space="preserve">Газпром </w:t>
      </w:r>
      <w:proofErr w:type="spellStart"/>
      <w:r w:rsidRPr="00FC4BC8">
        <w:rPr>
          <w:i/>
        </w:rPr>
        <w:t>трансгаз</w:t>
      </w:r>
      <w:proofErr w:type="spellEnd"/>
      <w:r w:rsidRPr="00FC4BC8">
        <w:rPr>
          <w:i/>
        </w:rPr>
        <w:t xml:space="preserve"> Беларусь http://www.btg.by/</w:t>
      </w:r>
    </w:p>
    <w:p w14:paraId="14CB4B90" w14:textId="77777777" w:rsidR="000205B1" w:rsidRDefault="000205B1" w:rsidP="398FFEBD">
      <w:pPr>
        <w:rPr>
          <w:b/>
        </w:rPr>
      </w:pPr>
    </w:p>
    <w:p w14:paraId="02E8EB2C" w14:textId="19910A0F" w:rsidR="003755DA" w:rsidRPr="00D813B5" w:rsidRDefault="002736A7" w:rsidP="398FFEBD">
      <w:pPr>
        <w:ind w:firstLine="540"/>
        <w:jc w:val="both"/>
        <w:rPr>
          <w:b/>
        </w:rPr>
      </w:pPr>
      <w:r>
        <w:rPr>
          <w:b/>
        </w:rPr>
        <w:t>7</w:t>
      </w:r>
      <w:r w:rsidR="003755DA">
        <w:rPr>
          <w:b/>
        </w:rPr>
        <w:t>.4</w:t>
      </w:r>
      <w:r w:rsidR="003755DA" w:rsidRPr="00D813B5">
        <w:rPr>
          <w:b/>
          <w:lang w:val="en-US"/>
        </w:rPr>
        <w:t> </w:t>
      </w:r>
      <w:r w:rsidR="003755DA" w:rsidRPr="00D813B5">
        <w:rPr>
          <w:b/>
        </w:rPr>
        <w:t xml:space="preserve">Перечень наглядных и других пособий, методических рекомендаций по проведению учебных </w:t>
      </w:r>
      <w:bookmarkStart w:id="0" w:name="_GoBack"/>
      <w:bookmarkEnd w:id="0"/>
      <w:r w:rsidR="003755DA" w:rsidRPr="00D813B5">
        <w:rPr>
          <w:b/>
        </w:rPr>
        <w:t xml:space="preserve">занятий, а также методических материалов к используемым в </w:t>
      </w:r>
      <w:r w:rsidR="006755B7">
        <w:rPr>
          <w:b/>
        </w:rPr>
        <w:t>образовательном</w:t>
      </w:r>
      <w:r w:rsidR="003755DA" w:rsidRPr="00D813B5">
        <w:rPr>
          <w:b/>
        </w:rPr>
        <w:t xml:space="preserve"> процессе техническим средствам</w:t>
      </w:r>
    </w:p>
    <w:p w14:paraId="02E8EB2D" w14:textId="77777777" w:rsidR="008617C4" w:rsidRDefault="008617C4" w:rsidP="398FFEBD">
      <w:pPr>
        <w:ind w:firstLine="540"/>
        <w:jc w:val="both"/>
        <w:rPr>
          <w:b/>
        </w:rPr>
      </w:pPr>
    </w:p>
    <w:p w14:paraId="02E8EB2E" w14:textId="77777777" w:rsidR="003755DA" w:rsidRPr="00D813B5" w:rsidRDefault="003755DA" w:rsidP="398FFEBD">
      <w:pPr>
        <w:ind w:firstLine="540"/>
        <w:jc w:val="both"/>
        <w:rPr>
          <w:b/>
        </w:rPr>
      </w:pPr>
      <w:r>
        <w:rPr>
          <w:b/>
        </w:rPr>
        <w:t>7.4</w:t>
      </w:r>
      <w:r w:rsidRPr="00D813B5">
        <w:rPr>
          <w:b/>
        </w:rPr>
        <w:t>.1</w:t>
      </w:r>
      <w:r w:rsidRPr="00D813B5">
        <w:rPr>
          <w:b/>
          <w:lang w:val="en-US"/>
        </w:rPr>
        <w:t> </w:t>
      </w:r>
      <w:r w:rsidRPr="00D813B5">
        <w:rPr>
          <w:b/>
        </w:rPr>
        <w:t>Методические рекомендации</w:t>
      </w:r>
    </w:p>
    <w:p w14:paraId="02E8EB2F" w14:textId="3E9C579E" w:rsidR="003755DA" w:rsidRDefault="00FC4BC8" w:rsidP="398FFEBD">
      <w:pPr>
        <w:ind w:firstLine="540"/>
        <w:jc w:val="both"/>
      </w:pPr>
      <w:r>
        <w:t xml:space="preserve">1 </w:t>
      </w:r>
      <w:r w:rsidR="000205B1">
        <w:t>Трубопроводные материалы</w:t>
      </w:r>
      <w:r w:rsidR="000205B1" w:rsidRPr="000C4587">
        <w:t xml:space="preserve"> [Электронный ресурс]: метод. рекомендации к лабораторным работам для студентов направления подготовки 21.03.01 «Нефтегазовое дело». /сост. </w:t>
      </w:r>
      <w:r w:rsidR="000205B1">
        <w:t>Лесковец И. В.</w:t>
      </w:r>
      <w:r w:rsidR="000205B1" w:rsidRPr="000C4587">
        <w:t xml:space="preserve"> – Могилев: </w:t>
      </w:r>
      <w:proofErr w:type="gramStart"/>
      <w:r w:rsidR="000205B1" w:rsidRPr="000C4587">
        <w:t>Белорус.-</w:t>
      </w:r>
      <w:proofErr w:type="gramEnd"/>
      <w:r w:rsidR="000205B1" w:rsidRPr="000C4587">
        <w:t>Рос. ун-т, 2021. – 48 с. - эл. версия (</w:t>
      </w:r>
      <w:proofErr w:type="spellStart"/>
      <w:r w:rsidR="000205B1" w:rsidRPr="000C4587">
        <w:t>pdf</w:t>
      </w:r>
      <w:proofErr w:type="spellEnd"/>
      <w:r w:rsidR="000205B1" w:rsidRPr="000C4587">
        <w:t>).</w:t>
      </w:r>
    </w:p>
    <w:p w14:paraId="02E8EB31" w14:textId="77777777" w:rsidR="003755DA" w:rsidRDefault="003755DA" w:rsidP="398FFEBD">
      <w:pPr>
        <w:ind w:firstLine="540"/>
        <w:jc w:val="both"/>
        <w:rPr>
          <w:b/>
        </w:rPr>
      </w:pPr>
    </w:p>
    <w:p w14:paraId="02E8EB32" w14:textId="77777777" w:rsidR="003755DA" w:rsidRPr="00D813B5" w:rsidRDefault="003755DA" w:rsidP="398FFEBD">
      <w:pPr>
        <w:ind w:firstLine="540"/>
        <w:jc w:val="both"/>
        <w:rPr>
          <w:b/>
        </w:rPr>
      </w:pPr>
      <w:r>
        <w:rPr>
          <w:b/>
        </w:rPr>
        <w:lastRenderedPageBreak/>
        <w:t>7.4</w:t>
      </w:r>
      <w:r w:rsidRPr="00D813B5">
        <w:rPr>
          <w:b/>
        </w:rPr>
        <w:t>.</w:t>
      </w:r>
      <w:r w:rsidR="006755B7">
        <w:rPr>
          <w:b/>
        </w:rPr>
        <w:t>3</w:t>
      </w:r>
      <w:r w:rsidRPr="00D813B5">
        <w:rPr>
          <w:b/>
          <w:lang w:val="en-US"/>
        </w:rPr>
        <w:t> </w:t>
      </w:r>
      <w:r w:rsidR="006755B7">
        <w:rPr>
          <w:b/>
        </w:rPr>
        <w:t>Информационные технологии</w:t>
      </w:r>
    </w:p>
    <w:p w14:paraId="296331F5" w14:textId="77777777" w:rsidR="000205B1" w:rsidRDefault="000205B1" w:rsidP="398FFEBD">
      <w:pPr>
        <w:ind w:firstLine="540"/>
        <w:jc w:val="both"/>
      </w:pPr>
    </w:p>
    <w:p w14:paraId="1DBFFA1F" w14:textId="77777777" w:rsidR="000205B1" w:rsidRPr="000205B1" w:rsidRDefault="000205B1" w:rsidP="000205B1">
      <w:pPr>
        <w:ind w:firstLine="540"/>
        <w:jc w:val="both"/>
        <w:rPr>
          <w:sz w:val="22"/>
          <w:szCs w:val="22"/>
        </w:rPr>
      </w:pPr>
      <w:r w:rsidRPr="000205B1">
        <w:rPr>
          <w:sz w:val="22"/>
          <w:szCs w:val="22"/>
        </w:rPr>
        <w:t>Информационно-коммуникационные технологии, обеспечивающие проведение занятий и контроль знаний по темам</w:t>
      </w:r>
    </w:p>
    <w:p w14:paraId="5012BC9E" w14:textId="048C91C8" w:rsidR="000205B1" w:rsidRPr="000205B1" w:rsidRDefault="000205B1" w:rsidP="000205B1">
      <w:pPr>
        <w:jc w:val="both"/>
        <w:rPr>
          <w:sz w:val="22"/>
          <w:szCs w:val="22"/>
        </w:rPr>
      </w:pPr>
      <w:r w:rsidRPr="000205B1">
        <w:rPr>
          <w:sz w:val="22"/>
          <w:szCs w:val="22"/>
        </w:rPr>
        <w:t>Тема 1.Введение. Технологические трубопроводы.</w:t>
      </w:r>
    </w:p>
    <w:p w14:paraId="79DAE238" w14:textId="58A06249" w:rsidR="000205B1" w:rsidRPr="000205B1" w:rsidRDefault="000205B1" w:rsidP="000205B1">
      <w:pPr>
        <w:jc w:val="both"/>
        <w:rPr>
          <w:sz w:val="22"/>
          <w:szCs w:val="22"/>
        </w:rPr>
      </w:pPr>
      <w:r w:rsidRPr="000205B1">
        <w:rPr>
          <w:sz w:val="22"/>
          <w:szCs w:val="22"/>
        </w:rPr>
        <w:t>Тема 2.Детали трубопроводов.</w:t>
      </w:r>
    </w:p>
    <w:p w14:paraId="5D2582F7" w14:textId="16796534" w:rsidR="000205B1" w:rsidRPr="000205B1" w:rsidRDefault="000205B1" w:rsidP="000205B1">
      <w:pPr>
        <w:jc w:val="both"/>
        <w:rPr>
          <w:sz w:val="22"/>
          <w:szCs w:val="22"/>
        </w:rPr>
      </w:pPr>
      <w:r w:rsidRPr="000205B1">
        <w:rPr>
          <w:sz w:val="22"/>
          <w:szCs w:val="22"/>
        </w:rPr>
        <w:t>Тема 3.Трубопроводная арматура</w:t>
      </w:r>
    </w:p>
    <w:p w14:paraId="031E2B0E" w14:textId="1C21FAD3" w:rsidR="000205B1" w:rsidRPr="000205B1" w:rsidRDefault="000205B1" w:rsidP="000205B1">
      <w:pPr>
        <w:jc w:val="both"/>
        <w:rPr>
          <w:sz w:val="22"/>
          <w:szCs w:val="22"/>
        </w:rPr>
      </w:pPr>
      <w:r w:rsidRPr="000205B1">
        <w:rPr>
          <w:sz w:val="22"/>
          <w:szCs w:val="22"/>
        </w:rPr>
        <w:t>Тема 4.Наиболее распространенные исполнения запорной арматуры.</w:t>
      </w:r>
    </w:p>
    <w:p w14:paraId="37666C16" w14:textId="40859870" w:rsidR="000205B1" w:rsidRPr="000205B1" w:rsidRDefault="000205B1" w:rsidP="00F77CF8">
      <w:pPr>
        <w:jc w:val="both"/>
        <w:rPr>
          <w:sz w:val="22"/>
          <w:szCs w:val="22"/>
        </w:rPr>
      </w:pPr>
      <w:r w:rsidRPr="000205B1">
        <w:rPr>
          <w:sz w:val="22"/>
          <w:szCs w:val="22"/>
        </w:rPr>
        <w:t>Тема 5. Исполнения запорной арматуры</w:t>
      </w:r>
    </w:p>
    <w:p w14:paraId="5D804ABC" w14:textId="77777777" w:rsidR="000205B1" w:rsidRDefault="000205B1" w:rsidP="398FFEBD">
      <w:pPr>
        <w:ind w:firstLine="540"/>
        <w:jc w:val="both"/>
      </w:pPr>
    </w:p>
    <w:p w14:paraId="547A2682" w14:textId="77777777" w:rsidR="001503A5" w:rsidRDefault="001503A5">
      <w:pPr>
        <w:rPr>
          <w:b/>
          <w:bCs/>
          <w:caps/>
          <w:color w:val="000000"/>
          <w:spacing w:val="-18"/>
        </w:rPr>
        <w:sectPr w:rsidR="001503A5" w:rsidSect="00EE143B">
          <w:headerReference w:type="even" r:id="rId14"/>
          <w:footerReference w:type="default" r:id="rId15"/>
          <w:pgSz w:w="11906" w:h="16838"/>
          <w:pgMar w:top="1134" w:right="851" w:bottom="851" w:left="1701" w:header="1077" w:footer="340" w:gutter="0"/>
          <w:cols w:space="708"/>
          <w:titlePg/>
          <w:docGrid w:linePitch="360"/>
        </w:sectPr>
      </w:pPr>
    </w:p>
    <w:p w14:paraId="1FC7C5F0" w14:textId="77777777" w:rsidR="000205B1" w:rsidRPr="00FD0F2A" w:rsidRDefault="000205B1" w:rsidP="000205B1">
      <w:pPr>
        <w:shd w:val="clear" w:color="auto" w:fill="FFFFFF"/>
        <w:spacing w:before="120"/>
        <w:jc w:val="center"/>
        <w:outlineLvl w:val="0"/>
        <w:rPr>
          <w:b/>
          <w:bCs/>
          <w:caps/>
          <w:color w:val="000000"/>
          <w:spacing w:val="-18"/>
        </w:rPr>
      </w:pPr>
      <w:r>
        <w:rPr>
          <w:b/>
          <w:bCs/>
          <w:caps/>
          <w:color w:val="000000"/>
          <w:spacing w:val="-18"/>
        </w:rPr>
        <w:lastRenderedPageBreak/>
        <w:t>Трубопроводные материалы</w:t>
      </w:r>
    </w:p>
    <w:p w14:paraId="4E015956" w14:textId="77777777" w:rsidR="000205B1" w:rsidRDefault="000205B1" w:rsidP="000205B1">
      <w:pPr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дисциплины)</w:t>
      </w:r>
    </w:p>
    <w:p w14:paraId="02E8EB47" w14:textId="77777777" w:rsidR="009F588E" w:rsidRDefault="009F588E" w:rsidP="398FFEBD">
      <w:pPr>
        <w:shd w:val="clear" w:color="auto" w:fill="FFFFFF"/>
        <w:ind w:left="57" w:right="-57"/>
        <w:jc w:val="center"/>
        <w:rPr>
          <w:caps/>
        </w:rPr>
      </w:pPr>
    </w:p>
    <w:p w14:paraId="02E8EB48" w14:textId="77777777" w:rsidR="009F588E" w:rsidRDefault="009F588E" w:rsidP="398FFEBD">
      <w:pPr>
        <w:shd w:val="clear" w:color="auto" w:fill="FFFFFF"/>
        <w:ind w:left="57" w:right="-5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АННОТАЦИЯ </w:t>
      </w:r>
    </w:p>
    <w:p w14:paraId="02E8EB49" w14:textId="77777777" w:rsidR="009F588E" w:rsidRDefault="009F588E" w:rsidP="398FFEBD">
      <w:pPr>
        <w:shd w:val="clear" w:color="auto" w:fill="FFFFFF"/>
        <w:ind w:left="57" w:right="-5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 РАБОЧЕЙ</w:t>
      </w:r>
      <w:r w:rsidRPr="00040D74">
        <w:rPr>
          <w:b/>
          <w:sz w:val="26"/>
          <w:szCs w:val="26"/>
        </w:rPr>
        <w:t xml:space="preserve"> ПРОГРАММ</w:t>
      </w:r>
      <w:r>
        <w:rPr>
          <w:b/>
          <w:sz w:val="26"/>
          <w:szCs w:val="26"/>
        </w:rPr>
        <w:t>Е ДИСЦИПЛИНЫ</w:t>
      </w:r>
      <w:r w:rsidRPr="00040D74">
        <w:rPr>
          <w:b/>
          <w:sz w:val="26"/>
          <w:szCs w:val="26"/>
        </w:rPr>
        <w:t xml:space="preserve"> </w:t>
      </w:r>
    </w:p>
    <w:p w14:paraId="7E21595D" w14:textId="77777777" w:rsidR="00FC4BC8" w:rsidRPr="002E411C" w:rsidRDefault="00FC4BC8" w:rsidP="00FC4BC8">
      <w:pPr>
        <w:spacing w:before="120" w:after="80"/>
      </w:pPr>
      <w:r>
        <w:rPr>
          <w:b/>
        </w:rPr>
        <w:t xml:space="preserve">Направление </w:t>
      </w:r>
      <w:r w:rsidRPr="00C65C4E">
        <w:rPr>
          <w:b/>
        </w:rPr>
        <w:t>подготовки</w:t>
      </w:r>
      <w:r>
        <w:rPr>
          <w:b/>
        </w:rPr>
        <w:t xml:space="preserve"> бакалавриата 21.03.01 Нефтегазовое дело</w:t>
      </w:r>
    </w:p>
    <w:p w14:paraId="606E340D" w14:textId="77777777" w:rsidR="00FC4BC8" w:rsidRDefault="00FC4BC8" w:rsidP="00FC4BC8">
      <w:pPr>
        <w:outlineLvl w:val="0"/>
        <w:rPr>
          <w:b/>
        </w:rPr>
      </w:pPr>
      <w:r>
        <w:rPr>
          <w:b/>
        </w:rPr>
        <w:t>Направленность (профиль)</w:t>
      </w:r>
      <w:r w:rsidRPr="008363B0">
        <w:rPr>
          <w:b/>
        </w:rPr>
        <w:t xml:space="preserve"> </w:t>
      </w:r>
      <w:r>
        <w:rPr>
          <w:b/>
        </w:rPr>
        <w:t>Эксплуатация и обслуживание объектов транспорта и хранения нефти и газа</w:t>
      </w:r>
    </w:p>
    <w:p w14:paraId="7FF1B9FB" w14:textId="77777777" w:rsidR="000205B1" w:rsidRDefault="000205B1" w:rsidP="398FFEBD">
      <w:pPr>
        <w:shd w:val="clear" w:color="auto" w:fill="FFFFFF"/>
        <w:ind w:left="57" w:right="-57"/>
        <w:jc w:val="both"/>
      </w:pPr>
    </w:p>
    <w:p w14:paraId="71069377" w14:textId="77777777" w:rsidR="000205B1" w:rsidRPr="008363B0" w:rsidRDefault="000205B1" w:rsidP="000205B1">
      <w:pPr>
        <w:shd w:val="clear" w:color="auto" w:fill="FFFFFF"/>
        <w:spacing w:before="38"/>
        <w:ind w:left="57" w:right="-57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992"/>
        <w:gridCol w:w="4352"/>
      </w:tblGrid>
      <w:tr w:rsidR="000205B1" w:rsidRPr="008363B0" w14:paraId="2B34E0E5" w14:textId="77777777" w:rsidTr="00F77CF8">
        <w:trPr>
          <w:jc w:val="center"/>
        </w:trPr>
        <w:tc>
          <w:tcPr>
            <w:tcW w:w="2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45432D8" w14:textId="77777777" w:rsidR="000205B1" w:rsidRPr="008363B0" w:rsidRDefault="000205B1" w:rsidP="00F77CF8">
            <w:pPr>
              <w:spacing w:before="38"/>
              <w:ind w:right="-57"/>
              <w:rPr>
                <w:sz w:val="20"/>
                <w:szCs w:val="20"/>
              </w:rPr>
            </w:pPr>
          </w:p>
        </w:tc>
        <w:tc>
          <w:tcPr>
            <w:tcW w:w="232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D2F50A0" w14:textId="77777777" w:rsidR="000205B1" w:rsidRPr="008363B0" w:rsidRDefault="000205B1" w:rsidP="00F77CF8">
            <w:pPr>
              <w:spacing w:before="38"/>
              <w:ind w:right="-57"/>
              <w:jc w:val="center"/>
              <w:rPr>
                <w:b/>
                <w:sz w:val="20"/>
                <w:szCs w:val="20"/>
              </w:rPr>
            </w:pPr>
            <w:r w:rsidRPr="008363B0">
              <w:rPr>
                <w:b/>
                <w:sz w:val="20"/>
                <w:szCs w:val="20"/>
              </w:rPr>
              <w:t>Форма обучения</w:t>
            </w:r>
          </w:p>
        </w:tc>
      </w:tr>
      <w:tr w:rsidR="000205B1" w:rsidRPr="008363B0" w14:paraId="71AACF1C" w14:textId="77777777" w:rsidTr="00F77CF8">
        <w:trPr>
          <w:jc w:val="center"/>
        </w:trPr>
        <w:tc>
          <w:tcPr>
            <w:tcW w:w="2671" w:type="pct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6A471B5" w14:textId="77777777" w:rsidR="000205B1" w:rsidRPr="008363B0" w:rsidRDefault="000205B1" w:rsidP="00F77CF8">
            <w:pPr>
              <w:rPr>
                <w:sz w:val="20"/>
                <w:szCs w:val="20"/>
              </w:rPr>
            </w:pP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DAAEF4B" w14:textId="77777777" w:rsidR="000205B1" w:rsidRPr="008363B0" w:rsidRDefault="000205B1" w:rsidP="00F77CF8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 w:rsidRPr="008363B0">
              <w:rPr>
                <w:b/>
                <w:bCs/>
                <w:color w:val="000000"/>
                <w:spacing w:val="-2"/>
                <w:sz w:val="20"/>
                <w:szCs w:val="20"/>
              </w:rPr>
              <w:t xml:space="preserve">Очная </w:t>
            </w:r>
          </w:p>
        </w:tc>
      </w:tr>
      <w:tr w:rsidR="000205B1" w:rsidRPr="008363B0" w14:paraId="6A3BF4C6" w14:textId="77777777" w:rsidTr="00F77CF8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D84E39" w14:textId="77777777" w:rsidR="000205B1" w:rsidRPr="008363B0" w:rsidRDefault="000205B1" w:rsidP="00F77CF8">
            <w:pPr>
              <w:spacing w:before="38"/>
              <w:ind w:right="-57"/>
              <w:rPr>
                <w:color w:val="000000"/>
                <w:spacing w:val="-19"/>
                <w:sz w:val="20"/>
                <w:szCs w:val="20"/>
              </w:rPr>
            </w:pPr>
            <w:r w:rsidRPr="008363B0">
              <w:rPr>
                <w:color w:val="000000"/>
                <w:spacing w:val="-19"/>
                <w:sz w:val="20"/>
                <w:szCs w:val="20"/>
              </w:rPr>
              <w:t xml:space="preserve">Курс     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53DADA9" w14:textId="77777777" w:rsidR="000205B1" w:rsidRPr="008363B0" w:rsidRDefault="000205B1" w:rsidP="00F77CF8">
            <w:pPr>
              <w:spacing w:before="38"/>
              <w:ind w:right="175"/>
              <w:jc w:val="center"/>
              <w:rPr>
                <w:b/>
                <w:bCs/>
                <w:color w:val="000000"/>
                <w:spacing w:val="-2"/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-2"/>
                <w:sz w:val="20"/>
                <w:szCs w:val="20"/>
              </w:rPr>
              <w:t>2</w:t>
            </w:r>
          </w:p>
        </w:tc>
      </w:tr>
      <w:tr w:rsidR="000205B1" w:rsidRPr="008363B0" w14:paraId="41373B87" w14:textId="77777777" w:rsidTr="00F77CF8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2A3B9B" w14:textId="77777777" w:rsidR="000205B1" w:rsidRPr="008363B0" w:rsidRDefault="000205B1" w:rsidP="00F77CF8">
            <w:pPr>
              <w:spacing w:before="38"/>
              <w:ind w:right="-57"/>
              <w:rPr>
                <w:sz w:val="20"/>
                <w:szCs w:val="20"/>
              </w:rPr>
            </w:pPr>
            <w:r w:rsidRPr="008363B0">
              <w:rPr>
                <w:color w:val="000000"/>
                <w:spacing w:val="-18"/>
                <w:sz w:val="20"/>
                <w:szCs w:val="20"/>
              </w:rPr>
              <w:t xml:space="preserve">Семестр    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43D5D76" w14:textId="77777777" w:rsidR="000205B1" w:rsidRPr="008363B0" w:rsidRDefault="000205B1" w:rsidP="00F77CF8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0205B1" w:rsidRPr="008363B0" w14:paraId="58098031" w14:textId="77777777" w:rsidTr="00F77CF8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F384B4" w14:textId="77777777" w:rsidR="000205B1" w:rsidRPr="008363B0" w:rsidRDefault="000205B1" w:rsidP="00F77CF8">
            <w:pPr>
              <w:spacing w:before="38"/>
              <w:ind w:right="-57"/>
              <w:rPr>
                <w:sz w:val="20"/>
                <w:szCs w:val="20"/>
              </w:rPr>
            </w:pPr>
            <w:r w:rsidRPr="008363B0">
              <w:rPr>
                <w:color w:val="000000"/>
                <w:sz w:val="20"/>
                <w:szCs w:val="20"/>
              </w:rPr>
              <w:t>Лекции</w:t>
            </w:r>
            <w:r>
              <w:rPr>
                <w:color w:val="000000"/>
                <w:sz w:val="20"/>
                <w:szCs w:val="20"/>
              </w:rPr>
              <w:t>, часы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F36E559" w14:textId="77777777" w:rsidR="000205B1" w:rsidRPr="008363B0" w:rsidRDefault="000205B1" w:rsidP="00F77CF8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0205B1" w:rsidRPr="008363B0" w14:paraId="5EF4357A" w14:textId="77777777" w:rsidTr="00F77CF8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87B11D" w14:textId="77777777" w:rsidR="000205B1" w:rsidRPr="008363B0" w:rsidRDefault="000205B1" w:rsidP="00F77CF8">
            <w:pPr>
              <w:spacing w:before="38"/>
              <w:ind w:right="-57"/>
              <w:rPr>
                <w:sz w:val="20"/>
                <w:szCs w:val="20"/>
              </w:rPr>
            </w:pPr>
            <w:r w:rsidRPr="008363B0">
              <w:rPr>
                <w:color w:val="000000"/>
                <w:sz w:val="20"/>
                <w:szCs w:val="20"/>
              </w:rPr>
              <w:t>Лабораторные занятия</w:t>
            </w:r>
            <w:r>
              <w:rPr>
                <w:color w:val="000000"/>
                <w:sz w:val="20"/>
                <w:szCs w:val="20"/>
              </w:rPr>
              <w:t>, часы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3A29329" w14:textId="77777777" w:rsidR="000205B1" w:rsidRPr="008363B0" w:rsidRDefault="000205B1" w:rsidP="00F77CF8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0205B1" w:rsidRPr="008363B0" w14:paraId="7E6855B0" w14:textId="77777777" w:rsidTr="00F77CF8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B48241" w14:textId="77777777" w:rsidR="000205B1" w:rsidRPr="008363B0" w:rsidRDefault="000205B1" w:rsidP="00F77CF8">
            <w:pPr>
              <w:spacing w:before="38"/>
              <w:ind w:right="-57"/>
              <w:rPr>
                <w:sz w:val="20"/>
                <w:szCs w:val="20"/>
              </w:rPr>
            </w:pPr>
            <w:r w:rsidRPr="008363B0">
              <w:rPr>
                <w:sz w:val="20"/>
                <w:szCs w:val="20"/>
              </w:rPr>
              <w:t>Зачёт</w:t>
            </w:r>
            <w:r>
              <w:rPr>
                <w:sz w:val="20"/>
                <w:szCs w:val="20"/>
              </w:rPr>
              <w:t>, семестр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CF5D7E5" w14:textId="77777777" w:rsidR="000205B1" w:rsidRPr="008363B0" w:rsidRDefault="000205B1" w:rsidP="00F77CF8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0205B1" w14:paraId="0ED53402" w14:textId="77777777" w:rsidTr="00F77CF8">
        <w:trPr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AC378E" w14:textId="77777777" w:rsidR="000205B1" w:rsidRDefault="000205B1" w:rsidP="00F77CF8">
            <w:pPr>
              <w:spacing w:before="38"/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8363B0">
              <w:rPr>
                <w:sz w:val="20"/>
                <w:szCs w:val="20"/>
              </w:rPr>
              <w:t>онтактная работа</w:t>
            </w:r>
            <w:r>
              <w:rPr>
                <w:sz w:val="20"/>
                <w:szCs w:val="20"/>
              </w:rPr>
              <w:t xml:space="preserve"> по учебным занятиям</w:t>
            </w:r>
            <w:r w:rsidRPr="008363B0">
              <w:rPr>
                <w:sz w:val="20"/>
                <w:szCs w:val="20"/>
              </w:rPr>
              <w:t>, час</w:t>
            </w:r>
            <w:r>
              <w:rPr>
                <w:sz w:val="20"/>
                <w:szCs w:val="20"/>
              </w:rPr>
              <w:t xml:space="preserve">ы 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0DBE462" w14:textId="77777777" w:rsidR="000205B1" w:rsidRDefault="000205B1" w:rsidP="00F77CF8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</w:tr>
      <w:tr w:rsidR="000205B1" w14:paraId="035B52D4" w14:textId="77777777" w:rsidTr="00F77CF8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38F13E" w14:textId="77777777" w:rsidR="000205B1" w:rsidRDefault="000205B1" w:rsidP="00F77CF8">
            <w:pPr>
              <w:spacing w:before="38"/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Самостоятельная работа, </w:t>
            </w:r>
            <w:r>
              <w:rPr>
                <w:color w:val="000000"/>
                <w:sz w:val="20"/>
                <w:szCs w:val="20"/>
              </w:rPr>
              <w:t>часы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78BA590" w14:textId="77777777" w:rsidR="000205B1" w:rsidRDefault="000205B1" w:rsidP="00F77CF8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0205B1" w14:paraId="630B3AF3" w14:textId="77777777" w:rsidTr="00F77CF8">
        <w:trPr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1855226" w14:textId="77777777" w:rsidR="000205B1" w:rsidRDefault="000205B1" w:rsidP="00F77CF8">
            <w:pPr>
              <w:spacing w:before="38"/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часов / зачетных единиц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2AD726A" w14:textId="77777777" w:rsidR="000205B1" w:rsidRDefault="000205B1" w:rsidP="00F77CF8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72/2</w:t>
            </w:r>
          </w:p>
        </w:tc>
      </w:tr>
    </w:tbl>
    <w:p w14:paraId="40E17271" w14:textId="77777777" w:rsidR="000205B1" w:rsidRDefault="000205B1" w:rsidP="000205B1">
      <w:pPr>
        <w:shd w:val="clear" w:color="auto" w:fill="FFFFFF"/>
        <w:rPr>
          <w:sz w:val="20"/>
          <w:szCs w:val="20"/>
        </w:rPr>
      </w:pPr>
    </w:p>
    <w:p w14:paraId="7778D169" w14:textId="77777777" w:rsidR="000205B1" w:rsidRDefault="000205B1" w:rsidP="398FFEBD">
      <w:pPr>
        <w:shd w:val="clear" w:color="auto" w:fill="FFFFFF"/>
        <w:ind w:left="57" w:right="-57"/>
        <w:jc w:val="both"/>
      </w:pPr>
    </w:p>
    <w:p w14:paraId="02E8EB7B" w14:textId="77777777" w:rsidR="009F588E" w:rsidRDefault="00463286" w:rsidP="398FFEBD">
      <w:pPr>
        <w:shd w:val="clear" w:color="auto" w:fill="FFFFFF"/>
        <w:ind w:left="57" w:right="-57"/>
        <w:jc w:val="both"/>
      </w:pPr>
      <w:r w:rsidRPr="002E51E1">
        <w:t>1</w:t>
      </w:r>
      <w:r w:rsidRPr="002E51E1">
        <w:rPr>
          <w:lang w:val="en-US"/>
        </w:rPr>
        <w:t> </w:t>
      </w:r>
      <w:r w:rsidRPr="002E51E1">
        <w:t>Цель учебной дисциплины</w:t>
      </w:r>
    </w:p>
    <w:p w14:paraId="4DAFAB19" w14:textId="77777777" w:rsidR="000205B1" w:rsidRDefault="000205B1" w:rsidP="000205B1">
      <w:pPr>
        <w:ind w:firstLine="567"/>
        <w:jc w:val="both"/>
      </w:pPr>
      <w:r>
        <w:t>В результате освоения учебной дисциплины с</w:t>
      </w:r>
      <w:r w:rsidRPr="00900D2E">
        <w:t>тудент</w:t>
      </w:r>
      <w:r>
        <w:t xml:space="preserve"> </w:t>
      </w:r>
      <w:r w:rsidRPr="00900D2E">
        <w:t>должен</w:t>
      </w:r>
      <w:r w:rsidRPr="00E711AF">
        <w:t xml:space="preserve"> </w:t>
      </w:r>
      <w:r>
        <w:t>овладеть компетенциями в области классификации трубопроводов, общей характеристике</w:t>
      </w:r>
      <w:r w:rsidRPr="00E711AF">
        <w:t xml:space="preserve"> по</w:t>
      </w:r>
      <w:r>
        <w:t xml:space="preserve"> типам и назначениям трубопроводных материалов, классификации технологических трубопроводов, деталей трубопроводов, трубопроводной арматуры, регулирующей арматуры</w:t>
      </w:r>
      <w:r w:rsidRPr="00E711AF">
        <w:t xml:space="preserve">. </w:t>
      </w:r>
    </w:p>
    <w:p w14:paraId="02E8EB7C" w14:textId="77777777" w:rsidR="00463286" w:rsidRDefault="00463286" w:rsidP="398FFEBD">
      <w:pPr>
        <w:shd w:val="clear" w:color="auto" w:fill="FFFFFF"/>
        <w:ind w:left="57" w:right="-57"/>
        <w:jc w:val="both"/>
        <w:rPr>
          <w:rFonts w:eastAsia="Calibri"/>
          <w:color w:val="000000"/>
        </w:rPr>
      </w:pPr>
      <w:r w:rsidRPr="002E51E1">
        <w:rPr>
          <w:rFonts w:eastAsia="Calibri"/>
          <w:color w:val="000000"/>
        </w:rPr>
        <w:t>2. Планируемые результаты изучения дисциплины</w:t>
      </w:r>
    </w:p>
    <w:p w14:paraId="787A386B" w14:textId="77777777" w:rsidR="0073133D" w:rsidRDefault="0073133D" w:rsidP="0073133D">
      <w:pPr>
        <w:jc w:val="both"/>
      </w:pPr>
      <w:r w:rsidRPr="00900D2E">
        <w:rPr>
          <w:b/>
        </w:rPr>
        <w:t>знать</w:t>
      </w:r>
      <w:r w:rsidRPr="00900D2E">
        <w:t>:</w:t>
      </w:r>
    </w:p>
    <w:p w14:paraId="03D357C9" w14:textId="77777777" w:rsidR="0073133D" w:rsidRPr="00FC4BC8" w:rsidRDefault="0073133D" w:rsidP="0073133D">
      <w:pPr>
        <w:jc w:val="both"/>
      </w:pPr>
      <w:r w:rsidRPr="00FC4BC8">
        <w:t xml:space="preserve">- основные </w:t>
      </w:r>
      <w:r>
        <w:t>назначение и конструкции трубопроводов</w:t>
      </w:r>
      <w:r w:rsidRPr="00FC4BC8">
        <w:t>;</w:t>
      </w:r>
    </w:p>
    <w:p w14:paraId="5DDB77AF" w14:textId="77777777" w:rsidR="0073133D" w:rsidRPr="00FC4BC8" w:rsidRDefault="0073133D" w:rsidP="0073133D">
      <w:pPr>
        <w:jc w:val="both"/>
      </w:pPr>
      <w:r w:rsidRPr="00FC4BC8">
        <w:t xml:space="preserve">- </w:t>
      </w:r>
      <w:r>
        <w:t>основное назначение и конструкции элементов трубопроводов;</w:t>
      </w:r>
    </w:p>
    <w:p w14:paraId="478B6138" w14:textId="77777777" w:rsidR="0073133D" w:rsidRDefault="0073133D" w:rsidP="0073133D">
      <w:pPr>
        <w:jc w:val="both"/>
      </w:pPr>
      <w:r w:rsidRPr="00900D2E">
        <w:rPr>
          <w:b/>
        </w:rPr>
        <w:t>уметь</w:t>
      </w:r>
      <w:r w:rsidRPr="00900D2E">
        <w:t>:</w:t>
      </w:r>
    </w:p>
    <w:p w14:paraId="491D89B8" w14:textId="77777777" w:rsidR="0073133D" w:rsidRDefault="0073133D" w:rsidP="0073133D">
      <w:pPr>
        <w:jc w:val="both"/>
      </w:pPr>
      <w:r>
        <w:t xml:space="preserve">- </w:t>
      </w:r>
      <w:r w:rsidRPr="00FC4BC8">
        <w:t xml:space="preserve">использовать методы </w:t>
      </w:r>
      <w:r>
        <w:t>изображения элементов трубопроводов;</w:t>
      </w:r>
    </w:p>
    <w:p w14:paraId="0D3932A9" w14:textId="77777777" w:rsidR="0073133D" w:rsidRDefault="0073133D" w:rsidP="0073133D">
      <w:pPr>
        <w:jc w:val="both"/>
      </w:pPr>
      <w:r>
        <w:t xml:space="preserve">- </w:t>
      </w:r>
      <w:r w:rsidRPr="00FC4BC8">
        <w:t xml:space="preserve">использовать методы </w:t>
      </w:r>
      <w:r>
        <w:t>изображения элементов трубопроводов;</w:t>
      </w:r>
    </w:p>
    <w:p w14:paraId="66593690" w14:textId="77777777" w:rsidR="0073133D" w:rsidRDefault="0073133D" w:rsidP="0073133D">
      <w:pPr>
        <w:jc w:val="both"/>
      </w:pPr>
      <w:r w:rsidRPr="00587C3D">
        <w:rPr>
          <w:b/>
        </w:rPr>
        <w:t>владеть</w:t>
      </w:r>
      <w:r w:rsidRPr="00587C3D">
        <w:t>:</w:t>
      </w:r>
    </w:p>
    <w:p w14:paraId="078F22DC" w14:textId="77777777" w:rsidR="0073133D" w:rsidRDefault="0073133D" w:rsidP="0073133D">
      <w:pPr>
        <w:jc w:val="both"/>
      </w:pPr>
      <w:r>
        <w:t xml:space="preserve">- </w:t>
      </w:r>
      <w:r w:rsidRPr="00FC4BC8">
        <w:t xml:space="preserve">методами </w:t>
      </w:r>
      <w:r>
        <w:t>разработки элементов трубопроводов;</w:t>
      </w:r>
    </w:p>
    <w:p w14:paraId="717E0034" w14:textId="77777777" w:rsidR="00FC4BC8" w:rsidRPr="002E51E1" w:rsidRDefault="00FC4BC8" w:rsidP="398FFEBD">
      <w:pPr>
        <w:shd w:val="clear" w:color="auto" w:fill="FFFFFF"/>
        <w:ind w:left="57" w:right="-57"/>
        <w:jc w:val="both"/>
        <w:rPr>
          <w:rFonts w:eastAsia="Calibri"/>
          <w:color w:val="000000"/>
        </w:rPr>
      </w:pPr>
    </w:p>
    <w:p w14:paraId="02E8EB7D" w14:textId="77777777" w:rsidR="00463286" w:rsidRDefault="00463286" w:rsidP="398FFEBD">
      <w:pPr>
        <w:shd w:val="clear" w:color="auto" w:fill="FFFFFF"/>
        <w:ind w:left="57" w:right="-57"/>
        <w:jc w:val="both"/>
      </w:pPr>
      <w:r w:rsidRPr="002E51E1">
        <w:t>3. Требования к освоению учебной дисциплины</w:t>
      </w:r>
    </w:p>
    <w:p w14:paraId="5BFFB145" w14:textId="34FFCCCD" w:rsidR="00FC4BC8" w:rsidRDefault="00FC4BC8" w:rsidP="398FFEBD">
      <w:pPr>
        <w:shd w:val="clear" w:color="auto" w:fill="FFFFFF"/>
        <w:ind w:left="57" w:right="-57"/>
        <w:jc w:val="both"/>
      </w:pPr>
      <w:r w:rsidRPr="00FC4BC8">
        <w:t>Освоение данной учебной дисциплины должно обеспечивать формирование следующих компетенций:</w:t>
      </w:r>
    </w:p>
    <w:p w14:paraId="5D353A08" w14:textId="77777777" w:rsidR="000205B1" w:rsidRDefault="000205B1" w:rsidP="00F77CF8">
      <w:pPr>
        <w:tabs>
          <w:tab w:val="left" w:pos="1767"/>
        </w:tabs>
        <w:ind w:left="113"/>
      </w:pPr>
      <w:r>
        <w:t>ПК1</w:t>
      </w:r>
      <w:r>
        <w:tab/>
      </w:r>
      <w:r w:rsidRPr="00B610DF">
        <w:t>Организация работ по эксплуатации трубопроводов газовой отрасли</w:t>
      </w:r>
    </w:p>
    <w:p w14:paraId="5E003572" w14:textId="77777777" w:rsidR="000205B1" w:rsidRDefault="000205B1" w:rsidP="00F77CF8">
      <w:pPr>
        <w:tabs>
          <w:tab w:val="left" w:pos="1767"/>
        </w:tabs>
        <w:ind w:left="113"/>
      </w:pPr>
      <w:r>
        <w:t>ПК4</w:t>
      </w:r>
      <w:r>
        <w:tab/>
      </w:r>
      <w:r w:rsidRPr="00AF4BA3">
        <w:t>Обеспечение выполнения работ по техническому обслуживанию и ремонту (То</w:t>
      </w:r>
      <w:r>
        <w:t xml:space="preserve"> </w:t>
      </w:r>
      <w:r w:rsidRPr="00AF4BA3">
        <w:t>и</w:t>
      </w:r>
      <w:r>
        <w:t xml:space="preserve"> </w:t>
      </w:r>
      <w:r w:rsidRPr="00AF4BA3">
        <w:t>Р), диагностическому обследованию (ДО) оборудования ПХГ</w:t>
      </w:r>
    </w:p>
    <w:p w14:paraId="490F4FDF" w14:textId="77777777" w:rsidR="000205B1" w:rsidRDefault="000205B1" w:rsidP="00F77CF8">
      <w:pPr>
        <w:tabs>
          <w:tab w:val="left" w:pos="1767"/>
        </w:tabs>
        <w:ind w:left="113"/>
      </w:pPr>
      <w:r>
        <w:t>ПК5</w:t>
      </w:r>
      <w:r w:rsidRPr="000205B1">
        <w:tab/>
      </w:r>
      <w:r w:rsidRPr="00AF4BA3">
        <w:t>Выполнение мероприятий по продлению срока службы оборудования объектов приема, хранения и отгрузки нефти и нефтепродуктов</w:t>
      </w:r>
    </w:p>
    <w:p w14:paraId="1DCC135A" w14:textId="77777777" w:rsidR="00FC4BC8" w:rsidRPr="002E51E1" w:rsidRDefault="00FC4BC8" w:rsidP="398FFEBD">
      <w:pPr>
        <w:shd w:val="clear" w:color="auto" w:fill="FFFFFF"/>
        <w:ind w:left="57" w:right="-57"/>
        <w:jc w:val="both"/>
      </w:pPr>
    </w:p>
    <w:p w14:paraId="02E8EB7E" w14:textId="591009DE" w:rsidR="00463286" w:rsidRPr="002E51E1" w:rsidRDefault="00463286" w:rsidP="398FFEBD">
      <w:pPr>
        <w:ind w:firstLine="57"/>
        <w:jc w:val="both"/>
        <w:rPr>
          <w:i/>
        </w:rPr>
      </w:pPr>
      <w:r w:rsidRPr="002E51E1">
        <w:t xml:space="preserve">4. </w:t>
      </w:r>
      <w:r w:rsidR="000205B1" w:rsidRPr="002E51E1">
        <w:t>Образовательные технологии</w:t>
      </w:r>
      <w:r w:rsidR="000205B1">
        <w:t>: традиционные, мультимедиа, информационно-коммуникационные</w:t>
      </w:r>
    </w:p>
    <w:p w14:paraId="02E8EB7F" w14:textId="52DA8617" w:rsidR="00635728" w:rsidRDefault="00635728">
      <w:pPr>
        <w:rPr>
          <w:b/>
          <w:caps/>
          <w:sz w:val="26"/>
          <w:szCs w:val="26"/>
        </w:rPr>
      </w:pPr>
      <w:r>
        <w:rPr>
          <w:b/>
          <w:caps/>
          <w:sz w:val="26"/>
          <w:szCs w:val="26"/>
        </w:rPr>
        <w:br w:type="page"/>
      </w:r>
    </w:p>
    <w:p w14:paraId="3D5D14DA" w14:textId="77777777" w:rsidR="00A4500E" w:rsidRDefault="00A4500E" w:rsidP="00A4500E">
      <w:pPr>
        <w:pStyle w:val="a7"/>
        <w:spacing w:line="360" w:lineRule="auto"/>
        <w:ind w:firstLine="709"/>
        <w:jc w:val="center"/>
        <w:rPr>
          <w:szCs w:val="28"/>
        </w:rPr>
      </w:pPr>
      <w:r>
        <w:rPr>
          <w:szCs w:val="28"/>
        </w:rPr>
        <w:lastRenderedPageBreak/>
        <w:t>РЕЦЕНЗИЯ</w:t>
      </w:r>
    </w:p>
    <w:p w14:paraId="36F5D540" w14:textId="77777777" w:rsidR="00A4500E" w:rsidRDefault="00A4500E" w:rsidP="00A4500E">
      <w:pPr>
        <w:spacing w:line="360" w:lineRule="auto"/>
        <w:ind w:firstLine="709"/>
        <w:jc w:val="center"/>
        <w:rPr>
          <w:szCs w:val="28"/>
        </w:rPr>
      </w:pPr>
      <w:r>
        <w:rPr>
          <w:szCs w:val="28"/>
        </w:rPr>
        <w:t>на рабочую программу по дисциплине</w:t>
      </w:r>
    </w:p>
    <w:p w14:paraId="1002BADD" w14:textId="77777777" w:rsidR="00A4500E" w:rsidRDefault="00A4500E" w:rsidP="00A4500E">
      <w:pPr>
        <w:pStyle w:val="a7"/>
        <w:spacing w:line="360" w:lineRule="auto"/>
        <w:ind w:firstLine="709"/>
        <w:jc w:val="center"/>
        <w:rPr>
          <w:szCs w:val="28"/>
        </w:rPr>
      </w:pPr>
      <w:r w:rsidRPr="00E000CA">
        <w:rPr>
          <w:szCs w:val="28"/>
        </w:rPr>
        <w:t>ТРУБОПРОВОДНЫЕ МАТЕРИАЛЫ</w:t>
      </w:r>
    </w:p>
    <w:p w14:paraId="53C7761E" w14:textId="77777777" w:rsidR="00A4500E" w:rsidRDefault="00A4500E" w:rsidP="00A4500E">
      <w:pPr>
        <w:pStyle w:val="a7"/>
        <w:spacing w:line="360" w:lineRule="auto"/>
        <w:ind w:firstLine="709"/>
        <w:jc w:val="center"/>
        <w:rPr>
          <w:szCs w:val="28"/>
        </w:rPr>
      </w:pPr>
      <w:r>
        <w:rPr>
          <w:szCs w:val="28"/>
        </w:rPr>
        <w:t>для</w:t>
      </w:r>
      <w:r w:rsidRPr="005336D3">
        <w:t xml:space="preserve"> </w:t>
      </w:r>
      <w:bookmarkStart w:id="1" w:name="OLE_LINK2"/>
      <w:r>
        <w:rPr>
          <w:szCs w:val="28"/>
        </w:rPr>
        <w:t>н</w:t>
      </w:r>
      <w:r w:rsidRPr="005336D3">
        <w:rPr>
          <w:szCs w:val="28"/>
        </w:rPr>
        <w:t>аправлени</w:t>
      </w:r>
      <w:r>
        <w:rPr>
          <w:szCs w:val="28"/>
        </w:rPr>
        <w:t>я</w:t>
      </w:r>
      <w:r w:rsidRPr="005336D3">
        <w:rPr>
          <w:szCs w:val="28"/>
        </w:rPr>
        <w:t xml:space="preserve"> подготовки бакалавриата 21.03.01 Нефтегазовое дело</w:t>
      </w:r>
      <w:r>
        <w:rPr>
          <w:szCs w:val="28"/>
        </w:rPr>
        <w:t xml:space="preserve"> </w:t>
      </w:r>
    </w:p>
    <w:bookmarkEnd w:id="1"/>
    <w:p w14:paraId="260B41D4" w14:textId="77777777" w:rsidR="00A4500E" w:rsidRDefault="00A4500E" w:rsidP="00A4500E">
      <w:pPr>
        <w:pStyle w:val="a7"/>
        <w:spacing w:line="360" w:lineRule="auto"/>
        <w:ind w:firstLine="709"/>
        <w:rPr>
          <w:szCs w:val="28"/>
        </w:rPr>
      </w:pPr>
      <w:r>
        <w:rPr>
          <w:szCs w:val="28"/>
        </w:rPr>
        <w:t>Составитель:</w:t>
      </w:r>
    </w:p>
    <w:p w14:paraId="18E92F32" w14:textId="77777777" w:rsidR="00A4500E" w:rsidRDefault="00A4500E" w:rsidP="00A4500E">
      <w:pPr>
        <w:pStyle w:val="a7"/>
        <w:spacing w:line="360" w:lineRule="auto"/>
        <w:ind w:firstLine="709"/>
        <w:rPr>
          <w:szCs w:val="28"/>
        </w:rPr>
      </w:pPr>
      <w:r>
        <w:rPr>
          <w:szCs w:val="28"/>
        </w:rPr>
        <w:t>Лесковец И. В., канд. техн. наук, доцент, зав. кафедрой</w:t>
      </w:r>
    </w:p>
    <w:p w14:paraId="44C44816" w14:textId="77777777" w:rsidR="00A4500E" w:rsidRDefault="00A4500E" w:rsidP="00A4500E">
      <w:pPr>
        <w:pStyle w:val="a7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noBreakHyphen/>
        <w:t xml:space="preserve"> изучение дисциплины предусмотрено в течение 72 часа, 2 зачетных единицы, лекционные занятия проводятся в течение 16 часов.</w:t>
      </w:r>
    </w:p>
    <w:p w14:paraId="3A839C56" w14:textId="77777777" w:rsidR="00A4500E" w:rsidRDefault="00A4500E" w:rsidP="00A4500E">
      <w:pPr>
        <w:pStyle w:val="a7"/>
        <w:spacing w:line="360" w:lineRule="auto"/>
        <w:ind w:firstLine="709"/>
        <w:jc w:val="both"/>
        <w:rPr>
          <w:szCs w:val="28"/>
        </w:rPr>
      </w:pPr>
    </w:p>
    <w:p w14:paraId="390E534D" w14:textId="4491A0F5" w:rsidR="00A4500E" w:rsidRDefault="00A4500E" w:rsidP="00A4500E">
      <w:pPr>
        <w:spacing w:line="360" w:lineRule="auto"/>
        <w:ind w:firstLine="709"/>
        <w:jc w:val="both"/>
        <w:rPr>
          <w:spacing w:val="-5"/>
          <w:szCs w:val="29"/>
        </w:rPr>
      </w:pPr>
      <w:r>
        <w:rPr>
          <w:szCs w:val="28"/>
        </w:rPr>
        <w:t>Ц</w:t>
      </w:r>
      <w:r>
        <w:rPr>
          <w:spacing w:val="-13"/>
          <w:szCs w:val="29"/>
        </w:rPr>
        <w:t>елью изучения дисциплины "</w:t>
      </w:r>
      <w:r w:rsidRPr="00844224">
        <w:t xml:space="preserve"> </w:t>
      </w:r>
      <w:r w:rsidRPr="00E000CA">
        <w:rPr>
          <w:spacing w:val="-13"/>
          <w:szCs w:val="29"/>
        </w:rPr>
        <w:t>ТРУБОПРОВОДНЫЕ МАТЕРИАЛЫ</w:t>
      </w:r>
      <w:r>
        <w:rPr>
          <w:spacing w:val="-5"/>
          <w:szCs w:val="29"/>
        </w:rPr>
        <w:t xml:space="preserve">" является </w:t>
      </w:r>
      <w:r w:rsidRPr="00C400E6">
        <w:rPr>
          <w:spacing w:val="-5"/>
          <w:szCs w:val="29"/>
        </w:rPr>
        <w:t xml:space="preserve">формирование компетенций </w:t>
      </w:r>
      <w:r w:rsidRPr="00E000CA">
        <w:rPr>
          <w:spacing w:val="-5"/>
          <w:szCs w:val="29"/>
        </w:rPr>
        <w:t>в области классификации трубопроводов, общей характеристик</w:t>
      </w:r>
      <w:r>
        <w:rPr>
          <w:spacing w:val="-5"/>
          <w:szCs w:val="29"/>
        </w:rPr>
        <w:t>и</w:t>
      </w:r>
      <w:r w:rsidRPr="00E000CA">
        <w:rPr>
          <w:spacing w:val="-5"/>
          <w:szCs w:val="29"/>
        </w:rPr>
        <w:t xml:space="preserve"> по типам и назначениям трубопроводных материалов, классификации технологических трубопроводов, деталей трубопроводов, трубопроводной арматуры, регулирующей арматуры.</w:t>
      </w:r>
    </w:p>
    <w:p w14:paraId="759E8C9B" w14:textId="77777777" w:rsidR="00A4500E" w:rsidRDefault="00A4500E" w:rsidP="00A4500E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П</w:t>
      </w:r>
      <w:r w:rsidRPr="002076F4">
        <w:rPr>
          <w:szCs w:val="28"/>
        </w:rPr>
        <w:t xml:space="preserve">рограмма соответствует </w:t>
      </w:r>
      <w:r>
        <w:rPr>
          <w:szCs w:val="28"/>
        </w:rPr>
        <w:t>современным</w:t>
      </w:r>
      <w:r w:rsidRPr="002076F4">
        <w:rPr>
          <w:szCs w:val="28"/>
        </w:rPr>
        <w:t xml:space="preserve"> достижениям техники и технологий;</w:t>
      </w:r>
    </w:p>
    <w:p w14:paraId="5E851C21" w14:textId="77777777" w:rsidR="00A4500E" w:rsidRDefault="00A4500E" w:rsidP="00A4500E">
      <w:pPr>
        <w:shd w:val="clear" w:color="auto" w:fill="FFFFFF"/>
        <w:spacing w:line="360" w:lineRule="auto"/>
        <w:ind w:firstLine="709"/>
        <w:jc w:val="both"/>
        <w:rPr>
          <w:szCs w:val="28"/>
        </w:rPr>
      </w:pPr>
    </w:p>
    <w:p w14:paraId="339507B7" w14:textId="77777777" w:rsidR="00A4500E" w:rsidRDefault="00A4500E" w:rsidP="00A4500E">
      <w:pPr>
        <w:shd w:val="clear" w:color="auto" w:fill="FFFFFF"/>
        <w:spacing w:line="360" w:lineRule="auto"/>
        <w:ind w:firstLine="709"/>
        <w:jc w:val="both"/>
      </w:pPr>
      <w:r w:rsidRPr="006F6CB9">
        <w:rPr>
          <w:szCs w:val="28"/>
        </w:rPr>
        <w:t>В процессе изучения дисциплины студент должен приобрести знания</w:t>
      </w:r>
      <w:r w:rsidRPr="00F02393">
        <w:t xml:space="preserve"> </w:t>
      </w:r>
      <w:r>
        <w:t xml:space="preserve">основного назначения и конструкции трубопроводов; назначения и конструкции элементов трубопроводов; умения использовать методы изображения элементов трубопроводов; использовать методы изображения элементов трубопроводов; овладеть методами разработки элементов </w:t>
      </w:r>
      <w:proofErr w:type="gramStart"/>
      <w:r>
        <w:t>трубопроводов;.</w:t>
      </w:r>
      <w:proofErr w:type="gramEnd"/>
    </w:p>
    <w:p w14:paraId="7755B644" w14:textId="77777777" w:rsidR="00A4500E" w:rsidRDefault="00A4500E" w:rsidP="00A4500E">
      <w:pPr>
        <w:shd w:val="clear" w:color="auto" w:fill="FFFFFF"/>
        <w:spacing w:line="360" w:lineRule="auto"/>
        <w:ind w:firstLine="709"/>
        <w:jc w:val="both"/>
      </w:pPr>
    </w:p>
    <w:p w14:paraId="2E3E5726" w14:textId="77777777" w:rsidR="00A4500E" w:rsidRPr="002076F4" w:rsidRDefault="00A4500E" w:rsidP="00A4500E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2076F4">
        <w:rPr>
          <w:szCs w:val="28"/>
        </w:rPr>
        <w:noBreakHyphen/>
        <w:t xml:space="preserve"> недостатк</w:t>
      </w:r>
      <w:r>
        <w:rPr>
          <w:szCs w:val="28"/>
        </w:rPr>
        <w:t>и</w:t>
      </w:r>
      <w:r w:rsidRPr="002076F4">
        <w:rPr>
          <w:szCs w:val="28"/>
        </w:rPr>
        <w:t xml:space="preserve"> в </w:t>
      </w:r>
      <w:r>
        <w:rPr>
          <w:szCs w:val="28"/>
        </w:rPr>
        <w:t>рабочей</w:t>
      </w:r>
      <w:r w:rsidRPr="002076F4">
        <w:rPr>
          <w:szCs w:val="28"/>
        </w:rPr>
        <w:t xml:space="preserve"> программе</w:t>
      </w:r>
      <w:r>
        <w:rPr>
          <w:szCs w:val="28"/>
        </w:rPr>
        <w:t xml:space="preserve"> отсутствуют;</w:t>
      </w:r>
    </w:p>
    <w:p w14:paraId="28A21DCE" w14:textId="77777777" w:rsidR="00A4500E" w:rsidRPr="002076F4" w:rsidRDefault="00A4500E" w:rsidP="00A4500E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2076F4">
        <w:rPr>
          <w:szCs w:val="28"/>
        </w:rPr>
        <w:noBreakHyphen/>
        <w:t xml:space="preserve"> программа</w:t>
      </w:r>
      <w:r>
        <w:rPr>
          <w:szCs w:val="28"/>
        </w:rPr>
        <w:t xml:space="preserve"> в полной мере</w:t>
      </w:r>
      <w:r w:rsidRPr="002076F4">
        <w:rPr>
          <w:szCs w:val="28"/>
        </w:rPr>
        <w:t xml:space="preserve"> соответствует образовательному стандарту</w:t>
      </w:r>
      <w:r>
        <w:rPr>
          <w:szCs w:val="28"/>
        </w:rPr>
        <w:t>;</w:t>
      </w:r>
    </w:p>
    <w:p w14:paraId="6E5E28DF" w14:textId="77777777" w:rsidR="00A4500E" w:rsidRPr="002076F4" w:rsidRDefault="00A4500E" w:rsidP="00A4500E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2076F4">
        <w:rPr>
          <w:szCs w:val="28"/>
        </w:rPr>
        <w:noBreakHyphen/>
        <w:t xml:space="preserve"> программа рекомендована к использованию в качестве </w:t>
      </w:r>
      <w:r>
        <w:rPr>
          <w:szCs w:val="28"/>
        </w:rPr>
        <w:t>рабочей;</w:t>
      </w:r>
    </w:p>
    <w:p w14:paraId="2D52E654" w14:textId="77777777" w:rsidR="00A4500E" w:rsidRDefault="00A4500E" w:rsidP="00A4500E">
      <w:pPr>
        <w:shd w:val="clear" w:color="auto" w:fill="FFFFFF"/>
        <w:spacing w:before="326" w:line="360" w:lineRule="auto"/>
        <w:ind w:left="10" w:firstLine="710"/>
        <w:jc w:val="both"/>
        <w:rPr>
          <w:spacing w:val="-5"/>
          <w:szCs w:val="29"/>
        </w:rPr>
      </w:pPr>
      <w:r>
        <w:rPr>
          <w:spacing w:val="-5"/>
          <w:szCs w:val="29"/>
        </w:rPr>
        <w:t>Начальник отдела механизации,</w:t>
      </w:r>
    </w:p>
    <w:p w14:paraId="605AECF8" w14:textId="77777777" w:rsidR="00A4500E" w:rsidRDefault="00A4500E" w:rsidP="00A4500E">
      <w:pPr>
        <w:shd w:val="clear" w:color="auto" w:fill="FFFFFF"/>
        <w:spacing w:before="326" w:line="360" w:lineRule="auto"/>
        <w:ind w:left="10" w:firstLine="710"/>
        <w:jc w:val="both"/>
        <w:rPr>
          <w:spacing w:val="-5"/>
          <w:szCs w:val="29"/>
        </w:rPr>
      </w:pPr>
      <w:r>
        <w:rPr>
          <w:spacing w:val="-5"/>
          <w:szCs w:val="29"/>
        </w:rPr>
        <w:t xml:space="preserve">энергетики и охраны труда РУП </w:t>
      </w:r>
    </w:p>
    <w:p w14:paraId="1B41D8BD" w14:textId="77777777" w:rsidR="00A4500E" w:rsidRDefault="00A4500E" w:rsidP="00A4500E">
      <w:pPr>
        <w:shd w:val="clear" w:color="auto" w:fill="FFFFFF"/>
        <w:spacing w:before="326" w:line="360" w:lineRule="auto"/>
        <w:ind w:left="10" w:firstLine="710"/>
        <w:jc w:val="both"/>
        <w:rPr>
          <w:spacing w:val="-5"/>
          <w:szCs w:val="29"/>
        </w:rPr>
      </w:pPr>
      <w:r>
        <w:rPr>
          <w:spacing w:val="-5"/>
          <w:szCs w:val="29"/>
        </w:rPr>
        <w:t>«</w:t>
      </w:r>
      <w:proofErr w:type="spellStart"/>
      <w:proofErr w:type="gramStart"/>
      <w:r>
        <w:rPr>
          <w:spacing w:val="-5"/>
          <w:szCs w:val="29"/>
        </w:rPr>
        <w:t>Могилевавтодор</w:t>
      </w:r>
      <w:proofErr w:type="spellEnd"/>
      <w:r>
        <w:rPr>
          <w:spacing w:val="-5"/>
          <w:szCs w:val="29"/>
        </w:rPr>
        <w:t>»</w:t>
      </w:r>
      <w:r>
        <w:rPr>
          <w:spacing w:val="-5"/>
          <w:szCs w:val="29"/>
        </w:rPr>
        <w:tab/>
      </w:r>
      <w:proofErr w:type="gramEnd"/>
      <w:r>
        <w:rPr>
          <w:spacing w:val="-5"/>
          <w:szCs w:val="29"/>
        </w:rPr>
        <w:tab/>
      </w:r>
      <w:r>
        <w:rPr>
          <w:spacing w:val="-5"/>
          <w:szCs w:val="29"/>
        </w:rPr>
        <w:tab/>
      </w:r>
      <w:r>
        <w:rPr>
          <w:spacing w:val="-5"/>
          <w:szCs w:val="29"/>
        </w:rPr>
        <w:tab/>
      </w:r>
      <w:r>
        <w:rPr>
          <w:spacing w:val="-5"/>
          <w:szCs w:val="29"/>
        </w:rPr>
        <w:tab/>
      </w:r>
      <w:r>
        <w:rPr>
          <w:spacing w:val="-5"/>
          <w:szCs w:val="29"/>
        </w:rPr>
        <w:tab/>
        <w:t>О. В. Борисенко</w:t>
      </w:r>
    </w:p>
    <w:p w14:paraId="48247AB0" w14:textId="77777777" w:rsidR="00A4500E" w:rsidRDefault="00A4500E" w:rsidP="00A4500E">
      <w:pPr>
        <w:spacing w:line="360" w:lineRule="auto"/>
      </w:pPr>
    </w:p>
    <w:p w14:paraId="24571219" w14:textId="77777777" w:rsidR="00463286" w:rsidRPr="00040D74" w:rsidRDefault="00463286" w:rsidP="398FFEBD">
      <w:pPr>
        <w:shd w:val="clear" w:color="auto" w:fill="FFFFFF"/>
        <w:ind w:left="57" w:right="-57"/>
        <w:jc w:val="both"/>
        <w:rPr>
          <w:b/>
          <w:caps/>
          <w:sz w:val="26"/>
          <w:szCs w:val="26"/>
        </w:rPr>
      </w:pPr>
    </w:p>
    <w:p w14:paraId="02E8EB80" w14:textId="77777777" w:rsidR="009F588E" w:rsidRDefault="009F588E" w:rsidP="398FFEBD">
      <w:pPr>
        <w:ind w:firstLine="567"/>
        <w:jc w:val="both"/>
      </w:pPr>
    </w:p>
    <w:sectPr w:rsidR="009F588E" w:rsidSect="00EE143B">
      <w:pgSz w:w="11906" w:h="16838"/>
      <w:pgMar w:top="1134" w:right="851" w:bottom="851" w:left="1701" w:header="107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B4E514" w14:textId="77777777" w:rsidR="0010036A" w:rsidRDefault="0010036A">
      <w:r>
        <w:separator/>
      </w:r>
    </w:p>
  </w:endnote>
  <w:endnote w:type="continuationSeparator" w:id="0">
    <w:p w14:paraId="5D00319A" w14:textId="77777777" w:rsidR="0010036A" w:rsidRDefault="00100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79697"/>
      <w:docPartObj>
        <w:docPartGallery w:val="Page Numbers (Bottom of Page)"/>
        <w:docPartUnique/>
      </w:docPartObj>
    </w:sdtPr>
    <w:sdtEndPr/>
    <w:sdtContent>
      <w:p w14:paraId="02E8EB88" w14:textId="77777777" w:rsidR="00F77CF8" w:rsidRDefault="00F77CF8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F4E0D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14:paraId="02E8EB89" w14:textId="77777777" w:rsidR="00F77CF8" w:rsidRDefault="00F77CF8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508F35" w14:textId="77777777" w:rsidR="0010036A" w:rsidRDefault="0010036A">
      <w:r>
        <w:separator/>
      </w:r>
    </w:p>
  </w:footnote>
  <w:footnote w:type="continuationSeparator" w:id="0">
    <w:p w14:paraId="1FF862E3" w14:textId="77777777" w:rsidR="0010036A" w:rsidRDefault="001003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E8EB85" w14:textId="77777777" w:rsidR="00F77CF8" w:rsidRDefault="00F77CF8" w:rsidP="004D38E4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02E8EB86" w14:textId="77777777" w:rsidR="00F77CF8" w:rsidRDefault="00F77CF8" w:rsidP="00155944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C228D"/>
    <w:multiLevelType w:val="multilevel"/>
    <w:tmpl w:val="69FC43DA"/>
    <w:lvl w:ilvl="0">
      <w:start w:val="1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8CA4E91"/>
    <w:multiLevelType w:val="multilevel"/>
    <w:tmpl w:val="658AB5FC"/>
    <w:lvl w:ilvl="0">
      <w:start w:val="7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101947AE"/>
    <w:multiLevelType w:val="multilevel"/>
    <w:tmpl w:val="28E682D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3" w15:restartNumberingAfterBreak="0">
    <w:nsid w:val="26891855"/>
    <w:multiLevelType w:val="multilevel"/>
    <w:tmpl w:val="10981B14"/>
    <w:lvl w:ilvl="0">
      <w:start w:val="1"/>
      <w:numFmt w:val="none"/>
      <w:lvlText w:val="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0" w:firstLine="72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abstractNum w:abstractNumId="4" w15:restartNumberingAfterBreak="0">
    <w:nsid w:val="31595E12"/>
    <w:multiLevelType w:val="multilevel"/>
    <w:tmpl w:val="47C0205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42FA407D"/>
    <w:multiLevelType w:val="multilevel"/>
    <w:tmpl w:val="753C14C4"/>
    <w:lvl w:ilvl="0">
      <w:start w:val="1"/>
      <w:numFmt w:val="none"/>
      <w:lvlText w:val="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abstractNum w:abstractNumId="6" w15:restartNumberingAfterBreak="0">
    <w:nsid w:val="44356159"/>
    <w:multiLevelType w:val="hybridMultilevel"/>
    <w:tmpl w:val="EE5AAB8C"/>
    <w:lvl w:ilvl="0" w:tplc="C2D4B04C">
      <w:start w:val="1"/>
      <w:numFmt w:val="decimal"/>
      <w:lvlText w:val="%1."/>
      <w:lvlJc w:val="left"/>
      <w:pPr>
        <w:tabs>
          <w:tab w:val="num" w:pos="1293"/>
        </w:tabs>
        <w:ind w:left="1293" w:hanging="510"/>
      </w:pPr>
      <w:rPr>
        <w:b/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4A52473"/>
    <w:multiLevelType w:val="hybridMultilevel"/>
    <w:tmpl w:val="8774D402"/>
    <w:lvl w:ilvl="0" w:tplc="25908A00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 w15:restartNumberingAfterBreak="0">
    <w:nsid w:val="45353F1F"/>
    <w:multiLevelType w:val="multilevel"/>
    <w:tmpl w:val="69FC43DA"/>
    <w:lvl w:ilvl="0">
      <w:start w:val="1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504D6C81"/>
    <w:multiLevelType w:val="multilevel"/>
    <w:tmpl w:val="C4F688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0" w15:restartNumberingAfterBreak="0">
    <w:nsid w:val="50AD3A82"/>
    <w:multiLevelType w:val="multilevel"/>
    <w:tmpl w:val="658AB5FC"/>
    <w:lvl w:ilvl="0">
      <w:start w:val="7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517A0A3E"/>
    <w:multiLevelType w:val="multilevel"/>
    <w:tmpl w:val="2BF2469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2" w15:restartNumberingAfterBreak="0">
    <w:nsid w:val="54D0781B"/>
    <w:multiLevelType w:val="hybridMultilevel"/>
    <w:tmpl w:val="2FF4101E"/>
    <w:lvl w:ilvl="0" w:tplc="CAFE1C8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567C148D"/>
    <w:multiLevelType w:val="multilevel"/>
    <w:tmpl w:val="174871BC"/>
    <w:lvl w:ilvl="0">
      <w:start w:val="7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57910FDF"/>
    <w:multiLevelType w:val="multilevel"/>
    <w:tmpl w:val="30D0E2D0"/>
    <w:lvl w:ilvl="0">
      <w:start w:val="7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5ABE06AA"/>
    <w:multiLevelType w:val="hybridMultilevel"/>
    <w:tmpl w:val="4F68ACF8"/>
    <w:lvl w:ilvl="0" w:tplc="4FBC57F0">
      <w:start w:val="1"/>
      <w:numFmt w:val="decimal"/>
      <w:lvlText w:val="%1."/>
      <w:lvlJc w:val="left"/>
      <w:pPr>
        <w:tabs>
          <w:tab w:val="num" w:pos="1293"/>
        </w:tabs>
        <w:ind w:left="1293" w:hanging="510"/>
      </w:pPr>
      <w:rPr>
        <w:b/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418316D"/>
    <w:multiLevelType w:val="multilevel"/>
    <w:tmpl w:val="EA2ACC5E"/>
    <w:lvl w:ilvl="0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17" w15:restartNumberingAfterBreak="0">
    <w:nsid w:val="64E85A47"/>
    <w:multiLevelType w:val="multilevel"/>
    <w:tmpl w:val="A79C8EDA"/>
    <w:lvl w:ilvl="0">
      <w:start w:val="7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69DB520E"/>
    <w:multiLevelType w:val="multilevel"/>
    <w:tmpl w:val="6FBE524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6D0C38CB"/>
    <w:multiLevelType w:val="hybridMultilevel"/>
    <w:tmpl w:val="FAA8BDE0"/>
    <w:lvl w:ilvl="0" w:tplc="C2BE9F5A">
      <w:start w:val="1"/>
      <w:numFmt w:val="decimal"/>
      <w:lvlText w:val="%1."/>
      <w:lvlJc w:val="left"/>
      <w:pPr>
        <w:tabs>
          <w:tab w:val="num" w:pos="1293"/>
        </w:tabs>
        <w:ind w:left="1293" w:hanging="51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3520C4"/>
    <w:multiLevelType w:val="multilevel"/>
    <w:tmpl w:val="46C2D428"/>
    <w:lvl w:ilvl="0">
      <w:start w:val="7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773F79E6"/>
    <w:multiLevelType w:val="multilevel"/>
    <w:tmpl w:val="593855D0"/>
    <w:lvl w:ilvl="0">
      <w:start w:val="1"/>
      <w:numFmt w:val="lowerLetter"/>
      <w:lvlText w:val="%1."/>
      <w:lvlJc w:val="left"/>
      <w:pPr>
        <w:tabs>
          <w:tab w:val="num" w:pos="1040"/>
        </w:tabs>
        <w:ind w:left="1040" w:hanging="360"/>
      </w:pPr>
    </w:lvl>
    <w:lvl w:ilvl="1">
      <w:start w:val="1"/>
      <w:numFmt w:val="lowerLetter"/>
      <w:lvlText w:val="%2."/>
      <w:lvlJc w:val="left"/>
      <w:pPr>
        <w:tabs>
          <w:tab w:val="num" w:pos="2062"/>
        </w:tabs>
        <w:ind w:left="2062" w:hanging="360"/>
      </w:pPr>
    </w:lvl>
    <w:lvl w:ilvl="2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22" w15:restartNumberingAfterBreak="0">
    <w:nsid w:val="7A3631D4"/>
    <w:multiLevelType w:val="hybridMultilevel"/>
    <w:tmpl w:val="825A553A"/>
    <w:lvl w:ilvl="0" w:tplc="A454D1DC">
      <w:start w:val="9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23" w15:restartNumberingAfterBreak="0">
    <w:nsid w:val="7C2A17C3"/>
    <w:multiLevelType w:val="multilevel"/>
    <w:tmpl w:val="7A94E59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4" w15:restartNumberingAfterBreak="0">
    <w:nsid w:val="7D22453F"/>
    <w:multiLevelType w:val="hybridMultilevel"/>
    <w:tmpl w:val="082E069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E747B26"/>
    <w:multiLevelType w:val="hybridMultilevel"/>
    <w:tmpl w:val="ABA6A408"/>
    <w:lvl w:ilvl="0" w:tplc="4464FC8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4"/>
  </w:num>
  <w:num w:numId="3">
    <w:abstractNumId w:val="7"/>
  </w:num>
  <w:num w:numId="4">
    <w:abstractNumId w:val="20"/>
  </w:num>
  <w:num w:numId="5">
    <w:abstractNumId w:val="14"/>
  </w:num>
  <w:num w:numId="6">
    <w:abstractNumId w:val="17"/>
  </w:num>
  <w:num w:numId="7">
    <w:abstractNumId w:val="13"/>
  </w:num>
  <w:num w:numId="8">
    <w:abstractNumId w:val="1"/>
  </w:num>
  <w:num w:numId="9">
    <w:abstractNumId w:val="18"/>
  </w:num>
  <w:num w:numId="10">
    <w:abstractNumId w:val="8"/>
  </w:num>
  <w:num w:numId="11">
    <w:abstractNumId w:val="5"/>
  </w:num>
  <w:num w:numId="12">
    <w:abstractNumId w:val="21"/>
  </w:num>
  <w:num w:numId="13">
    <w:abstractNumId w:val="3"/>
  </w:num>
  <w:num w:numId="14">
    <w:abstractNumId w:val="23"/>
  </w:num>
  <w:num w:numId="15">
    <w:abstractNumId w:val="11"/>
  </w:num>
  <w:num w:numId="16">
    <w:abstractNumId w:val="22"/>
  </w:num>
  <w:num w:numId="17">
    <w:abstractNumId w:val="4"/>
  </w:num>
  <w:num w:numId="18">
    <w:abstractNumId w:val="10"/>
  </w:num>
  <w:num w:numId="19">
    <w:abstractNumId w:val="16"/>
  </w:num>
  <w:num w:numId="20">
    <w:abstractNumId w:val="2"/>
  </w:num>
  <w:num w:numId="21">
    <w:abstractNumId w:val="9"/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19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944"/>
    <w:rsid w:val="000049CC"/>
    <w:rsid w:val="00012A28"/>
    <w:rsid w:val="0001436F"/>
    <w:rsid w:val="000205B1"/>
    <w:rsid w:val="0002305F"/>
    <w:rsid w:val="00026F83"/>
    <w:rsid w:val="000302BA"/>
    <w:rsid w:val="00037134"/>
    <w:rsid w:val="00040D74"/>
    <w:rsid w:val="00043ABE"/>
    <w:rsid w:val="00043E27"/>
    <w:rsid w:val="00055266"/>
    <w:rsid w:val="00057320"/>
    <w:rsid w:val="00064350"/>
    <w:rsid w:val="0006487B"/>
    <w:rsid w:val="00071057"/>
    <w:rsid w:val="00072A53"/>
    <w:rsid w:val="000751D9"/>
    <w:rsid w:val="00084693"/>
    <w:rsid w:val="000A569D"/>
    <w:rsid w:val="000B441C"/>
    <w:rsid w:val="000B56CF"/>
    <w:rsid w:val="000C1BC1"/>
    <w:rsid w:val="000C3FC6"/>
    <w:rsid w:val="000D0B2C"/>
    <w:rsid w:val="000D0F95"/>
    <w:rsid w:val="000D17FD"/>
    <w:rsid w:val="000D1DA0"/>
    <w:rsid w:val="000D31EA"/>
    <w:rsid w:val="000E1554"/>
    <w:rsid w:val="000E27E6"/>
    <w:rsid w:val="000E3BFB"/>
    <w:rsid w:val="000F0352"/>
    <w:rsid w:val="000F0D3D"/>
    <w:rsid w:val="000F282F"/>
    <w:rsid w:val="000F29EF"/>
    <w:rsid w:val="0010036A"/>
    <w:rsid w:val="001011B2"/>
    <w:rsid w:val="00106B2E"/>
    <w:rsid w:val="00107491"/>
    <w:rsid w:val="00121174"/>
    <w:rsid w:val="00127524"/>
    <w:rsid w:val="00131F01"/>
    <w:rsid w:val="001361FB"/>
    <w:rsid w:val="00140EC0"/>
    <w:rsid w:val="00141637"/>
    <w:rsid w:val="00145FAE"/>
    <w:rsid w:val="00147671"/>
    <w:rsid w:val="00147F03"/>
    <w:rsid w:val="001503A5"/>
    <w:rsid w:val="001512DB"/>
    <w:rsid w:val="00152B70"/>
    <w:rsid w:val="00155944"/>
    <w:rsid w:val="00157965"/>
    <w:rsid w:val="001602D4"/>
    <w:rsid w:val="001700C5"/>
    <w:rsid w:val="001700E4"/>
    <w:rsid w:val="00171A42"/>
    <w:rsid w:val="00180EF7"/>
    <w:rsid w:val="001901C2"/>
    <w:rsid w:val="00193BEE"/>
    <w:rsid w:val="001944FA"/>
    <w:rsid w:val="00197176"/>
    <w:rsid w:val="001A2B47"/>
    <w:rsid w:val="001B34AC"/>
    <w:rsid w:val="001B5ACA"/>
    <w:rsid w:val="001C0F17"/>
    <w:rsid w:val="001C11BB"/>
    <w:rsid w:val="001C1CFF"/>
    <w:rsid w:val="001C48DA"/>
    <w:rsid w:val="001D2BE3"/>
    <w:rsid w:val="001D2D64"/>
    <w:rsid w:val="001D5873"/>
    <w:rsid w:val="001E2AF4"/>
    <w:rsid w:val="001E4D18"/>
    <w:rsid w:val="001E69F3"/>
    <w:rsid w:val="001F1EF5"/>
    <w:rsid w:val="001F3FA0"/>
    <w:rsid w:val="00210388"/>
    <w:rsid w:val="00211B3C"/>
    <w:rsid w:val="00212C35"/>
    <w:rsid w:val="002138FF"/>
    <w:rsid w:val="00214C8D"/>
    <w:rsid w:val="00215316"/>
    <w:rsid w:val="002203EB"/>
    <w:rsid w:val="002217CA"/>
    <w:rsid w:val="00222000"/>
    <w:rsid w:val="0022407C"/>
    <w:rsid w:val="002364C6"/>
    <w:rsid w:val="00257983"/>
    <w:rsid w:val="002670C1"/>
    <w:rsid w:val="002736A7"/>
    <w:rsid w:val="00275082"/>
    <w:rsid w:val="00280652"/>
    <w:rsid w:val="002820E1"/>
    <w:rsid w:val="00282A58"/>
    <w:rsid w:val="002866BD"/>
    <w:rsid w:val="00294F35"/>
    <w:rsid w:val="00296F26"/>
    <w:rsid w:val="00296FB6"/>
    <w:rsid w:val="00297965"/>
    <w:rsid w:val="00297DBE"/>
    <w:rsid w:val="002A05B1"/>
    <w:rsid w:val="002A38A2"/>
    <w:rsid w:val="002A3BB6"/>
    <w:rsid w:val="002A7F4B"/>
    <w:rsid w:val="002B0D2A"/>
    <w:rsid w:val="002B4DCE"/>
    <w:rsid w:val="002C1E69"/>
    <w:rsid w:val="002C2639"/>
    <w:rsid w:val="002C56B2"/>
    <w:rsid w:val="002C5E2C"/>
    <w:rsid w:val="002D02D8"/>
    <w:rsid w:val="002D52D9"/>
    <w:rsid w:val="002D7187"/>
    <w:rsid w:val="002E51E1"/>
    <w:rsid w:val="002F189B"/>
    <w:rsid w:val="002F26B6"/>
    <w:rsid w:val="002F2741"/>
    <w:rsid w:val="00301A53"/>
    <w:rsid w:val="00306F8F"/>
    <w:rsid w:val="00317ABB"/>
    <w:rsid w:val="00322AD4"/>
    <w:rsid w:val="00325F57"/>
    <w:rsid w:val="0034329D"/>
    <w:rsid w:val="0034503C"/>
    <w:rsid w:val="003523CD"/>
    <w:rsid w:val="00353010"/>
    <w:rsid w:val="0035554D"/>
    <w:rsid w:val="00356550"/>
    <w:rsid w:val="00362F83"/>
    <w:rsid w:val="00371427"/>
    <w:rsid w:val="00371D4F"/>
    <w:rsid w:val="003755DA"/>
    <w:rsid w:val="003805F2"/>
    <w:rsid w:val="003866E5"/>
    <w:rsid w:val="00391144"/>
    <w:rsid w:val="003930CF"/>
    <w:rsid w:val="003948C7"/>
    <w:rsid w:val="003A0A20"/>
    <w:rsid w:val="003A458F"/>
    <w:rsid w:val="003A4FD4"/>
    <w:rsid w:val="003B3A62"/>
    <w:rsid w:val="003C0BCA"/>
    <w:rsid w:val="003C2035"/>
    <w:rsid w:val="003C28E2"/>
    <w:rsid w:val="003C48AC"/>
    <w:rsid w:val="003C557C"/>
    <w:rsid w:val="003C62F5"/>
    <w:rsid w:val="003D56CA"/>
    <w:rsid w:val="003E091B"/>
    <w:rsid w:val="003E1EB5"/>
    <w:rsid w:val="003F2F6D"/>
    <w:rsid w:val="003F659B"/>
    <w:rsid w:val="003F6949"/>
    <w:rsid w:val="00400401"/>
    <w:rsid w:val="004039C5"/>
    <w:rsid w:val="00405641"/>
    <w:rsid w:val="00411660"/>
    <w:rsid w:val="00414973"/>
    <w:rsid w:val="004206F6"/>
    <w:rsid w:val="00424EF2"/>
    <w:rsid w:val="00430B9F"/>
    <w:rsid w:val="00433358"/>
    <w:rsid w:val="00433BB2"/>
    <w:rsid w:val="0044110E"/>
    <w:rsid w:val="00451072"/>
    <w:rsid w:val="00454990"/>
    <w:rsid w:val="0045652C"/>
    <w:rsid w:val="00463286"/>
    <w:rsid w:val="00467A5E"/>
    <w:rsid w:val="004710D3"/>
    <w:rsid w:val="00485BA7"/>
    <w:rsid w:val="00493A4F"/>
    <w:rsid w:val="004951CA"/>
    <w:rsid w:val="00495A11"/>
    <w:rsid w:val="004A3D16"/>
    <w:rsid w:val="004A5973"/>
    <w:rsid w:val="004B6556"/>
    <w:rsid w:val="004C2475"/>
    <w:rsid w:val="004C5A01"/>
    <w:rsid w:val="004D2440"/>
    <w:rsid w:val="004D38E4"/>
    <w:rsid w:val="004D4D4F"/>
    <w:rsid w:val="004D66C7"/>
    <w:rsid w:val="004D6CA5"/>
    <w:rsid w:val="004D6F60"/>
    <w:rsid w:val="004E00DC"/>
    <w:rsid w:val="004E0B95"/>
    <w:rsid w:val="004E498D"/>
    <w:rsid w:val="004E5935"/>
    <w:rsid w:val="004E686E"/>
    <w:rsid w:val="004F1DCB"/>
    <w:rsid w:val="004F3C40"/>
    <w:rsid w:val="00510A16"/>
    <w:rsid w:val="00516B06"/>
    <w:rsid w:val="005247C8"/>
    <w:rsid w:val="0052732E"/>
    <w:rsid w:val="0053189B"/>
    <w:rsid w:val="00533E1B"/>
    <w:rsid w:val="005403DD"/>
    <w:rsid w:val="00542D10"/>
    <w:rsid w:val="00543040"/>
    <w:rsid w:val="00544AED"/>
    <w:rsid w:val="00550AC8"/>
    <w:rsid w:val="005513D1"/>
    <w:rsid w:val="00551CF0"/>
    <w:rsid w:val="005569CB"/>
    <w:rsid w:val="00571D8A"/>
    <w:rsid w:val="00572277"/>
    <w:rsid w:val="00577CB3"/>
    <w:rsid w:val="00582AE6"/>
    <w:rsid w:val="005921D3"/>
    <w:rsid w:val="0059524F"/>
    <w:rsid w:val="00595485"/>
    <w:rsid w:val="005967DE"/>
    <w:rsid w:val="005A3C46"/>
    <w:rsid w:val="005A66A3"/>
    <w:rsid w:val="005A6D2B"/>
    <w:rsid w:val="005B0F7A"/>
    <w:rsid w:val="005B4C9C"/>
    <w:rsid w:val="005B64A2"/>
    <w:rsid w:val="005B6B38"/>
    <w:rsid w:val="005C28D2"/>
    <w:rsid w:val="005C4309"/>
    <w:rsid w:val="005C4DEF"/>
    <w:rsid w:val="005C643B"/>
    <w:rsid w:val="005D1E85"/>
    <w:rsid w:val="005D2A3B"/>
    <w:rsid w:val="005D3113"/>
    <w:rsid w:val="005D63EF"/>
    <w:rsid w:val="005E0B13"/>
    <w:rsid w:val="005E22F5"/>
    <w:rsid w:val="005E290D"/>
    <w:rsid w:val="005E381D"/>
    <w:rsid w:val="005F3F1B"/>
    <w:rsid w:val="005F432D"/>
    <w:rsid w:val="005F5FEA"/>
    <w:rsid w:val="005F7DE4"/>
    <w:rsid w:val="00602B57"/>
    <w:rsid w:val="00610784"/>
    <w:rsid w:val="0061226A"/>
    <w:rsid w:val="006151D9"/>
    <w:rsid w:val="00616494"/>
    <w:rsid w:val="0061672E"/>
    <w:rsid w:val="0062421F"/>
    <w:rsid w:val="00627080"/>
    <w:rsid w:val="0063062B"/>
    <w:rsid w:val="00634051"/>
    <w:rsid w:val="0063458A"/>
    <w:rsid w:val="00635728"/>
    <w:rsid w:val="006366E9"/>
    <w:rsid w:val="00636A64"/>
    <w:rsid w:val="006457AA"/>
    <w:rsid w:val="006513FB"/>
    <w:rsid w:val="00652D38"/>
    <w:rsid w:val="006532ED"/>
    <w:rsid w:val="00654BF5"/>
    <w:rsid w:val="006578FB"/>
    <w:rsid w:val="0066059D"/>
    <w:rsid w:val="006715C1"/>
    <w:rsid w:val="006755B7"/>
    <w:rsid w:val="00677B05"/>
    <w:rsid w:val="00680EA7"/>
    <w:rsid w:val="00686E12"/>
    <w:rsid w:val="00687D5D"/>
    <w:rsid w:val="006905EB"/>
    <w:rsid w:val="006A490E"/>
    <w:rsid w:val="006C2DB1"/>
    <w:rsid w:val="006C4C6F"/>
    <w:rsid w:val="006C5A8C"/>
    <w:rsid w:val="006D09A4"/>
    <w:rsid w:val="006D1B56"/>
    <w:rsid w:val="006E43A4"/>
    <w:rsid w:val="006E45C8"/>
    <w:rsid w:val="006E63B0"/>
    <w:rsid w:val="006E75D4"/>
    <w:rsid w:val="006E7604"/>
    <w:rsid w:val="006F1D77"/>
    <w:rsid w:val="006F3098"/>
    <w:rsid w:val="006F59F4"/>
    <w:rsid w:val="006F6B7B"/>
    <w:rsid w:val="00701C33"/>
    <w:rsid w:val="00701D30"/>
    <w:rsid w:val="00703951"/>
    <w:rsid w:val="007045CA"/>
    <w:rsid w:val="0070658E"/>
    <w:rsid w:val="00710A30"/>
    <w:rsid w:val="00716D05"/>
    <w:rsid w:val="007172E2"/>
    <w:rsid w:val="00726881"/>
    <w:rsid w:val="00727526"/>
    <w:rsid w:val="00727EE5"/>
    <w:rsid w:val="0073133D"/>
    <w:rsid w:val="007374C9"/>
    <w:rsid w:val="00741E91"/>
    <w:rsid w:val="00741EC2"/>
    <w:rsid w:val="00743306"/>
    <w:rsid w:val="0074680C"/>
    <w:rsid w:val="007519C6"/>
    <w:rsid w:val="00751D86"/>
    <w:rsid w:val="00754F9E"/>
    <w:rsid w:val="007573BC"/>
    <w:rsid w:val="007620EC"/>
    <w:rsid w:val="00764EF2"/>
    <w:rsid w:val="00773D0A"/>
    <w:rsid w:val="00773DEC"/>
    <w:rsid w:val="007744F1"/>
    <w:rsid w:val="0077651C"/>
    <w:rsid w:val="00777E77"/>
    <w:rsid w:val="00786C98"/>
    <w:rsid w:val="00787CBB"/>
    <w:rsid w:val="00787F1A"/>
    <w:rsid w:val="00791664"/>
    <w:rsid w:val="00791855"/>
    <w:rsid w:val="007935B4"/>
    <w:rsid w:val="007941C3"/>
    <w:rsid w:val="00795277"/>
    <w:rsid w:val="0079653A"/>
    <w:rsid w:val="00796D69"/>
    <w:rsid w:val="007B3920"/>
    <w:rsid w:val="007B3A90"/>
    <w:rsid w:val="007B4726"/>
    <w:rsid w:val="007B50D9"/>
    <w:rsid w:val="007B5B24"/>
    <w:rsid w:val="007B6A57"/>
    <w:rsid w:val="007B7485"/>
    <w:rsid w:val="007C0A5C"/>
    <w:rsid w:val="007C4048"/>
    <w:rsid w:val="007C4E06"/>
    <w:rsid w:val="007C6BDA"/>
    <w:rsid w:val="007D43F9"/>
    <w:rsid w:val="007D4494"/>
    <w:rsid w:val="007D6B71"/>
    <w:rsid w:val="007D7D1F"/>
    <w:rsid w:val="007E5363"/>
    <w:rsid w:val="007E6272"/>
    <w:rsid w:val="007F51A6"/>
    <w:rsid w:val="00801D20"/>
    <w:rsid w:val="0080394D"/>
    <w:rsid w:val="00805427"/>
    <w:rsid w:val="00805F1F"/>
    <w:rsid w:val="00806E38"/>
    <w:rsid w:val="008077E5"/>
    <w:rsid w:val="00812124"/>
    <w:rsid w:val="00812908"/>
    <w:rsid w:val="00814924"/>
    <w:rsid w:val="00821774"/>
    <w:rsid w:val="00827CCA"/>
    <w:rsid w:val="00827DF9"/>
    <w:rsid w:val="008351BA"/>
    <w:rsid w:val="0083574B"/>
    <w:rsid w:val="008358CE"/>
    <w:rsid w:val="008363B0"/>
    <w:rsid w:val="00843C62"/>
    <w:rsid w:val="008446B3"/>
    <w:rsid w:val="00852ADC"/>
    <w:rsid w:val="00853A4E"/>
    <w:rsid w:val="008617C4"/>
    <w:rsid w:val="00880FAD"/>
    <w:rsid w:val="00883631"/>
    <w:rsid w:val="00887251"/>
    <w:rsid w:val="00887F22"/>
    <w:rsid w:val="00890A46"/>
    <w:rsid w:val="008922C4"/>
    <w:rsid w:val="0089261D"/>
    <w:rsid w:val="00894F0B"/>
    <w:rsid w:val="008950CE"/>
    <w:rsid w:val="008959DC"/>
    <w:rsid w:val="008969B2"/>
    <w:rsid w:val="008A23D2"/>
    <w:rsid w:val="008A544F"/>
    <w:rsid w:val="008A73B7"/>
    <w:rsid w:val="008B188D"/>
    <w:rsid w:val="008B419C"/>
    <w:rsid w:val="008B5592"/>
    <w:rsid w:val="008C27AD"/>
    <w:rsid w:val="008C500F"/>
    <w:rsid w:val="008C72CD"/>
    <w:rsid w:val="008D18F6"/>
    <w:rsid w:val="008D2C71"/>
    <w:rsid w:val="008D6557"/>
    <w:rsid w:val="008E1366"/>
    <w:rsid w:val="008E77C4"/>
    <w:rsid w:val="008F41B0"/>
    <w:rsid w:val="008F43BD"/>
    <w:rsid w:val="008F7ED3"/>
    <w:rsid w:val="009005F8"/>
    <w:rsid w:val="009055C3"/>
    <w:rsid w:val="0090626D"/>
    <w:rsid w:val="00907F6E"/>
    <w:rsid w:val="00913C7B"/>
    <w:rsid w:val="009154A7"/>
    <w:rsid w:val="00916503"/>
    <w:rsid w:val="00920D3A"/>
    <w:rsid w:val="00921404"/>
    <w:rsid w:val="00921A51"/>
    <w:rsid w:val="00932233"/>
    <w:rsid w:val="0093457B"/>
    <w:rsid w:val="00941D5B"/>
    <w:rsid w:val="00945A2F"/>
    <w:rsid w:val="00947556"/>
    <w:rsid w:val="00951F34"/>
    <w:rsid w:val="009544FA"/>
    <w:rsid w:val="00954E2F"/>
    <w:rsid w:val="009563B5"/>
    <w:rsid w:val="00956EB8"/>
    <w:rsid w:val="00957262"/>
    <w:rsid w:val="009641FF"/>
    <w:rsid w:val="0096786E"/>
    <w:rsid w:val="0097225D"/>
    <w:rsid w:val="00980909"/>
    <w:rsid w:val="00980AC8"/>
    <w:rsid w:val="009828FA"/>
    <w:rsid w:val="0098653B"/>
    <w:rsid w:val="00987559"/>
    <w:rsid w:val="009907A3"/>
    <w:rsid w:val="00991BD2"/>
    <w:rsid w:val="0099564B"/>
    <w:rsid w:val="009B0052"/>
    <w:rsid w:val="009B6F17"/>
    <w:rsid w:val="009C56D8"/>
    <w:rsid w:val="009D2E3F"/>
    <w:rsid w:val="009E6988"/>
    <w:rsid w:val="009F1F64"/>
    <w:rsid w:val="009F588E"/>
    <w:rsid w:val="00A013A3"/>
    <w:rsid w:val="00A022B9"/>
    <w:rsid w:val="00A05B7E"/>
    <w:rsid w:val="00A0713D"/>
    <w:rsid w:val="00A10038"/>
    <w:rsid w:val="00A111C0"/>
    <w:rsid w:val="00A130B5"/>
    <w:rsid w:val="00A13228"/>
    <w:rsid w:val="00A15767"/>
    <w:rsid w:val="00A21153"/>
    <w:rsid w:val="00A22201"/>
    <w:rsid w:val="00A227BD"/>
    <w:rsid w:val="00A2554D"/>
    <w:rsid w:val="00A25946"/>
    <w:rsid w:val="00A26A72"/>
    <w:rsid w:val="00A304ED"/>
    <w:rsid w:val="00A30B25"/>
    <w:rsid w:val="00A317E3"/>
    <w:rsid w:val="00A32ADC"/>
    <w:rsid w:val="00A37C15"/>
    <w:rsid w:val="00A437BE"/>
    <w:rsid w:val="00A44CB1"/>
    <w:rsid w:val="00A4500E"/>
    <w:rsid w:val="00A45CCB"/>
    <w:rsid w:val="00A5233B"/>
    <w:rsid w:val="00A6000E"/>
    <w:rsid w:val="00A70D19"/>
    <w:rsid w:val="00A769B1"/>
    <w:rsid w:val="00A76BCC"/>
    <w:rsid w:val="00A854C0"/>
    <w:rsid w:val="00A85548"/>
    <w:rsid w:val="00A85B2F"/>
    <w:rsid w:val="00A874BB"/>
    <w:rsid w:val="00A90BE8"/>
    <w:rsid w:val="00A96064"/>
    <w:rsid w:val="00AB5670"/>
    <w:rsid w:val="00AC5D32"/>
    <w:rsid w:val="00AC653F"/>
    <w:rsid w:val="00AC7713"/>
    <w:rsid w:val="00AE2D76"/>
    <w:rsid w:val="00AF2F15"/>
    <w:rsid w:val="00AF41C0"/>
    <w:rsid w:val="00AF4BA3"/>
    <w:rsid w:val="00AF4E0D"/>
    <w:rsid w:val="00AF73B9"/>
    <w:rsid w:val="00B00134"/>
    <w:rsid w:val="00B07352"/>
    <w:rsid w:val="00B074F1"/>
    <w:rsid w:val="00B07925"/>
    <w:rsid w:val="00B15A45"/>
    <w:rsid w:val="00B20AB1"/>
    <w:rsid w:val="00B22D21"/>
    <w:rsid w:val="00B230D1"/>
    <w:rsid w:val="00B41E1C"/>
    <w:rsid w:val="00B430C3"/>
    <w:rsid w:val="00B432AA"/>
    <w:rsid w:val="00B434DB"/>
    <w:rsid w:val="00B477CC"/>
    <w:rsid w:val="00B537DA"/>
    <w:rsid w:val="00B57022"/>
    <w:rsid w:val="00B63E02"/>
    <w:rsid w:val="00B7553B"/>
    <w:rsid w:val="00B76BDF"/>
    <w:rsid w:val="00B813D5"/>
    <w:rsid w:val="00B821FC"/>
    <w:rsid w:val="00B90298"/>
    <w:rsid w:val="00B9257A"/>
    <w:rsid w:val="00B968AF"/>
    <w:rsid w:val="00B97491"/>
    <w:rsid w:val="00BA0C4B"/>
    <w:rsid w:val="00BA4A1D"/>
    <w:rsid w:val="00BA540D"/>
    <w:rsid w:val="00BA6845"/>
    <w:rsid w:val="00BA6DFF"/>
    <w:rsid w:val="00BB2A80"/>
    <w:rsid w:val="00BB2CE1"/>
    <w:rsid w:val="00BB65F5"/>
    <w:rsid w:val="00BC396A"/>
    <w:rsid w:val="00BE1054"/>
    <w:rsid w:val="00BE10A3"/>
    <w:rsid w:val="00BE1629"/>
    <w:rsid w:val="00BF6985"/>
    <w:rsid w:val="00C01207"/>
    <w:rsid w:val="00C01FE6"/>
    <w:rsid w:val="00C04457"/>
    <w:rsid w:val="00C1384A"/>
    <w:rsid w:val="00C149FE"/>
    <w:rsid w:val="00C14C9C"/>
    <w:rsid w:val="00C15840"/>
    <w:rsid w:val="00C21991"/>
    <w:rsid w:val="00C233B9"/>
    <w:rsid w:val="00C27FD6"/>
    <w:rsid w:val="00C300AC"/>
    <w:rsid w:val="00C342D9"/>
    <w:rsid w:val="00C34954"/>
    <w:rsid w:val="00C55739"/>
    <w:rsid w:val="00C5663D"/>
    <w:rsid w:val="00C575C2"/>
    <w:rsid w:val="00C60563"/>
    <w:rsid w:val="00C61BEA"/>
    <w:rsid w:val="00C638BD"/>
    <w:rsid w:val="00C654A4"/>
    <w:rsid w:val="00C65C4E"/>
    <w:rsid w:val="00C85631"/>
    <w:rsid w:val="00C910DB"/>
    <w:rsid w:val="00C92A66"/>
    <w:rsid w:val="00C936DC"/>
    <w:rsid w:val="00C94245"/>
    <w:rsid w:val="00C94B8C"/>
    <w:rsid w:val="00CA0E95"/>
    <w:rsid w:val="00CA2434"/>
    <w:rsid w:val="00CA3C6B"/>
    <w:rsid w:val="00CB0BFF"/>
    <w:rsid w:val="00CB420D"/>
    <w:rsid w:val="00CB6EC7"/>
    <w:rsid w:val="00CC5406"/>
    <w:rsid w:val="00CC5626"/>
    <w:rsid w:val="00CD0007"/>
    <w:rsid w:val="00CD071E"/>
    <w:rsid w:val="00CD0DEC"/>
    <w:rsid w:val="00CD2246"/>
    <w:rsid w:val="00CD25AF"/>
    <w:rsid w:val="00CD2FB5"/>
    <w:rsid w:val="00CD4787"/>
    <w:rsid w:val="00CF1272"/>
    <w:rsid w:val="00CF1A4B"/>
    <w:rsid w:val="00CF2E5A"/>
    <w:rsid w:val="00CF76D9"/>
    <w:rsid w:val="00D06FE4"/>
    <w:rsid w:val="00D1319A"/>
    <w:rsid w:val="00D14D87"/>
    <w:rsid w:val="00D161D7"/>
    <w:rsid w:val="00D21916"/>
    <w:rsid w:val="00D22E27"/>
    <w:rsid w:val="00D255D4"/>
    <w:rsid w:val="00D2649F"/>
    <w:rsid w:val="00D31434"/>
    <w:rsid w:val="00D318A8"/>
    <w:rsid w:val="00D32E18"/>
    <w:rsid w:val="00D37016"/>
    <w:rsid w:val="00D40893"/>
    <w:rsid w:val="00D410EF"/>
    <w:rsid w:val="00D41B42"/>
    <w:rsid w:val="00D4688C"/>
    <w:rsid w:val="00D54C17"/>
    <w:rsid w:val="00D5564A"/>
    <w:rsid w:val="00D55F53"/>
    <w:rsid w:val="00D57387"/>
    <w:rsid w:val="00D62F03"/>
    <w:rsid w:val="00D813B5"/>
    <w:rsid w:val="00D86022"/>
    <w:rsid w:val="00D87FE1"/>
    <w:rsid w:val="00DA17E2"/>
    <w:rsid w:val="00DA3A39"/>
    <w:rsid w:val="00DA45B4"/>
    <w:rsid w:val="00DA5726"/>
    <w:rsid w:val="00DB0620"/>
    <w:rsid w:val="00DB58EF"/>
    <w:rsid w:val="00DB5E8E"/>
    <w:rsid w:val="00DB786F"/>
    <w:rsid w:val="00DC0B03"/>
    <w:rsid w:val="00DC27E8"/>
    <w:rsid w:val="00DC4396"/>
    <w:rsid w:val="00DC648F"/>
    <w:rsid w:val="00DD0A2C"/>
    <w:rsid w:val="00DD0FB8"/>
    <w:rsid w:val="00DD27D4"/>
    <w:rsid w:val="00DD4063"/>
    <w:rsid w:val="00DD5FDC"/>
    <w:rsid w:val="00DD7F66"/>
    <w:rsid w:val="00DE3926"/>
    <w:rsid w:val="00DF2FFB"/>
    <w:rsid w:val="00DF48D5"/>
    <w:rsid w:val="00DF67FF"/>
    <w:rsid w:val="00E05609"/>
    <w:rsid w:val="00E12F0D"/>
    <w:rsid w:val="00E223E3"/>
    <w:rsid w:val="00E252E5"/>
    <w:rsid w:val="00E26C1A"/>
    <w:rsid w:val="00E2749E"/>
    <w:rsid w:val="00E310A0"/>
    <w:rsid w:val="00E37F44"/>
    <w:rsid w:val="00E41B4E"/>
    <w:rsid w:val="00E42132"/>
    <w:rsid w:val="00E47216"/>
    <w:rsid w:val="00E556B3"/>
    <w:rsid w:val="00E55714"/>
    <w:rsid w:val="00E576D4"/>
    <w:rsid w:val="00E658AA"/>
    <w:rsid w:val="00E66BE4"/>
    <w:rsid w:val="00E67EA5"/>
    <w:rsid w:val="00E711AF"/>
    <w:rsid w:val="00E716DA"/>
    <w:rsid w:val="00E84CAF"/>
    <w:rsid w:val="00E85026"/>
    <w:rsid w:val="00E90883"/>
    <w:rsid w:val="00E93831"/>
    <w:rsid w:val="00E96FEA"/>
    <w:rsid w:val="00EA3969"/>
    <w:rsid w:val="00EB4C12"/>
    <w:rsid w:val="00EB778C"/>
    <w:rsid w:val="00EC0632"/>
    <w:rsid w:val="00EC1617"/>
    <w:rsid w:val="00EC24F4"/>
    <w:rsid w:val="00EC295E"/>
    <w:rsid w:val="00EC2DA8"/>
    <w:rsid w:val="00EC303D"/>
    <w:rsid w:val="00EC7433"/>
    <w:rsid w:val="00ED4A13"/>
    <w:rsid w:val="00EE143B"/>
    <w:rsid w:val="00EE607F"/>
    <w:rsid w:val="00EE7459"/>
    <w:rsid w:val="00F00CD8"/>
    <w:rsid w:val="00F01EB0"/>
    <w:rsid w:val="00F0248B"/>
    <w:rsid w:val="00F03A9E"/>
    <w:rsid w:val="00F04F9C"/>
    <w:rsid w:val="00F0652E"/>
    <w:rsid w:val="00F12FDC"/>
    <w:rsid w:val="00F20C40"/>
    <w:rsid w:val="00F22D59"/>
    <w:rsid w:val="00F25512"/>
    <w:rsid w:val="00F2656C"/>
    <w:rsid w:val="00F26B8E"/>
    <w:rsid w:val="00F26C38"/>
    <w:rsid w:val="00F271CF"/>
    <w:rsid w:val="00F3387B"/>
    <w:rsid w:val="00F355C8"/>
    <w:rsid w:val="00F401EB"/>
    <w:rsid w:val="00F42798"/>
    <w:rsid w:val="00F47555"/>
    <w:rsid w:val="00F523AE"/>
    <w:rsid w:val="00F53419"/>
    <w:rsid w:val="00F57DAB"/>
    <w:rsid w:val="00F63045"/>
    <w:rsid w:val="00F656F0"/>
    <w:rsid w:val="00F66934"/>
    <w:rsid w:val="00F70704"/>
    <w:rsid w:val="00F72378"/>
    <w:rsid w:val="00F772D7"/>
    <w:rsid w:val="00F77CF8"/>
    <w:rsid w:val="00F82B4F"/>
    <w:rsid w:val="00F83EA6"/>
    <w:rsid w:val="00F84568"/>
    <w:rsid w:val="00F871FE"/>
    <w:rsid w:val="00F87325"/>
    <w:rsid w:val="00F95E42"/>
    <w:rsid w:val="00FB1548"/>
    <w:rsid w:val="00FB1709"/>
    <w:rsid w:val="00FB4CF2"/>
    <w:rsid w:val="00FB7D2C"/>
    <w:rsid w:val="00FC29AA"/>
    <w:rsid w:val="00FC4BC8"/>
    <w:rsid w:val="00FD0F2A"/>
    <w:rsid w:val="00FD15D7"/>
    <w:rsid w:val="00FD1B3F"/>
    <w:rsid w:val="00FD7000"/>
    <w:rsid w:val="00FE4BB4"/>
    <w:rsid w:val="00FE5DA2"/>
    <w:rsid w:val="00FE7B86"/>
    <w:rsid w:val="00FF0B6B"/>
    <w:rsid w:val="00FF2AFD"/>
    <w:rsid w:val="00FF5EA7"/>
    <w:rsid w:val="398FFE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E8E897"/>
  <w15:docId w15:val="{248A0F59-F654-4523-BBEA-AA442EFA8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735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94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559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"/>
    <w:next w:val="a"/>
    <w:autoRedefine/>
    <w:semiHidden/>
    <w:rsid w:val="00155944"/>
  </w:style>
  <w:style w:type="character" w:styleId="a4">
    <w:name w:val="Hyperlink"/>
    <w:basedOn w:val="a0"/>
    <w:rsid w:val="00155944"/>
    <w:rPr>
      <w:color w:val="0000FF"/>
      <w:u w:val="single"/>
    </w:rPr>
  </w:style>
  <w:style w:type="paragraph" w:styleId="a5">
    <w:name w:val="Body Text"/>
    <w:basedOn w:val="a"/>
    <w:link w:val="a6"/>
    <w:rsid w:val="00155944"/>
    <w:pPr>
      <w:jc w:val="both"/>
    </w:pPr>
    <w:rPr>
      <w:sz w:val="28"/>
      <w:szCs w:val="20"/>
    </w:rPr>
  </w:style>
  <w:style w:type="paragraph" w:styleId="3">
    <w:name w:val="Body Text Indent 3"/>
    <w:basedOn w:val="a"/>
    <w:rsid w:val="00155944"/>
    <w:pPr>
      <w:ind w:left="360"/>
      <w:jc w:val="both"/>
    </w:pPr>
    <w:rPr>
      <w:sz w:val="28"/>
    </w:rPr>
  </w:style>
  <w:style w:type="paragraph" w:styleId="a7">
    <w:name w:val="Body Text Indent"/>
    <w:basedOn w:val="a"/>
    <w:link w:val="a8"/>
    <w:rsid w:val="00155944"/>
    <w:pPr>
      <w:spacing w:after="120"/>
      <w:ind w:left="283"/>
    </w:pPr>
  </w:style>
  <w:style w:type="paragraph" w:styleId="2">
    <w:name w:val="Body Text 2"/>
    <w:basedOn w:val="a"/>
    <w:link w:val="20"/>
    <w:rsid w:val="00155944"/>
    <w:pPr>
      <w:spacing w:after="120" w:line="480" w:lineRule="auto"/>
    </w:pPr>
  </w:style>
  <w:style w:type="paragraph" w:customStyle="1" w:styleId="12">
    <w:name w:val="Обычный1"/>
    <w:rsid w:val="00155944"/>
    <w:pPr>
      <w:widowControl w:val="0"/>
    </w:pPr>
    <w:rPr>
      <w:rFonts w:ascii="Arial" w:hAnsi="Arial"/>
    </w:rPr>
  </w:style>
  <w:style w:type="paragraph" w:styleId="a9">
    <w:name w:val="Plain Text"/>
    <w:basedOn w:val="a"/>
    <w:rsid w:val="00155944"/>
    <w:rPr>
      <w:rFonts w:ascii="Courier New" w:hAnsi="Courier New"/>
      <w:sz w:val="20"/>
      <w:szCs w:val="20"/>
    </w:rPr>
  </w:style>
  <w:style w:type="paragraph" w:styleId="aa">
    <w:name w:val="header"/>
    <w:basedOn w:val="a"/>
    <w:rsid w:val="00155944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155944"/>
  </w:style>
  <w:style w:type="paragraph" w:styleId="ac">
    <w:name w:val="footer"/>
    <w:basedOn w:val="a"/>
    <w:link w:val="ad"/>
    <w:uiPriority w:val="99"/>
    <w:rsid w:val="00155944"/>
    <w:pPr>
      <w:tabs>
        <w:tab w:val="center" w:pos="4677"/>
        <w:tab w:val="right" w:pos="9355"/>
      </w:tabs>
    </w:pPr>
  </w:style>
  <w:style w:type="paragraph" w:styleId="ae">
    <w:name w:val="Document Map"/>
    <w:basedOn w:val="a"/>
    <w:semiHidden/>
    <w:rsid w:val="00FD0F2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Balloon Text"/>
    <w:basedOn w:val="a"/>
    <w:semiHidden/>
    <w:rsid w:val="00DE3926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D21916"/>
    <w:pPr>
      <w:ind w:left="720"/>
      <w:contextualSpacing/>
    </w:pPr>
  </w:style>
  <w:style w:type="paragraph" w:styleId="af1">
    <w:name w:val="footnote text"/>
    <w:basedOn w:val="a"/>
    <w:link w:val="af2"/>
    <w:unhideWhenUsed/>
    <w:rsid w:val="00D55F53"/>
    <w:rPr>
      <w:rFonts w:eastAsia="Calibri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rsid w:val="00D55F53"/>
    <w:rPr>
      <w:rFonts w:eastAsia="Calibri"/>
      <w:lang w:eastAsia="en-US"/>
    </w:rPr>
  </w:style>
  <w:style w:type="character" w:styleId="af3">
    <w:name w:val="footnote reference"/>
    <w:basedOn w:val="a0"/>
    <w:unhideWhenUsed/>
    <w:rsid w:val="00D55F53"/>
    <w:rPr>
      <w:vertAlign w:val="superscript"/>
    </w:rPr>
  </w:style>
  <w:style w:type="character" w:customStyle="1" w:styleId="10">
    <w:name w:val="Заголовок 1 Знак"/>
    <w:basedOn w:val="a0"/>
    <w:link w:val="1"/>
    <w:rsid w:val="000B56CF"/>
    <w:rPr>
      <w:rFonts w:ascii="Arial" w:hAnsi="Arial" w:cs="Arial"/>
      <w:b/>
      <w:bCs/>
      <w:kern w:val="32"/>
      <w:sz w:val="32"/>
      <w:szCs w:val="32"/>
    </w:rPr>
  </w:style>
  <w:style w:type="character" w:customStyle="1" w:styleId="a6">
    <w:name w:val="Основной текст Знак"/>
    <w:basedOn w:val="a0"/>
    <w:link w:val="a5"/>
    <w:rsid w:val="0098653B"/>
    <w:rPr>
      <w:sz w:val="28"/>
    </w:rPr>
  </w:style>
  <w:style w:type="character" w:customStyle="1" w:styleId="20">
    <w:name w:val="Основной текст 2 Знак"/>
    <w:basedOn w:val="a0"/>
    <w:link w:val="2"/>
    <w:rsid w:val="0098653B"/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B230D1"/>
    <w:rPr>
      <w:sz w:val="24"/>
      <w:szCs w:val="24"/>
    </w:rPr>
  </w:style>
  <w:style w:type="character" w:styleId="af4">
    <w:name w:val="annotation reference"/>
    <w:basedOn w:val="a0"/>
    <w:rsid w:val="00F355C8"/>
    <w:rPr>
      <w:sz w:val="16"/>
      <w:szCs w:val="16"/>
    </w:rPr>
  </w:style>
  <w:style w:type="paragraph" w:styleId="af5">
    <w:name w:val="annotation text"/>
    <w:basedOn w:val="a"/>
    <w:link w:val="af6"/>
    <w:rsid w:val="00F355C8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F355C8"/>
  </w:style>
  <w:style w:type="paragraph" w:styleId="af7">
    <w:name w:val="annotation subject"/>
    <w:basedOn w:val="af5"/>
    <w:next w:val="af5"/>
    <w:link w:val="af8"/>
    <w:rsid w:val="00F355C8"/>
    <w:rPr>
      <w:b/>
      <w:bCs/>
    </w:rPr>
  </w:style>
  <w:style w:type="character" w:customStyle="1" w:styleId="af8">
    <w:name w:val="Тема примечания Знак"/>
    <w:basedOn w:val="af6"/>
    <w:link w:val="af7"/>
    <w:rsid w:val="00F355C8"/>
    <w:rPr>
      <w:b/>
      <w:bCs/>
    </w:rPr>
  </w:style>
  <w:style w:type="character" w:customStyle="1" w:styleId="a8">
    <w:name w:val="Основной текст с отступом Знак"/>
    <w:basedOn w:val="a0"/>
    <w:link w:val="a7"/>
    <w:rsid w:val="009F1F6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7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0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belorusneft.by/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rosneft.ru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6E7156352780B45BD4D2FAC8E882428" ma:contentTypeVersion="4" ma:contentTypeDescription="Создание документа." ma:contentTypeScope="" ma:versionID="0eb069ef44faa049cee10d98c4b8de14">
  <xsd:schema xmlns:xsd="http://www.w3.org/2001/XMLSchema" xmlns:xs="http://www.w3.org/2001/XMLSchema" xmlns:p="http://schemas.microsoft.com/office/2006/metadata/properties" xmlns:ns2="0a7d7b64-d339-4e19-a15d-935ce2d85d58" targetNamespace="http://schemas.microsoft.com/office/2006/metadata/properties" ma:root="true" ma:fieldsID="2ed926b1d8d13aee3906a227390f7146" ns2:_="">
    <xsd:import namespace="0a7d7b64-d339-4e19-a15d-935ce2d85d5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7d7b64-d339-4e19-a15d-935ce2d85d5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a7d7b64-d339-4e19-a15d-935ce2d85d58">0001-256-259</_dlc_DocId>
    <_dlc_DocIdUrl xmlns="0a7d7b64-d339-4e19-a15d-935ce2d85d58">
      <Url>http://portal.bru.by/method/_layouts/DocIdRedir.aspx?ID=0001-256-259</Url>
      <Description>0001-256-259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3E84B6-6DA0-4F45-9F63-28066587AB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7d7b64-d339-4e19-a15d-935ce2d85d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7A0F46-DD05-4CB5-B433-59B1E70A31BF}">
  <ds:schemaRefs>
    <ds:schemaRef ds:uri="http://schemas.microsoft.com/office/2006/metadata/properties"/>
    <ds:schemaRef ds:uri="http://schemas.microsoft.com/office/infopath/2007/PartnerControls"/>
    <ds:schemaRef ds:uri="0a7d7b64-d339-4e19-a15d-935ce2d85d58"/>
  </ds:schemaRefs>
</ds:datastoreItem>
</file>

<file path=customXml/itemProps3.xml><?xml version="1.0" encoding="utf-8"?>
<ds:datastoreItem xmlns:ds="http://schemas.openxmlformats.org/officeDocument/2006/customXml" ds:itemID="{C1756CFB-63F8-424F-B5F6-6832E17DE9C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F17913F-64AB-41DA-9965-AB24016B16DC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C292C80A-76C3-40F5-BB57-77E2A4BCC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15</Pages>
  <Words>3819</Words>
  <Characters>21773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Республики Беларусь</vt:lpstr>
    </vt:vector>
  </TitlesOfParts>
  <Company>Microsoft</Company>
  <LinksUpToDate>false</LinksUpToDate>
  <CharactersWithSpaces>25541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Республики Беларусь</dc:title>
  <dc:creator>User</dc:creator>
  <cp:lastModifiedBy>Игорь Лесковец</cp:lastModifiedBy>
  <cp:revision>9</cp:revision>
  <cp:lastPrinted>2021-04-14T13:16:00Z</cp:lastPrinted>
  <dcterms:created xsi:type="dcterms:W3CDTF">2021-03-29T11:09:00Z</dcterms:created>
  <dcterms:modified xsi:type="dcterms:W3CDTF">2021-06-14T09:17:00Z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0x010100F6E7156352780B45BD4D2FAC8E882428</vt:lpwstr>
  </property>
  <property fmtid="{D5CDD505-2E9C-101B-9397-08002B2CF9AE}" pid="3" name="_dlc_DocIdItemGuid">
    <vt:lpwstr>b670b621-d6d3-4751-bb6c-c184e43231b3</vt:lpwstr>
  </property>
</Properties>
</file>