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72758A4C" w:rsidR="00FC29AA" w:rsidRPr="00B40401" w:rsidRDefault="00B40401" w:rsidP="00307B1E">
      <w:pPr>
        <w:jc w:val="center"/>
        <w:rPr>
          <w:b/>
          <w:bCs/>
          <w:caps/>
          <w:color w:val="000000"/>
          <w:spacing w:val="-18"/>
        </w:rPr>
      </w:pPr>
      <w:r w:rsidRPr="00B40401">
        <w:rPr>
          <w:b/>
        </w:rPr>
        <w:t>СИСТЕМЫ УПРАВЛЕНИЯ КАЧЕСТВОМ</w:t>
      </w:r>
    </w:p>
    <w:p w14:paraId="02E8E8A8" w14:textId="77777777" w:rsidR="00FC29AA" w:rsidRPr="00B40401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B40401" w:rsidRDefault="005247C8" w:rsidP="398FFEBD">
      <w:pPr>
        <w:shd w:val="clear" w:color="auto" w:fill="FFFFFF"/>
        <w:ind w:left="57" w:right="-57"/>
        <w:jc w:val="center"/>
        <w:rPr>
          <w:b/>
          <w:caps/>
        </w:rPr>
      </w:pPr>
      <w:r w:rsidRPr="00B40401">
        <w:rPr>
          <w:b/>
        </w:rPr>
        <w:t>РАБОЧАЯ ПРОГРАММА</w:t>
      </w:r>
      <w:r w:rsidR="00BB2CE1" w:rsidRPr="00B40401">
        <w:rPr>
          <w:b/>
        </w:rPr>
        <w:t xml:space="preserve"> ДИСЦИПЛИНЫ</w:t>
      </w:r>
      <w:r w:rsidRPr="00B40401">
        <w:rPr>
          <w:b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8"/>
        <w:gridCol w:w="1940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0773B26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4245B5DA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7B1E">
              <w:rPr>
                <w:sz w:val="20"/>
                <w:szCs w:val="20"/>
              </w:rPr>
              <w:t>0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EBAD704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E6C5D50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435BAA82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78BE1CF0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7B1E">
              <w:rPr>
                <w:sz w:val="20"/>
                <w:szCs w:val="20"/>
              </w:rPr>
              <w:t>4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041CF6BB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4DEC13A" w:rsidR="005247C8" w:rsidRPr="0055685C" w:rsidRDefault="00B40401" w:rsidP="00B4040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307B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0ED8E9B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>, доц. Сергеев С.С.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0EBB9EF" w14:textId="77777777" w:rsidR="00562E4E" w:rsidRDefault="00562E4E" w:rsidP="398FFEBD">
      <w:pPr>
        <w:shd w:val="clear" w:color="auto" w:fill="FFFFFF"/>
        <w:ind w:firstLine="709"/>
        <w:jc w:val="center"/>
      </w:pPr>
    </w:p>
    <w:p w14:paraId="35B71F7E" w14:textId="77777777" w:rsidR="00562E4E" w:rsidRDefault="00562E4E" w:rsidP="398FFEBD">
      <w:pPr>
        <w:shd w:val="clear" w:color="auto" w:fill="FFFFFF"/>
        <w:ind w:firstLine="709"/>
        <w:jc w:val="center"/>
      </w:pPr>
    </w:p>
    <w:p w14:paraId="02E8E8E8" w14:textId="3A143EB9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6615DD68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4D1FE2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0034AE84" w:rsidR="006C4C6F" w:rsidRDefault="009B7F44" w:rsidP="398FFEBD">
      <w:r>
        <w:t xml:space="preserve"> </w:t>
      </w:r>
      <w:r w:rsidR="00B1025E">
        <w:t>«10</w:t>
      </w:r>
      <w:r w:rsidR="006C4C6F">
        <w:t>»</w:t>
      </w:r>
      <w:r w:rsidR="00B1025E">
        <w:t xml:space="preserve"> 03.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B1025E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610E90BD" w14:textId="77777777" w:rsidR="004D1FE2" w:rsidRDefault="004D1FE2" w:rsidP="004D1FE2">
      <w:r>
        <w:t>Рабочая программа согласована:</w:t>
      </w:r>
    </w:p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4BC6943B" w14:textId="4AC64C56" w:rsidR="009B7F44" w:rsidRDefault="00CE781C" w:rsidP="009B7F44">
      <w:pPr>
        <w:shd w:val="clear" w:color="auto" w:fill="FFFFFF"/>
        <w:spacing w:before="269" w:line="274" w:lineRule="exact"/>
        <w:ind w:firstLine="542"/>
        <w:jc w:val="both"/>
      </w:pPr>
      <w:r w:rsidRPr="00F8468E">
        <w:t xml:space="preserve">Целью изучения дисциплины является формирование у студентов современного типа экономического мышления и поведения на основе знаний и навыков в области </w:t>
      </w:r>
      <w:r>
        <w:t>у</w:t>
      </w:r>
      <w:r w:rsidRPr="00F8468E">
        <w:t xml:space="preserve">правления </w:t>
      </w:r>
      <w:r w:rsidR="004E70C4">
        <w:t xml:space="preserve">качеством </w:t>
      </w:r>
      <w:r w:rsidRPr="00F8468E">
        <w:t xml:space="preserve">фирмы в условиях рыночной экономики. Главной задачей изучения дисциплины является формирование и совершенствование </w:t>
      </w:r>
      <w:r>
        <w:t xml:space="preserve">управленческого и </w:t>
      </w:r>
      <w:r w:rsidRPr="00F8468E">
        <w:t>экономического мышления в профессиональной деятельности у</w:t>
      </w:r>
      <w:r>
        <w:t xml:space="preserve"> </w:t>
      </w:r>
      <w:r w:rsidRPr="00F8468E">
        <w:t>специалиста с высшим образованием в условиях перехода общества к новым</w:t>
      </w:r>
      <w:r>
        <w:t xml:space="preserve"> </w:t>
      </w:r>
      <w:r w:rsidRPr="00F8468E">
        <w:t>социально-экономическим отношениям.</w:t>
      </w:r>
      <w:r w:rsidRPr="00F8468E">
        <w:cr/>
      </w: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3B53D60F" w14:textId="77777777" w:rsidR="009B7F44" w:rsidRDefault="009B7F44" w:rsidP="009B7F44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2B3E8A16" w14:textId="065B907C" w:rsidR="00CE781C" w:rsidRDefault="00CE781C" w:rsidP="00CE781C">
      <w:pPr>
        <w:ind w:firstLine="567"/>
        <w:jc w:val="both"/>
      </w:pPr>
      <w:r>
        <w:t xml:space="preserve">знать: теоретические основы и современную практику всеобщего управления качеством; принципы деятельности в области управления качеством на основе международных стандартов ISO; инструменты контроля и управления качеством; методы статистического контроля и управления процессами; документационное и организационное обеспечение системы менеджмента качества; структуру затрат на качество; </w:t>
      </w:r>
    </w:p>
    <w:p w14:paraId="1944492F" w14:textId="3765EF6D" w:rsidR="00CE781C" w:rsidRDefault="00CE781C" w:rsidP="00CE781C">
      <w:pPr>
        <w:ind w:firstLine="567"/>
        <w:jc w:val="both"/>
      </w:pPr>
      <w:r>
        <w:t xml:space="preserve">уметь: использовать нормативные правовые документы в своей деятельности при решении профессиональных задач; находить корректирующие и предупреждающие мероприятия, направленные на улучшение качества; вести необходимую документацию по созданию системы обеспечения качества и контролю ее эффективности; </w:t>
      </w:r>
    </w:p>
    <w:p w14:paraId="6BB845B8" w14:textId="1853007F" w:rsidR="00CE781C" w:rsidRDefault="00CE781C" w:rsidP="00CE781C">
      <w:pPr>
        <w:ind w:firstLine="567"/>
        <w:jc w:val="both"/>
      </w:pPr>
      <w:r>
        <w:t>владеть: основными инструментами управления качеством на всех этапах жизненного цикла продукции; информационными технологиями в обеспечении качества; методами изучения, планирования, управления и аудита систем качества; методами анализа и оптимизации процессов обеспечения качества.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7090A955" w14:textId="77777777" w:rsidR="004E70C4" w:rsidRDefault="004E70C4" w:rsidP="004E70C4">
      <w:pPr>
        <w:tabs>
          <w:tab w:val="right" w:leader="underscore" w:pos="9639"/>
        </w:tabs>
        <w:spacing w:before="40"/>
        <w:ind w:firstLine="567"/>
        <w:jc w:val="both"/>
      </w:pPr>
    </w:p>
    <w:p w14:paraId="02E8E92A" w14:textId="5E40A1EB" w:rsidR="00C27FD6" w:rsidRPr="00463286" w:rsidRDefault="00C27FD6" w:rsidP="004E70C4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532BAAA5" w14:textId="77777777" w:rsidR="009B7F44" w:rsidRDefault="009B7F44" w:rsidP="004E70C4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4D3E5841" w14:textId="2D3D0D89" w:rsidR="009B7F44" w:rsidRDefault="009B7F44" w:rsidP="004E70C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="00CE781C">
        <w:rPr>
          <w:color w:val="000000"/>
        </w:rPr>
        <w:t>информационные технологии</w:t>
      </w:r>
      <w:r>
        <w:rPr>
          <w:color w:val="000000"/>
        </w:rPr>
        <w:t>;</w:t>
      </w:r>
    </w:p>
    <w:p w14:paraId="6BCC870F" w14:textId="5CED77CB" w:rsidR="009B7F44" w:rsidRDefault="00CE781C" w:rsidP="004E70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>
        <w:rPr>
          <w:color w:val="000000"/>
        </w:rPr>
        <w:t>экономика и основы проектного менеджмента.</w:t>
      </w:r>
    </w:p>
    <w:p w14:paraId="7C7D51E5" w14:textId="77777777" w:rsidR="009B7F44" w:rsidRDefault="009B7F44" w:rsidP="004E70C4">
      <w:pPr>
        <w:ind w:firstLine="567"/>
        <w:jc w:val="both"/>
      </w:pPr>
      <w:r>
        <w:t xml:space="preserve">Перечень учебных дисциплин (циклов дисциплин),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6EBBB2DA" w14:textId="7E8EF810" w:rsidR="009B7F44" w:rsidRDefault="009B7F44" w:rsidP="004E70C4">
      <w:pPr>
        <w:ind w:firstLine="567"/>
        <w:jc w:val="both"/>
      </w:pPr>
      <w:r>
        <w:t>- неразрушающий контроль в производстве;</w:t>
      </w:r>
    </w:p>
    <w:p w14:paraId="05FA12F6" w14:textId="02E23F1F" w:rsidR="009B7F44" w:rsidRDefault="009B7F44" w:rsidP="004E70C4">
      <w:pPr>
        <w:ind w:firstLine="567"/>
        <w:jc w:val="both"/>
      </w:pPr>
      <w:r>
        <w:t>- основы п</w:t>
      </w:r>
      <w:r w:rsidR="00CE781C">
        <w:t>роектирования приборов и систем.</w:t>
      </w:r>
    </w:p>
    <w:p w14:paraId="02E8E931" w14:textId="77777777" w:rsidR="00CD25AF" w:rsidRPr="00C01FE6" w:rsidRDefault="00CD25AF" w:rsidP="004E70C4">
      <w:pPr>
        <w:ind w:firstLine="720"/>
        <w:jc w:val="both"/>
        <w:rPr>
          <w:color w:val="000000"/>
        </w:rPr>
      </w:pPr>
      <w:r w:rsidRPr="009B7F44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004E70C4">
      <w:pPr>
        <w:ind w:firstLine="567"/>
        <w:jc w:val="both"/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001A7893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001A7893">
        <w:tc>
          <w:tcPr>
            <w:tcW w:w="1672" w:type="dxa"/>
          </w:tcPr>
          <w:p w14:paraId="02E8E939" w14:textId="34B5B975" w:rsidR="00726881" w:rsidRDefault="002A227A" w:rsidP="00CE781C">
            <w:pPr>
              <w:jc w:val="both"/>
            </w:pPr>
            <w:r>
              <w:t>ПК-</w:t>
            </w:r>
            <w:r w:rsidR="00CE781C">
              <w:t>5</w:t>
            </w:r>
          </w:p>
        </w:tc>
        <w:tc>
          <w:tcPr>
            <w:tcW w:w="7672" w:type="dxa"/>
          </w:tcPr>
          <w:p w14:paraId="02E8E93A" w14:textId="2E2EF5EF" w:rsidR="00726881" w:rsidRPr="002A227A" w:rsidRDefault="00CE781C" w:rsidP="001A7893">
            <w:pPr>
              <w:pStyle w:val="Bodytext90"/>
              <w:shd w:val="clear" w:color="auto" w:fill="auto"/>
              <w:spacing w:line="250" w:lineRule="exact"/>
              <w:jc w:val="both"/>
            </w:pPr>
            <w:r w:rsidRPr="00075EDC">
              <w:rPr>
                <w:color w:val="000000"/>
                <w:sz w:val="22"/>
                <w:szCs w:val="22"/>
              </w:rPr>
              <w:t>Способность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обеспечивать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метрологическое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сопровождение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технологических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процессов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производства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приборов и систем,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использовать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типовые методы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lastRenderedPageBreak/>
              <w:t>контроля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color w:val="000000"/>
                <w:sz w:val="22"/>
                <w:szCs w:val="22"/>
              </w:rPr>
              <w:t>характеристик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5EDC">
              <w:rPr>
                <w:sz w:val="22"/>
                <w:szCs w:val="22"/>
              </w:rPr>
              <w:t>выпускаемой продукции и параметров</w:t>
            </w:r>
            <w:r w:rsidR="001A7893">
              <w:rPr>
                <w:sz w:val="22"/>
                <w:szCs w:val="22"/>
              </w:rPr>
              <w:t xml:space="preserve"> </w:t>
            </w:r>
            <w:r w:rsidRPr="00075EDC">
              <w:rPr>
                <w:sz w:val="22"/>
                <w:szCs w:val="22"/>
              </w:rPr>
              <w:t>технологических процессов</w:t>
            </w: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561"/>
        <w:gridCol w:w="1843"/>
        <w:gridCol w:w="5528"/>
        <w:gridCol w:w="1309"/>
      </w:tblGrid>
      <w:tr w:rsidR="00EF66DB" w14:paraId="368267B3" w14:textId="0DB50325" w:rsidTr="00752D8C">
        <w:tc>
          <w:tcPr>
            <w:tcW w:w="304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997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990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708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752D8C">
        <w:tc>
          <w:tcPr>
            <w:tcW w:w="304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14:paraId="16D6C08C" w14:textId="07FCF9DA" w:rsidR="00EF66DB" w:rsidRPr="00AB7444" w:rsidRDefault="003B7629" w:rsidP="000D0D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Введение. </w:t>
            </w:r>
            <w:r w:rsidR="001A7893" w:rsidRPr="00047097">
              <w:rPr>
                <w:b/>
                <w:bCs/>
                <w:sz w:val="22"/>
                <w:szCs w:val="22"/>
              </w:rPr>
              <w:t>Общие вопросы по качеству продукции и услуг.</w:t>
            </w:r>
          </w:p>
        </w:tc>
        <w:tc>
          <w:tcPr>
            <w:tcW w:w="2990" w:type="pct"/>
          </w:tcPr>
          <w:p w14:paraId="2F6A17B8" w14:textId="21523E72" w:rsidR="00EF66DB" w:rsidRPr="003836E0" w:rsidRDefault="001A7893" w:rsidP="00C00DE2">
            <w:pPr>
              <w:ind w:right="-29"/>
              <w:jc w:val="both"/>
              <w:rPr>
                <w:sz w:val="20"/>
                <w:szCs w:val="20"/>
              </w:rPr>
            </w:pPr>
            <w:r w:rsidRPr="00047097">
              <w:rPr>
                <w:sz w:val="22"/>
                <w:szCs w:val="22"/>
              </w:rPr>
              <w:t>Промышленная продукция. Качество продукции. Классы и группы продукции. Показатели качества продукции, их классификация по группам. Уровень качества, базовые значения показателей качества. Факторы, определяющие качество продукции. Дефекты продукции. Работоспособность изделий, исправное и неисправное состояние. Сущность технического контроля качества. Виды технического контроля: входной, пооперационный, приемочный, эксплуатационный.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</w:tcPr>
          <w:p w14:paraId="35D298CA" w14:textId="4BAA99E9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5CCE753D" w14:textId="6B3C5126" w:rsidTr="00752D8C">
        <w:tc>
          <w:tcPr>
            <w:tcW w:w="304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pct"/>
          </w:tcPr>
          <w:p w14:paraId="205CE0C8" w14:textId="77777777" w:rsidR="001A7893" w:rsidRPr="00047097" w:rsidRDefault="001A7893" w:rsidP="001A7893">
            <w:pPr>
              <w:pStyle w:val="af9"/>
              <w:ind w:left="36"/>
              <w:rPr>
                <w:color w:val="000000"/>
              </w:rPr>
            </w:pPr>
            <w:r w:rsidRPr="00047097">
              <w:rPr>
                <w:b/>
                <w:bCs/>
                <w:color w:val="000000"/>
              </w:rPr>
              <w:t>История развития систем управления качеством.</w:t>
            </w:r>
            <w:r w:rsidRPr="00047097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2354B361" w14:textId="263B200D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1B6DC294" w14:textId="396CC3CE" w:rsidR="00EF66DB" w:rsidRPr="003836E0" w:rsidRDefault="001A7893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047097">
              <w:rPr>
                <w:color w:val="000000"/>
                <w:sz w:val="22"/>
                <w:szCs w:val="22"/>
              </w:rPr>
              <w:t>Основные этапы развития управления качеством (пять звезд качества). История развития систем управления качеством. С</w:t>
            </w:r>
            <w:r w:rsidRPr="00047097">
              <w:rPr>
                <w:bCs/>
                <w:color w:val="000000"/>
                <w:sz w:val="22"/>
                <w:szCs w:val="22"/>
              </w:rPr>
              <w:t xml:space="preserve">оставляющие философии управления качеством Э. </w:t>
            </w:r>
            <w:proofErr w:type="spellStart"/>
            <w:r w:rsidRPr="00047097">
              <w:rPr>
                <w:bCs/>
                <w:color w:val="000000"/>
                <w:sz w:val="22"/>
                <w:szCs w:val="22"/>
              </w:rPr>
              <w:t>Деминга</w:t>
            </w:r>
            <w:proofErr w:type="spellEnd"/>
            <w:r w:rsidRPr="00047097">
              <w:rPr>
                <w:color w:val="000000"/>
                <w:sz w:val="22"/>
                <w:szCs w:val="22"/>
              </w:rPr>
              <w:t>.</w:t>
            </w:r>
            <w:r w:rsidRPr="0004709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47097">
              <w:rPr>
                <w:color w:val="000000"/>
                <w:sz w:val="22"/>
                <w:szCs w:val="22"/>
              </w:rPr>
              <w:t>Петля качества. Основные особенности японского опыта управления качеством. Управление качеством в США. Особенности европейского опыта управления качеством.</w:t>
            </w:r>
          </w:p>
        </w:tc>
        <w:tc>
          <w:tcPr>
            <w:tcW w:w="708" w:type="pct"/>
          </w:tcPr>
          <w:p w14:paraId="040221DC" w14:textId="279883DE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556789A7" w14:textId="60D99C8F" w:rsidTr="00752D8C">
        <w:tc>
          <w:tcPr>
            <w:tcW w:w="304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pct"/>
          </w:tcPr>
          <w:p w14:paraId="711E0463" w14:textId="77777777" w:rsidR="001A7893" w:rsidRPr="00047097" w:rsidRDefault="001A7893" w:rsidP="001A7893">
            <w:pPr>
              <w:pStyle w:val="af9"/>
              <w:ind w:left="36"/>
              <w:rPr>
                <w:b/>
                <w:color w:val="000000"/>
              </w:rPr>
            </w:pPr>
            <w:r w:rsidRPr="00047097">
              <w:rPr>
                <w:b/>
                <w:color w:val="000000"/>
              </w:rPr>
              <w:t>Основы теории всеобщего управления качеством (</w:t>
            </w:r>
            <w:r w:rsidRPr="00047097">
              <w:rPr>
                <w:b/>
                <w:color w:val="000000"/>
                <w:lang w:val="en-US"/>
              </w:rPr>
              <w:t>TQM</w:t>
            </w:r>
            <w:r w:rsidRPr="00047097">
              <w:rPr>
                <w:b/>
                <w:color w:val="000000"/>
              </w:rPr>
              <w:t xml:space="preserve">). </w:t>
            </w:r>
          </w:p>
          <w:p w14:paraId="4FEA7E9D" w14:textId="376A4BB1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2FE092AB" w14:textId="2D30E970" w:rsidR="00EF66DB" w:rsidRPr="003836E0" w:rsidRDefault="001A7893" w:rsidP="002A227A">
            <w:pPr>
              <w:jc w:val="both"/>
              <w:rPr>
                <w:sz w:val="20"/>
                <w:szCs w:val="20"/>
              </w:rPr>
            </w:pPr>
            <w:r w:rsidRPr="00047097">
              <w:rPr>
                <w:color w:val="000000"/>
                <w:sz w:val="22"/>
                <w:szCs w:val="22"/>
              </w:rPr>
              <w:t xml:space="preserve">Особенности концепции «всеобщее управление качеством» </w:t>
            </w:r>
            <w:r w:rsidRPr="00047097">
              <w:rPr>
                <w:bCs/>
                <w:color w:val="000000"/>
                <w:sz w:val="22"/>
                <w:szCs w:val="22"/>
              </w:rPr>
              <w:t>(</w:t>
            </w:r>
            <w:r w:rsidRPr="00047097">
              <w:rPr>
                <w:bCs/>
                <w:color w:val="000000"/>
                <w:sz w:val="22"/>
                <w:szCs w:val="22"/>
                <w:lang w:val="en-US"/>
              </w:rPr>
              <w:t>TQM</w:t>
            </w:r>
            <w:r w:rsidRPr="00047097">
              <w:rPr>
                <w:bCs/>
                <w:color w:val="000000"/>
                <w:sz w:val="22"/>
                <w:szCs w:val="22"/>
              </w:rPr>
              <w:t xml:space="preserve">). Цели и факторы </w:t>
            </w:r>
            <w:r w:rsidRPr="00047097">
              <w:rPr>
                <w:bCs/>
                <w:color w:val="000000"/>
                <w:sz w:val="22"/>
                <w:szCs w:val="22"/>
                <w:lang w:val="en-US"/>
              </w:rPr>
              <w:t>TQM</w:t>
            </w:r>
            <w:r w:rsidRPr="00047097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7097">
              <w:rPr>
                <w:bCs/>
                <w:color w:val="000000"/>
                <w:sz w:val="22"/>
                <w:szCs w:val="22"/>
              </w:rPr>
              <w:t xml:space="preserve">Базовые принципы </w:t>
            </w:r>
            <w:r w:rsidRPr="00047097">
              <w:rPr>
                <w:bCs/>
                <w:color w:val="000000"/>
                <w:sz w:val="22"/>
                <w:szCs w:val="22"/>
                <w:lang w:val="en-US"/>
              </w:rPr>
              <w:t>TQM</w:t>
            </w:r>
            <w:r w:rsidRPr="00047097">
              <w:rPr>
                <w:bCs/>
                <w:color w:val="000000"/>
                <w:sz w:val="22"/>
                <w:szCs w:val="22"/>
              </w:rPr>
              <w:t>: ориентация организации на потребителя; ведущая роль (лидерство) руководства, вовлечение сотрудников; процессный подход, системный подход к управлению; постоянное улучшение; отношения с поставщиками. Проблемы при внедрении TQM.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7097">
              <w:rPr>
                <w:bCs/>
                <w:color w:val="000000"/>
                <w:sz w:val="22"/>
                <w:szCs w:val="22"/>
              </w:rPr>
              <w:t>Преимущества TQM.</w:t>
            </w:r>
          </w:p>
        </w:tc>
        <w:tc>
          <w:tcPr>
            <w:tcW w:w="708" w:type="pct"/>
          </w:tcPr>
          <w:p w14:paraId="1757F72A" w14:textId="52D47E92" w:rsidR="00EF66DB" w:rsidRPr="003836E0" w:rsidRDefault="00773273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4F0F5125" w14:textId="24B1B83D" w:rsidTr="00752D8C">
        <w:tc>
          <w:tcPr>
            <w:tcW w:w="304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pct"/>
          </w:tcPr>
          <w:p w14:paraId="1C058CC1" w14:textId="77777777" w:rsidR="001A7893" w:rsidRPr="00047097" w:rsidRDefault="001A7893" w:rsidP="001A7893">
            <w:pPr>
              <w:pStyle w:val="af9"/>
              <w:ind w:left="36"/>
              <w:rPr>
                <w:b/>
                <w:bCs/>
                <w:color w:val="000000"/>
              </w:rPr>
            </w:pPr>
            <w:r w:rsidRPr="00047097">
              <w:rPr>
                <w:b/>
                <w:bCs/>
                <w:color w:val="000000"/>
              </w:rPr>
              <w:t>Функции управления качеством.</w:t>
            </w:r>
          </w:p>
          <w:p w14:paraId="4FF936B6" w14:textId="42EF68AE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252D1F1D" w14:textId="56C8981B" w:rsidR="00EF66DB" w:rsidRPr="003836E0" w:rsidRDefault="001A7893" w:rsidP="00EF66DB">
            <w:pPr>
              <w:ind w:right="-29"/>
              <w:jc w:val="both"/>
              <w:rPr>
                <w:sz w:val="20"/>
                <w:szCs w:val="20"/>
              </w:rPr>
            </w:pPr>
            <w:r w:rsidRPr="00047097">
              <w:rPr>
                <w:bCs/>
                <w:color w:val="000000"/>
                <w:sz w:val="22"/>
                <w:szCs w:val="22"/>
              </w:rPr>
              <w:t>Объекты и субъекты управления. Классификация функций управления качеством согласно общей методологии науки управления. Цели в области качества. Организация работ по качеству (этапы). Мотивация и стимулирование в управлении качеством. Премии в области качества.</w:t>
            </w:r>
          </w:p>
        </w:tc>
        <w:tc>
          <w:tcPr>
            <w:tcW w:w="708" w:type="pct"/>
          </w:tcPr>
          <w:p w14:paraId="50F5B58E" w14:textId="63925593" w:rsidR="00EF66DB" w:rsidRPr="003836E0" w:rsidRDefault="00773273" w:rsidP="00EF66D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7289342E" w14:textId="7D42E7AB" w:rsidTr="00752D8C">
        <w:tc>
          <w:tcPr>
            <w:tcW w:w="304" w:type="pct"/>
          </w:tcPr>
          <w:p w14:paraId="19A8E414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pct"/>
          </w:tcPr>
          <w:p w14:paraId="5FCF84EC" w14:textId="77777777" w:rsidR="001A7893" w:rsidRPr="00047097" w:rsidRDefault="001A7893" w:rsidP="001A7893">
            <w:pPr>
              <w:pStyle w:val="af9"/>
              <w:ind w:left="36"/>
              <w:rPr>
                <w:b/>
              </w:rPr>
            </w:pPr>
            <w:r w:rsidRPr="00047097">
              <w:rPr>
                <w:b/>
                <w:bCs/>
              </w:rPr>
              <w:t xml:space="preserve">Международные стандарты семейства </w:t>
            </w:r>
            <w:r w:rsidRPr="00047097">
              <w:rPr>
                <w:b/>
                <w:bCs/>
                <w:lang w:val="en-US"/>
              </w:rPr>
              <w:t>ISO</w:t>
            </w:r>
            <w:r w:rsidRPr="00047097">
              <w:rPr>
                <w:b/>
                <w:bCs/>
              </w:rPr>
              <w:t xml:space="preserve"> 9000.</w:t>
            </w:r>
          </w:p>
          <w:p w14:paraId="7F429726" w14:textId="4ABD2C61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38AD7C60" w14:textId="0ED24268" w:rsidR="00EF66DB" w:rsidRPr="003836E0" w:rsidRDefault="001A7893" w:rsidP="002A227A">
            <w:pPr>
              <w:jc w:val="both"/>
              <w:rPr>
                <w:sz w:val="20"/>
                <w:szCs w:val="20"/>
              </w:rPr>
            </w:pPr>
            <w:r w:rsidRPr="00047097">
              <w:rPr>
                <w:bCs/>
                <w:sz w:val="22"/>
                <w:szCs w:val="22"/>
              </w:rPr>
              <w:t xml:space="preserve">Область применения стандартов серии </w:t>
            </w:r>
            <w:r w:rsidRPr="00047097">
              <w:rPr>
                <w:bCs/>
                <w:sz w:val="22"/>
                <w:szCs w:val="22"/>
                <w:lang w:val="en-US"/>
              </w:rPr>
              <w:t>ISO</w:t>
            </w:r>
            <w:r w:rsidRPr="00047097">
              <w:rPr>
                <w:bCs/>
                <w:sz w:val="22"/>
                <w:szCs w:val="22"/>
              </w:rPr>
              <w:t xml:space="preserve"> 9000. </w:t>
            </w:r>
            <w:r w:rsidRPr="00047097">
              <w:rPr>
                <w:sz w:val="22"/>
                <w:szCs w:val="22"/>
              </w:rPr>
              <w:t>Основные принципы менеджмента качества.</w:t>
            </w:r>
            <w:r>
              <w:rPr>
                <w:sz w:val="22"/>
                <w:szCs w:val="22"/>
              </w:rPr>
              <w:t xml:space="preserve"> </w:t>
            </w:r>
            <w:r w:rsidRPr="00047097">
              <w:rPr>
                <w:sz w:val="22"/>
                <w:szCs w:val="22"/>
              </w:rPr>
              <w:t xml:space="preserve">Структура стандарта </w:t>
            </w:r>
            <w:r w:rsidRPr="00047097">
              <w:rPr>
                <w:bCs/>
                <w:sz w:val="22"/>
                <w:szCs w:val="22"/>
                <w:lang w:val="en-US"/>
              </w:rPr>
              <w:t>ISO</w:t>
            </w:r>
            <w:r w:rsidRPr="00047097">
              <w:rPr>
                <w:bCs/>
                <w:sz w:val="22"/>
                <w:szCs w:val="22"/>
              </w:rPr>
              <w:t xml:space="preserve"> 9000-2000.  О</w:t>
            </w:r>
            <w:r w:rsidRPr="00047097">
              <w:rPr>
                <w:sz w:val="22"/>
                <w:szCs w:val="22"/>
              </w:rPr>
              <w:t>пределение бизнес-процесса и раскройте суть процессного подхода. Обязательные атрибуты бизнес-процессов. Признаки классификации процессов и объясните, для чего нужна такая классификация. Основные и поддерживающие процессы.</w:t>
            </w:r>
          </w:p>
        </w:tc>
        <w:tc>
          <w:tcPr>
            <w:tcW w:w="708" w:type="pct"/>
          </w:tcPr>
          <w:p w14:paraId="0ABE7838" w14:textId="070BD0DF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60E3C9FE" w14:textId="4816C1CD" w:rsidTr="00752D8C">
        <w:tc>
          <w:tcPr>
            <w:tcW w:w="304" w:type="pct"/>
          </w:tcPr>
          <w:p w14:paraId="14A3C99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pct"/>
          </w:tcPr>
          <w:p w14:paraId="6A796983" w14:textId="3C3F751E" w:rsidR="00EF66DB" w:rsidRPr="00AB7444" w:rsidRDefault="001A7893" w:rsidP="000D0D77">
            <w:pPr>
              <w:jc w:val="both"/>
              <w:rPr>
                <w:sz w:val="20"/>
                <w:szCs w:val="20"/>
              </w:rPr>
            </w:pPr>
            <w:r w:rsidRPr="00047097">
              <w:rPr>
                <w:b/>
                <w:sz w:val="22"/>
                <w:szCs w:val="22"/>
              </w:rPr>
              <w:t>Разработка системы менеджмента качества.</w:t>
            </w:r>
          </w:p>
        </w:tc>
        <w:tc>
          <w:tcPr>
            <w:tcW w:w="2990" w:type="pct"/>
          </w:tcPr>
          <w:p w14:paraId="4ED1C79E" w14:textId="2ABB44BE" w:rsidR="00EF66DB" w:rsidRPr="003836E0" w:rsidRDefault="001A7893" w:rsidP="002A227A">
            <w:pPr>
              <w:jc w:val="both"/>
              <w:rPr>
                <w:sz w:val="20"/>
                <w:szCs w:val="20"/>
              </w:rPr>
            </w:pPr>
            <w:r w:rsidRPr="00047097">
              <w:rPr>
                <w:sz w:val="22"/>
                <w:szCs w:val="22"/>
              </w:rPr>
              <w:t xml:space="preserve">Основные преимущества внедрения систем менеджмента качества. Роль руководства предприятия во внедрении систем менеджмента качества. Основные этапы разработки и внедрения системы менеджмента </w:t>
            </w:r>
            <w:r w:rsidRPr="00047097">
              <w:rPr>
                <w:sz w:val="22"/>
                <w:szCs w:val="22"/>
              </w:rPr>
              <w:lastRenderedPageBreak/>
              <w:t>качества. Структура документации и ее роль в системе менеджмента качества. Руководство по качеству.</w:t>
            </w:r>
          </w:p>
        </w:tc>
        <w:tc>
          <w:tcPr>
            <w:tcW w:w="708" w:type="pct"/>
          </w:tcPr>
          <w:p w14:paraId="2C15BDED" w14:textId="649157EA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252FA3D8" w14:textId="5923E884" w:rsidTr="00752D8C">
        <w:tc>
          <w:tcPr>
            <w:tcW w:w="304" w:type="pct"/>
          </w:tcPr>
          <w:p w14:paraId="1DC90E0F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pct"/>
          </w:tcPr>
          <w:p w14:paraId="452D27CC" w14:textId="752D9A45" w:rsidR="00EF66DB" w:rsidRPr="00AB7444" w:rsidRDefault="001A7893" w:rsidP="000D0D77">
            <w:pPr>
              <w:jc w:val="both"/>
              <w:rPr>
                <w:sz w:val="20"/>
                <w:szCs w:val="20"/>
              </w:rPr>
            </w:pPr>
            <w:r w:rsidRPr="00047097">
              <w:rPr>
                <w:b/>
                <w:bCs/>
                <w:sz w:val="22"/>
                <w:szCs w:val="22"/>
              </w:rPr>
              <w:t xml:space="preserve">Поддержание в рабочем состоянии системы менеджмента качества, соответствующей требованиям СТБ </w:t>
            </w:r>
            <w:r w:rsidRPr="00047097">
              <w:rPr>
                <w:b/>
                <w:bCs/>
                <w:sz w:val="22"/>
                <w:szCs w:val="22"/>
                <w:lang w:val="en-US"/>
              </w:rPr>
              <w:t>ISO</w:t>
            </w:r>
            <w:r w:rsidRPr="00047097">
              <w:rPr>
                <w:b/>
                <w:bCs/>
                <w:sz w:val="22"/>
                <w:szCs w:val="22"/>
              </w:rPr>
              <w:t xml:space="preserve"> 9001-2009</w:t>
            </w:r>
          </w:p>
        </w:tc>
        <w:tc>
          <w:tcPr>
            <w:tcW w:w="2990" w:type="pct"/>
          </w:tcPr>
          <w:p w14:paraId="7099D0ED" w14:textId="77777777" w:rsidR="001A7893" w:rsidRPr="00047097" w:rsidRDefault="001A7893" w:rsidP="001A7893">
            <w:pPr>
              <w:pStyle w:val="af9"/>
              <w:tabs>
                <w:tab w:val="left" w:pos="426"/>
              </w:tabs>
              <w:ind w:left="36"/>
            </w:pPr>
            <w:r w:rsidRPr="00047097">
              <w:rPr>
                <w:bCs/>
              </w:rPr>
              <w:t xml:space="preserve">Общие требования к СМК в соответствии с СТБ </w:t>
            </w:r>
            <w:r w:rsidRPr="00047097">
              <w:rPr>
                <w:bCs/>
                <w:lang w:val="en-US"/>
              </w:rPr>
              <w:t>ISO</w:t>
            </w:r>
            <w:r w:rsidRPr="00047097">
              <w:rPr>
                <w:bCs/>
              </w:rPr>
              <w:t xml:space="preserve"> 9001-2009. Требования к документации СМК в соответствии с СТБ </w:t>
            </w:r>
            <w:r w:rsidRPr="00047097">
              <w:rPr>
                <w:bCs/>
                <w:lang w:val="en-US"/>
              </w:rPr>
              <w:t>ISO</w:t>
            </w:r>
            <w:r w:rsidRPr="00047097">
              <w:rPr>
                <w:bCs/>
              </w:rPr>
              <w:t xml:space="preserve"> 9001-2009. Ответственность руководства в СМК. Менеджмент ресурсов в СМК.</w:t>
            </w:r>
            <w:r>
              <w:rPr>
                <w:bCs/>
              </w:rPr>
              <w:t xml:space="preserve"> </w:t>
            </w:r>
            <w:r w:rsidRPr="00047097">
              <w:rPr>
                <w:bCs/>
              </w:rPr>
              <w:t>Создание продукции в соответствии</w:t>
            </w:r>
            <w:r>
              <w:rPr>
                <w:bCs/>
              </w:rPr>
              <w:t>.</w:t>
            </w:r>
            <w:r w:rsidRPr="00047097">
              <w:rPr>
                <w:bCs/>
              </w:rPr>
              <w:t xml:space="preserve"> Измерение, анализ и улучшение в соответствии с СТБ </w:t>
            </w:r>
            <w:r w:rsidRPr="00047097">
              <w:rPr>
                <w:bCs/>
                <w:lang w:val="en-US"/>
              </w:rPr>
              <w:t>ISO</w:t>
            </w:r>
            <w:r w:rsidRPr="00047097">
              <w:rPr>
                <w:bCs/>
              </w:rPr>
              <w:t xml:space="preserve"> 9001-2009.</w:t>
            </w:r>
          </w:p>
          <w:p w14:paraId="28ECF2E9" w14:textId="635464ED" w:rsidR="00EF66DB" w:rsidRPr="003836E0" w:rsidRDefault="00EF66DB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519BEB5D" w14:textId="4B9C727A" w:rsidR="00EF66DB" w:rsidRPr="003836E0" w:rsidRDefault="001A7893" w:rsidP="001A7893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</w:tr>
      <w:tr w:rsidR="00EF66DB" w14:paraId="3A327116" w14:textId="65A13FB3" w:rsidTr="00752D8C">
        <w:tc>
          <w:tcPr>
            <w:tcW w:w="304" w:type="pct"/>
          </w:tcPr>
          <w:p w14:paraId="2FAD6F16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7" w:type="pct"/>
          </w:tcPr>
          <w:p w14:paraId="3894EF30" w14:textId="77777777" w:rsidR="001A7893" w:rsidRPr="00047097" w:rsidRDefault="001A7893" w:rsidP="001A7893">
            <w:pPr>
              <w:pStyle w:val="af9"/>
              <w:tabs>
                <w:tab w:val="left" w:pos="426"/>
              </w:tabs>
              <w:ind w:left="36"/>
              <w:rPr>
                <w:b/>
              </w:rPr>
            </w:pPr>
            <w:r w:rsidRPr="00047097">
              <w:rPr>
                <w:b/>
              </w:rPr>
              <w:t xml:space="preserve">Проверка работоспособности СМК. </w:t>
            </w:r>
          </w:p>
          <w:p w14:paraId="2B8B5BC3" w14:textId="3FD1AFFC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2BBE2F89" w14:textId="7713EAFC" w:rsidR="00EF66DB" w:rsidRPr="003836E0" w:rsidRDefault="001A7893" w:rsidP="00EF66DB">
            <w:pPr>
              <w:jc w:val="both"/>
              <w:rPr>
                <w:sz w:val="20"/>
                <w:szCs w:val="20"/>
              </w:rPr>
            </w:pPr>
            <w:r w:rsidRPr="00047097">
              <w:rPr>
                <w:sz w:val="22"/>
                <w:szCs w:val="22"/>
              </w:rPr>
              <w:t>Сущность и содержание мониторинга, аудита и самооценки системного управления качеством.</w:t>
            </w:r>
            <w:r>
              <w:rPr>
                <w:sz w:val="22"/>
                <w:szCs w:val="22"/>
              </w:rPr>
              <w:t xml:space="preserve"> </w:t>
            </w:r>
            <w:r w:rsidRPr="00047097">
              <w:rPr>
                <w:sz w:val="22"/>
                <w:szCs w:val="22"/>
              </w:rPr>
              <w:t>Виды аудита, в чем их различие? Программы аудитов. Достоинства и недостатки внешней оценки.</w:t>
            </w:r>
            <w:r>
              <w:rPr>
                <w:sz w:val="22"/>
                <w:szCs w:val="22"/>
              </w:rPr>
              <w:t xml:space="preserve"> </w:t>
            </w:r>
            <w:r w:rsidRPr="00047097">
              <w:rPr>
                <w:sz w:val="22"/>
                <w:szCs w:val="22"/>
              </w:rPr>
              <w:t>Основные законы, регулирующие правовые отношения в области качества в РФ и РБ.</w:t>
            </w:r>
            <w:r>
              <w:rPr>
                <w:sz w:val="22"/>
                <w:szCs w:val="22"/>
              </w:rPr>
              <w:t xml:space="preserve"> Т</w:t>
            </w:r>
            <w:r w:rsidRPr="00047097">
              <w:rPr>
                <w:sz w:val="22"/>
                <w:szCs w:val="22"/>
              </w:rPr>
              <w:t>ехническое регулирование</w:t>
            </w:r>
            <w:r>
              <w:rPr>
                <w:sz w:val="22"/>
                <w:szCs w:val="22"/>
              </w:rPr>
              <w:t>.</w:t>
            </w:r>
            <w:r w:rsidRPr="00047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047097">
              <w:rPr>
                <w:sz w:val="22"/>
                <w:szCs w:val="22"/>
              </w:rPr>
              <w:t>ехнические регламенты, их назначение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14:paraId="7615ABF6" w14:textId="64B5419D" w:rsidR="00EF66DB" w:rsidRPr="003836E0" w:rsidRDefault="00773273" w:rsidP="00EF6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5EF630D2" w14:textId="3872F8D3" w:rsidTr="00752D8C">
        <w:tc>
          <w:tcPr>
            <w:tcW w:w="304" w:type="pct"/>
          </w:tcPr>
          <w:p w14:paraId="3C293C6C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7" w:type="pct"/>
          </w:tcPr>
          <w:p w14:paraId="1B42DDCC" w14:textId="77777777" w:rsidR="001A7893" w:rsidRPr="00047097" w:rsidRDefault="001A7893" w:rsidP="001A7893">
            <w:pPr>
              <w:pStyle w:val="af9"/>
              <w:tabs>
                <w:tab w:val="left" w:pos="426"/>
              </w:tabs>
              <w:ind w:left="36"/>
              <w:rPr>
                <w:b/>
              </w:rPr>
            </w:pPr>
            <w:r w:rsidRPr="00047097">
              <w:rPr>
                <w:b/>
              </w:rPr>
              <w:t>Правовое обеспечение качества.</w:t>
            </w:r>
          </w:p>
          <w:p w14:paraId="14FFD680" w14:textId="3B1D83B0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3A68BBB7" w14:textId="62565799" w:rsidR="00EF66DB" w:rsidRPr="003836E0" w:rsidRDefault="001A7893" w:rsidP="00EF66DB">
            <w:pPr>
              <w:ind w:right="-29" w:hanging="37"/>
              <w:jc w:val="both"/>
            </w:pPr>
            <w:r w:rsidRPr="00047097">
              <w:rPr>
                <w:sz w:val="22"/>
                <w:szCs w:val="22"/>
              </w:rPr>
              <w:t xml:space="preserve">Стандартизация в управлении качеством: цели, принципы, документы. Подтверждение соответствия: цели, принципы, формы. Процедура сертификации. </w:t>
            </w:r>
            <w:r w:rsidRPr="00047097">
              <w:rPr>
                <w:bCs/>
                <w:sz w:val="22"/>
                <w:szCs w:val="22"/>
              </w:rPr>
              <w:t xml:space="preserve">Процедуры подтверждения соответствия при сертификации. </w:t>
            </w:r>
            <w:r w:rsidRPr="00047097">
              <w:rPr>
                <w:sz w:val="22"/>
                <w:szCs w:val="22"/>
              </w:rPr>
              <w:t>Законы РФ «О защите прав потребителей»,</w:t>
            </w:r>
            <w:r w:rsidRPr="00047097">
              <w:rPr>
                <w:bCs/>
                <w:sz w:val="22"/>
                <w:szCs w:val="22"/>
              </w:rPr>
              <w:t xml:space="preserve"> «Об обеспечении единства измерений».</w:t>
            </w:r>
          </w:p>
        </w:tc>
        <w:tc>
          <w:tcPr>
            <w:tcW w:w="708" w:type="pct"/>
          </w:tcPr>
          <w:p w14:paraId="2DC08541" w14:textId="5F736C27" w:rsidR="00EF66DB" w:rsidRPr="003836E0" w:rsidRDefault="00773273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:rsidRPr="00EF66DB" w14:paraId="2FEDD3FD" w14:textId="4DC4D6D8" w:rsidTr="00752D8C">
        <w:tc>
          <w:tcPr>
            <w:tcW w:w="304" w:type="pct"/>
          </w:tcPr>
          <w:p w14:paraId="25BBE439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pct"/>
          </w:tcPr>
          <w:p w14:paraId="36771B3F" w14:textId="77777777" w:rsidR="001A7893" w:rsidRPr="00047097" w:rsidRDefault="001A7893" w:rsidP="001A7893">
            <w:pPr>
              <w:pStyle w:val="af9"/>
              <w:tabs>
                <w:tab w:val="left" w:pos="426"/>
              </w:tabs>
              <w:ind w:left="36"/>
              <w:rPr>
                <w:b/>
              </w:rPr>
            </w:pPr>
            <w:r w:rsidRPr="00047097">
              <w:rPr>
                <w:b/>
              </w:rPr>
              <w:t xml:space="preserve">Экономика качества. </w:t>
            </w:r>
          </w:p>
          <w:p w14:paraId="342F22D1" w14:textId="39E049B1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0" w:type="pct"/>
          </w:tcPr>
          <w:p w14:paraId="2E37DB89" w14:textId="21D8C029" w:rsidR="00EF66DB" w:rsidRPr="00EF66DB" w:rsidRDefault="001A7893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047097">
              <w:rPr>
                <w:sz w:val="22"/>
                <w:szCs w:val="22"/>
              </w:rPr>
              <w:t xml:space="preserve">Классификация затрат на обеспечение качества. </w:t>
            </w:r>
            <w:r w:rsidRPr="00047097">
              <w:rPr>
                <w:bCs/>
                <w:sz w:val="22"/>
                <w:szCs w:val="22"/>
              </w:rPr>
              <w:t>Затраты на соответствие и на несоответствие.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7097">
              <w:rPr>
                <w:bCs/>
                <w:sz w:val="22"/>
                <w:szCs w:val="22"/>
              </w:rPr>
              <w:t xml:space="preserve">Формирование информационной базы затрат на качество. </w:t>
            </w:r>
            <w:r w:rsidRPr="00047097">
              <w:rPr>
                <w:sz w:val="22"/>
                <w:szCs w:val="22"/>
              </w:rPr>
              <w:t>Анализ затрат на качество. Типовые базы измерений.</w:t>
            </w:r>
          </w:p>
        </w:tc>
        <w:tc>
          <w:tcPr>
            <w:tcW w:w="708" w:type="pct"/>
          </w:tcPr>
          <w:p w14:paraId="1372FA35" w14:textId="3DC8EDE6" w:rsidR="00EF66DB" w:rsidRPr="00EF66DB" w:rsidRDefault="001D41FC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16C66F2B" w14:textId="3CF57FA6" w:rsidTr="00752D8C">
        <w:tc>
          <w:tcPr>
            <w:tcW w:w="304" w:type="pct"/>
          </w:tcPr>
          <w:p w14:paraId="51EA53BF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7" w:type="pct"/>
          </w:tcPr>
          <w:p w14:paraId="7E516BD1" w14:textId="77777777" w:rsidR="001A7893" w:rsidRPr="00047097" w:rsidRDefault="001A7893" w:rsidP="001A7893">
            <w:pPr>
              <w:pStyle w:val="af9"/>
              <w:tabs>
                <w:tab w:val="left" w:pos="426"/>
              </w:tabs>
              <w:ind w:left="36"/>
              <w:rPr>
                <w:b/>
              </w:rPr>
            </w:pPr>
            <w:r w:rsidRPr="00047097">
              <w:rPr>
                <w:b/>
                <w:bCs/>
              </w:rPr>
              <w:t>Методы обеспечения качества.</w:t>
            </w:r>
          </w:p>
          <w:p w14:paraId="259BA120" w14:textId="6C77E6A3" w:rsidR="00EF66DB" w:rsidRPr="00AB7444" w:rsidRDefault="00EF66DB" w:rsidP="000D0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0" w:type="pct"/>
          </w:tcPr>
          <w:p w14:paraId="1AE3231A" w14:textId="40C99941" w:rsidR="00EF66DB" w:rsidRPr="003836E0" w:rsidRDefault="001A7893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047097">
              <w:rPr>
                <w:bCs/>
                <w:sz w:val="22"/>
                <w:szCs w:val="22"/>
              </w:rPr>
              <w:t>Технические методы управления качеством. К</w:t>
            </w:r>
            <w:r w:rsidRPr="00047097">
              <w:rPr>
                <w:sz w:val="22"/>
                <w:szCs w:val="22"/>
              </w:rPr>
              <w:t>онтрольный листок, виды контрольных листков.</w:t>
            </w:r>
            <w:r>
              <w:rPr>
                <w:sz w:val="22"/>
                <w:szCs w:val="22"/>
              </w:rPr>
              <w:t xml:space="preserve"> </w:t>
            </w:r>
            <w:r w:rsidRPr="00047097">
              <w:rPr>
                <w:sz w:val="22"/>
                <w:szCs w:val="22"/>
              </w:rPr>
              <w:t>Диаграммы Парето. Схем</w:t>
            </w:r>
            <w:r w:rsidRPr="00047097">
              <w:rPr>
                <w:bCs/>
                <w:sz w:val="22"/>
                <w:szCs w:val="22"/>
              </w:rPr>
              <w:t xml:space="preserve">ы </w:t>
            </w:r>
            <w:proofErr w:type="gramStart"/>
            <w:r w:rsidRPr="00047097">
              <w:rPr>
                <w:bCs/>
                <w:sz w:val="22"/>
                <w:szCs w:val="22"/>
              </w:rPr>
              <w:t>причин  и</w:t>
            </w:r>
            <w:proofErr w:type="gramEnd"/>
            <w:r w:rsidRPr="00047097">
              <w:rPr>
                <w:bCs/>
                <w:sz w:val="22"/>
                <w:szCs w:val="22"/>
              </w:rPr>
              <w:t xml:space="preserve"> результатов (схемы </w:t>
            </w:r>
            <w:proofErr w:type="spellStart"/>
            <w:r w:rsidRPr="00047097">
              <w:rPr>
                <w:bCs/>
                <w:sz w:val="22"/>
                <w:szCs w:val="22"/>
              </w:rPr>
              <w:t>Исикава</w:t>
            </w:r>
            <w:proofErr w:type="spellEnd"/>
            <w:r w:rsidRPr="00047097">
              <w:rPr>
                <w:bCs/>
                <w:sz w:val="22"/>
                <w:szCs w:val="22"/>
              </w:rPr>
              <w:t>). П</w:t>
            </w:r>
            <w:r w:rsidRPr="00047097">
              <w:rPr>
                <w:sz w:val="22"/>
                <w:szCs w:val="22"/>
              </w:rPr>
              <w:t xml:space="preserve">оследовательность построения гистограмм частот. Контрольные карты, виды контрольных карт. Последовательность действий при составлении контрольной карты. </w:t>
            </w:r>
            <w:r w:rsidRPr="00047097">
              <w:rPr>
                <w:bCs/>
                <w:sz w:val="22"/>
                <w:szCs w:val="22"/>
              </w:rPr>
              <w:t>Метод анализа видов и последствий отказов (</w:t>
            </w:r>
            <w:r w:rsidRPr="00047097">
              <w:rPr>
                <w:bCs/>
                <w:sz w:val="22"/>
                <w:szCs w:val="22"/>
                <w:lang w:val="en-US"/>
              </w:rPr>
              <w:t>FMEA</w:t>
            </w:r>
            <w:r w:rsidRPr="00047097">
              <w:rPr>
                <w:bCs/>
                <w:sz w:val="22"/>
                <w:szCs w:val="22"/>
              </w:rPr>
              <w:t>). Метод развертывания функции качества (РФК). Метод функционально-стоимостного анализа (ФСА)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14:paraId="312EC638" w14:textId="177E74E4" w:rsidR="00EF66DB" w:rsidRPr="003836E0" w:rsidRDefault="001D41FC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  <w:tr w:rsidR="00EF66DB" w14:paraId="61E25350" w14:textId="6A770DAF" w:rsidTr="00752D8C">
        <w:tc>
          <w:tcPr>
            <w:tcW w:w="304" w:type="pct"/>
          </w:tcPr>
          <w:p w14:paraId="55A38C7A" w14:textId="77777777" w:rsidR="00EF66DB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7" w:type="pct"/>
          </w:tcPr>
          <w:p w14:paraId="7E510593" w14:textId="3BCBD752" w:rsidR="00EF66DB" w:rsidRPr="00AB7444" w:rsidRDefault="001A7893" w:rsidP="000D0D77">
            <w:pPr>
              <w:jc w:val="both"/>
              <w:rPr>
                <w:b/>
                <w:sz w:val="20"/>
                <w:szCs w:val="20"/>
              </w:rPr>
            </w:pPr>
            <w:r w:rsidRPr="00D63A62">
              <w:rPr>
                <w:b/>
                <w:bCs/>
                <w:sz w:val="22"/>
                <w:szCs w:val="22"/>
              </w:rPr>
              <w:t>Информационное обеспечение управления</w:t>
            </w:r>
            <w:r>
              <w:rPr>
                <w:b/>
                <w:bCs/>
                <w:sz w:val="22"/>
                <w:szCs w:val="22"/>
              </w:rPr>
              <w:t xml:space="preserve"> качеством</w:t>
            </w:r>
          </w:p>
        </w:tc>
        <w:tc>
          <w:tcPr>
            <w:tcW w:w="2990" w:type="pct"/>
          </w:tcPr>
          <w:p w14:paraId="054FCFC4" w14:textId="18F298D9" w:rsidR="00EF66DB" w:rsidRPr="003836E0" w:rsidRDefault="001A7893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D63A62">
              <w:rPr>
                <w:bCs/>
                <w:sz w:val="22"/>
                <w:szCs w:val="22"/>
              </w:rPr>
              <w:t>Уровни информационного обеспечения менеджмента и типы информации. Использование информации в основных функциях менеджмента.</w:t>
            </w:r>
          </w:p>
        </w:tc>
        <w:tc>
          <w:tcPr>
            <w:tcW w:w="708" w:type="pct"/>
          </w:tcPr>
          <w:p w14:paraId="7454ED61" w14:textId="201A621E" w:rsidR="00EF66DB" w:rsidRPr="003836E0" w:rsidRDefault="001D41FC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1A7893">
              <w:rPr>
                <w:sz w:val="20"/>
                <w:szCs w:val="20"/>
              </w:rPr>
              <w:t>5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Default="000D1DA0" w:rsidP="00756BBA">
      <w:pPr>
        <w:widowControl w:val="0"/>
        <w:ind w:firstLine="540"/>
        <w:jc w:val="both"/>
        <w:rPr>
          <w:b/>
          <w:lang w:val="en-US"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"/>
        <w:gridCol w:w="3011"/>
        <w:gridCol w:w="269"/>
        <w:gridCol w:w="3110"/>
        <w:gridCol w:w="282"/>
        <w:gridCol w:w="699"/>
        <w:gridCol w:w="269"/>
        <w:gridCol w:w="327"/>
        <w:gridCol w:w="781"/>
        <w:gridCol w:w="327"/>
      </w:tblGrid>
      <w:tr w:rsidR="00EF66DB" w:rsidRPr="005D2A3B" w14:paraId="1B8BA882" w14:textId="77777777" w:rsidTr="00D75365">
        <w:trPr>
          <w:cantSplit/>
          <w:trHeight w:val="1689"/>
        </w:trPr>
        <w:tc>
          <w:tcPr>
            <w:tcW w:w="144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11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9F1F64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64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51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74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75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1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5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D75365">
        <w:tc>
          <w:tcPr>
            <w:tcW w:w="4407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1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D75365">
        <w:tc>
          <w:tcPr>
            <w:tcW w:w="144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611" w:type="pct"/>
            <w:vAlign w:val="center"/>
          </w:tcPr>
          <w:p w14:paraId="64AE1F38" w14:textId="77777777" w:rsidR="00D75365" w:rsidRPr="00043565" w:rsidRDefault="00D75365" w:rsidP="00D75365">
            <w:pPr>
              <w:pStyle w:val="af9"/>
              <w:rPr>
                <w:sz w:val="24"/>
                <w:szCs w:val="24"/>
              </w:rPr>
            </w:pPr>
            <w:r w:rsidRPr="00043565">
              <w:rPr>
                <w:sz w:val="24"/>
                <w:szCs w:val="24"/>
              </w:rPr>
              <w:t xml:space="preserve">Введение. Тема 1. </w:t>
            </w:r>
            <w:r w:rsidRPr="00043565">
              <w:rPr>
                <w:bCs/>
                <w:sz w:val="24"/>
                <w:szCs w:val="24"/>
              </w:rPr>
              <w:t>Общие вопросы по качеству продукции и услуг.</w:t>
            </w:r>
          </w:p>
          <w:p w14:paraId="7E1E4898" w14:textId="4EDB352B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AD3DCFD" w14:textId="341FD269" w:rsidR="00EF66DB" w:rsidRPr="005D2A3B" w:rsidRDefault="00D7536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5CD1B3CB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73EB638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28558098" w14:textId="63D8859C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0591A41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674C895" w14:textId="7B0BB802" w:rsidR="00EF66DB" w:rsidRPr="00D4480F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493F9E39" w14:textId="4A9535D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2DE2B2F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D75365">
        <w:tc>
          <w:tcPr>
            <w:tcW w:w="144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</w:tcPr>
          <w:p w14:paraId="612E57ED" w14:textId="77777777" w:rsidR="00D75365" w:rsidRPr="00043565" w:rsidRDefault="00D75365" w:rsidP="00D75365">
            <w:pPr>
              <w:pStyle w:val="af9"/>
              <w:rPr>
                <w:sz w:val="24"/>
                <w:szCs w:val="24"/>
              </w:rPr>
            </w:pPr>
            <w:r w:rsidRPr="00D75365">
              <w:rPr>
                <w:sz w:val="24"/>
                <w:szCs w:val="24"/>
              </w:rPr>
              <w:t xml:space="preserve">Введение. Тема 1. </w:t>
            </w:r>
            <w:r w:rsidRPr="00D75365">
              <w:rPr>
                <w:bCs/>
                <w:sz w:val="24"/>
                <w:szCs w:val="24"/>
              </w:rPr>
              <w:t>Общие вопросы по качеству продукции и услуг.</w:t>
            </w:r>
          </w:p>
          <w:p w14:paraId="1DA5B3F7" w14:textId="53051F2D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8F5BBCE" w14:textId="2F38748D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0632CD11" w14:textId="41758FB4" w:rsidR="00EF66DB" w:rsidRPr="000C4353" w:rsidRDefault="00D75365" w:rsidP="000D0D77">
            <w:pPr>
              <w:rPr>
                <w:sz w:val="20"/>
                <w:szCs w:val="20"/>
              </w:rPr>
            </w:pPr>
            <w:r>
              <w:t xml:space="preserve">1. </w:t>
            </w:r>
            <w:r w:rsidRPr="00042907">
              <w:t>Критерии успеха менеджмента; экономическая эффективность, действенность.</w:t>
            </w:r>
          </w:p>
        </w:tc>
        <w:tc>
          <w:tcPr>
            <w:tcW w:w="151" w:type="pct"/>
          </w:tcPr>
          <w:p w14:paraId="65F1C922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</w:tcPr>
          <w:p w14:paraId="07BE13E4" w14:textId="048AA2D1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20DD2F1" w14:textId="3ABE98B2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7623B79" w14:textId="703762AD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</w:tcPr>
          <w:p w14:paraId="5E905537" w14:textId="264F2334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2220B06" w14:textId="0288454B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2101E70D" w14:textId="77777777" w:rsidTr="00D75365">
        <w:tc>
          <w:tcPr>
            <w:tcW w:w="144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1" w:type="pct"/>
          </w:tcPr>
          <w:p w14:paraId="67195ECF" w14:textId="0689F4E4" w:rsidR="00EF66DB" w:rsidRPr="00894585" w:rsidRDefault="00D75365" w:rsidP="00D75365">
            <w:pPr>
              <w:pStyle w:val="af9"/>
              <w:ind w:left="36"/>
              <w:rPr>
                <w:sz w:val="20"/>
                <w:szCs w:val="20"/>
              </w:rPr>
            </w:pPr>
            <w:r w:rsidRPr="00043565">
              <w:rPr>
                <w:bCs/>
                <w:sz w:val="24"/>
                <w:szCs w:val="24"/>
              </w:rPr>
              <w:t xml:space="preserve">Тема 2. </w:t>
            </w:r>
            <w:r w:rsidRPr="00043565">
              <w:rPr>
                <w:bCs/>
                <w:color w:val="000000"/>
                <w:sz w:val="24"/>
                <w:szCs w:val="24"/>
              </w:rPr>
              <w:t xml:space="preserve"> История развития систем управления качеством.</w:t>
            </w:r>
          </w:p>
        </w:tc>
        <w:tc>
          <w:tcPr>
            <w:tcW w:w="144" w:type="pct"/>
          </w:tcPr>
          <w:p w14:paraId="535709AF" w14:textId="0191F7D5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4D1B5A49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14:paraId="2D6388F3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</w:tcPr>
          <w:p w14:paraId="5E89915E" w14:textId="5594EA0A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E9A9ABD" w14:textId="25705FDE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C2F2B76" w14:textId="7FA25683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</w:tcPr>
          <w:p w14:paraId="68A32FCC" w14:textId="77777777" w:rsidR="00EF66DB" w:rsidRPr="005D2A3B" w:rsidRDefault="00EF66DB" w:rsidP="00D44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51549C4C" w14:textId="0C2ABD7D" w:rsidR="00334262" w:rsidRDefault="00334262" w:rsidP="00334262">
            <w:pPr>
              <w:jc w:val="center"/>
              <w:rPr>
                <w:sz w:val="18"/>
                <w:szCs w:val="18"/>
              </w:rPr>
            </w:pP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D936675" w14:textId="77777777" w:rsidTr="00D75365">
        <w:tc>
          <w:tcPr>
            <w:tcW w:w="144" w:type="pct"/>
            <w:vAlign w:val="center"/>
          </w:tcPr>
          <w:p w14:paraId="6109A9E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1" w:type="pct"/>
          </w:tcPr>
          <w:p w14:paraId="7AB60DA1" w14:textId="77777777" w:rsidR="00D75365" w:rsidRPr="00043565" w:rsidRDefault="00D75365" w:rsidP="00D75365">
            <w:pPr>
              <w:pStyle w:val="af9"/>
              <w:ind w:left="36"/>
              <w:rPr>
                <w:color w:val="000000"/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 xml:space="preserve">Тема 3. </w:t>
            </w:r>
            <w:r w:rsidRPr="00043565">
              <w:rPr>
                <w:color w:val="000000"/>
                <w:sz w:val="24"/>
                <w:szCs w:val="24"/>
              </w:rPr>
              <w:t xml:space="preserve"> Основы теории всеобщего управления качеством (</w:t>
            </w:r>
            <w:r w:rsidRPr="00043565">
              <w:rPr>
                <w:color w:val="000000"/>
                <w:sz w:val="24"/>
                <w:szCs w:val="24"/>
                <w:lang w:val="en-US"/>
              </w:rPr>
              <w:t>TQM</w:t>
            </w:r>
            <w:r w:rsidRPr="00043565">
              <w:rPr>
                <w:color w:val="000000"/>
                <w:sz w:val="24"/>
                <w:szCs w:val="24"/>
              </w:rPr>
              <w:t xml:space="preserve">). </w:t>
            </w:r>
          </w:p>
          <w:p w14:paraId="115BB4D7" w14:textId="77777777" w:rsidR="00EF66DB" w:rsidRPr="00894585" w:rsidRDefault="00EF66DB" w:rsidP="00D75365">
            <w:pPr>
              <w:pStyle w:val="af9"/>
              <w:ind w:left="36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6354C83" w14:textId="07D3016F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45C4FE1A" w14:textId="19FAD16F" w:rsidR="00EF66DB" w:rsidRPr="000C4353" w:rsidRDefault="00D75365" w:rsidP="000D0D77">
            <w:pPr>
              <w:rPr>
                <w:sz w:val="20"/>
                <w:szCs w:val="20"/>
              </w:rPr>
            </w:pPr>
            <w:r>
              <w:t xml:space="preserve">2. Изучение структуры и содержания международного стандарта </w:t>
            </w:r>
            <w:r w:rsidRPr="004041CD">
              <w:t>ИСО 9001</w:t>
            </w:r>
          </w:p>
        </w:tc>
        <w:tc>
          <w:tcPr>
            <w:tcW w:w="151" w:type="pct"/>
          </w:tcPr>
          <w:p w14:paraId="31551459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</w:tcPr>
          <w:p w14:paraId="27FA5933" w14:textId="68FE92B9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4A3CBC37" w14:textId="530017A4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70D56C9" w14:textId="02F7F9DC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</w:tcPr>
          <w:p w14:paraId="5338BFDC" w14:textId="77777777" w:rsidR="00D4480F" w:rsidRDefault="00D4480F" w:rsidP="00D44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1DBFDC7" w14:textId="2E17527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75CC8E2" w14:textId="1A3D25DA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F66DB" w:rsidRPr="005D2A3B" w14:paraId="78F3B2AB" w14:textId="77777777" w:rsidTr="00D75365">
        <w:tc>
          <w:tcPr>
            <w:tcW w:w="144" w:type="pct"/>
            <w:vAlign w:val="center"/>
          </w:tcPr>
          <w:p w14:paraId="4ACE86F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1" w:type="pct"/>
          </w:tcPr>
          <w:p w14:paraId="58967965" w14:textId="77777777" w:rsidR="00D75365" w:rsidRPr="00043565" w:rsidRDefault="00D75365" w:rsidP="00D75365">
            <w:pPr>
              <w:pStyle w:val="af9"/>
              <w:ind w:left="36"/>
              <w:rPr>
                <w:color w:val="000000"/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 xml:space="preserve">Тема 3. </w:t>
            </w:r>
            <w:r w:rsidRPr="00043565">
              <w:rPr>
                <w:color w:val="000000"/>
                <w:sz w:val="24"/>
                <w:szCs w:val="24"/>
              </w:rPr>
              <w:t xml:space="preserve"> Основы теории всеобщего управления качеством (</w:t>
            </w:r>
            <w:r w:rsidRPr="00043565">
              <w:rPr>
                <w:color w:val="000000"/>
                <w:sz w:val="24"/>
                <w:szCs w:val="24"/>
                <w:lang w:val="en-US"/>
              </w:rPr>
              <w:t>TQM</w:t>
            </w:r>
            <w:r w:rsidRPr="00043565">
              <w:rPr>
                <w:color w:val="000000"/>
                <w:sz w:val="24"/>
                <w:szCs w:val="24"/>
              </w:rPr>
              <w:t xml:space="preserve">). </w:t>
            </w:r>
          </w:p>
          <w:p w14:paraId="1B9784D2" w14:textId="77777777" w:rsidR="00EF66DB" w:rsidRPr="00894585" w:rsidRDefault="00EF66DB" w:rsidP="00D75365">
            <w:pPr>
              <w:pStyle w:val="af9"/>
              <w:ind w:left="36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1ECF3473" w14:textId="68984BDC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0E1BD02F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14:paraId="5C0E5B96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</w:tcPr>
          <w:p w14:paraId="2DDC7265" w14:textId="094FBF71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7D1D4B8E" w14:textId="6E16A709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7E86FA2" w14:textId="7662B4A8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</w:tcPr>
          <w:p w14:paraId="5B0F8D2A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7EA773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52E040B2" w14:textId="77777777" w:rsidTr="00D75365">
        <w:tc>
          <w:tcPr>
            <w:tcW w:w="144" w:type="pct"/>
            <w:vAlign w:val="center"/>
          </w:tcPr>
          <w:p w14:paraId="381A4B13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11" w:type="pct"/>
          </w:tcPr>
          <w:p w14:paraId="6F2B5651" w14:textId="77777777" w:rsidR="00D75365" w:rsidRPr="00043565" w:rsidRDefault="00D75365" w:rsidP="00D75365">
            <w:pPr>
              <w:pStyle w:val="af9"/>
              <w:ind w:left="36"/>
              <w:rPr>
                <w:bCs/>
                <w:color w:val="000000"/>
                <w:sz w:val="24"/>
                <w:szCs w:val="24"/>
              </w:rPr>
            </w:pPr>
            <w:r w:rsidRPr="00043565">
              <w:rPr>
                <w:sz w:val="24"/>
                <w:szCs w:val="24"/>
              </w:rPr>
              <w:t xml:space="preserve">Тема 4. </w:t>
            </w:r>
            <w:r w:rsidRPr="00043565">
              <w:rPr>
                <w:bCs/>
                <w:color w:val="000000"/>
                <w:sz w:val="24"/>
                <w:szCs w:val="24"/>
              </w:rPr>
              <w:t xml:space="preserve"> Функции управления качеством.</w:t>
            </w:r>
          </w:p>
          <w:p w14:paraId="2D0831D2" w14:textId="174708E6" w:rsidR="00EF66DB" w:rsidRPr="00894585" w:rsidRDefault="00EF66DB" w:rsidP="00D75365">
            <w:pPr>
              <w:pStyle w:val="af9"/>
              <w:ind w:left="36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E6C1324" w14:textId="0D1A183E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03271B5B" w14:textId="3C321A86" w:rsidR="00EF66DB" w:rsidRPr="000C4353" w:rsidRDefault="00D75365" w:rsidP="007429CD">
            <w:pPr>
              <w:rPr>
                <w:sz w:val="20"/>
                <w:szCs w:val="20"/>
              </w:rPr>
            </w:pPr>
            <w:r>
              <w:t>3. Изучение ф</w:t>
            </w:r>
            <w:r w:rsidRPr="009F00F1">
              <w:t>актор</w:t>
            </w:r>
            <w:r>
              <w:t>ов</w:t>
            </w:r>
            <w:r w:rsidRPr="009F00F1">
              <w:t xml:space="preserve"> производственного воздействия (конкурентная среда) </w:t>
            </w:r>
          </w:p>
        </w:tc>
        <w:tc>
          <w:tcPr>
            <w:tcW w:w="151" w:type="pct"/>
          </w:tcPr>
          <w:p w14:paraId="0E512C48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</w:tcPr>
          <w:p w14:paraId="5B1C7ECE" w14:textId="53700BAB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6F397B9A" w14:textId="3BB85C4D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B47A9D3" w14:textId="71301378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</w:tcPr>
          <w:p w14:paraId="574AC643" w14:textId="6C8EC7C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</w:tcPr>
          <w:p w14:paraId="6AA4E489" w14:textId="22EFD4E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05349341" w14:textId="77777777" w:rsidTr="00D75365">
        <w:tc>
          <w:tcPr>
            <w:tcW w:w="144" w:type="pct"/>
            <w:vAlign w:val="center"/>
          </w:tcPr>
          <w:p w14:paraId="001EE03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1" w:type="pct"/>
          </w:tcPr>
          <w:p w14:paraId="66BB8522" w14:textId="77777777" w:rsidR="00D75365" w:rsidRPr="00043565" w:rsidRDefault="00D75365" w:rsidP="00D75365">
            <w:pPr>
              <w:pStyle w:val="af9"/>
              <w:ind w:left="36"/>
              <w:rPr>
                <w:sz w:val="24"/>
                <w:szCs w:val="24"/>
              </w:rPr>
            </w:pPr>
            <w:r w:rsidRPr="00043565">
              <w:t>.</w:t>
            </w:r>
            <w:r w:rsidRPr="00043565">
              <w:rPr>
                <w:bCs/>
                <w:sz w:val="24"/>
                <w:szCs w:val="24"/>
              </w:rPr>
              <w:t xml:space="preserve"> Тема 5.  Международные стандарты семейства </w:t>
            </w:r>
            <w:r w:rsidRPr="00043565">
              <w:rPr>
                <w:bCs/>
                <w:sz w:val="24"/>
                <w:szCs w:val="24"/>
                <w:lang w:val="en-US"/>
              </w:rPr>
              <w:t>ISO</w:t>
            </w:r>
            <w:r w:rsidRPr="00043565">
              <w:rPr>
                <w:bCs/>
                <w:sz w:val="24"/>
                <w:szCs w:val="24"/>
              </w:rPr>
              <w:t xml:space="preserve"> 9000.</w:t>
            </w:r>
          </w:p>
          <w:p w14:paraId="062285A9" w14:textId="6293CA43" w:rsidR="00EF66DB" w:rsidRPr="00894585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56E680D" w14:textId="45680BC5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279ABBC0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14:paraId="76218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</w:tcPr>
          <w:p w14:paraId="7F31967E" w14:textId="20F7C96A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C675064" w14:textId="01CF2E7F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283E678" w14:textId="59E94889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</w:tcPr>
          <w:p w14:paraId="692D50C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0A80AB3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82CDA43" w14:textId="77777777" w:rsidTr="00D75365">
        <w:tc>
          <w:tcPr>
            <w:tcW w:w="144" w:type="pct"/>
            <w:vAlign w:val="center"/>
          </w:tcPr>
          <w:p w14:paraId="4D01E247" w14:textId="77777777" w:rsidR="00EF66DB" w:rsidRPr="003A0A20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1" w:type="pct"/>
          </w:tcPr>
          <w:p w14:paraId="6A61730F" w14:textId="1B2D22FE" w:rsidR="00EF66DB" w:rsidRPr="00894585" w:rsidRDefault="00D75365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043565">
              <w:rPr>
                <w:bCs/>
              </w:rPr>
              <w:t xml:space="preserve">Тема 6. </w:t>
            </w:r>
            <w:r w:rsidRPr="00043565">
              <w:t xml:space="preserve"> Разработка системы менеджмента качества</w:t>
            </w:r>
          </w:p>
        </w:tc>
        <w:tc>
          <w:tcPr>
            <w:tcW w:w="144" w:type="pct"/>
          </w:tcPr>
          <w:p w14:paraId="378807A0" w14:textId="35ABB43C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</w:tcPr>
          <w:p w14:paraId="789964A8" w14:textId="27072A2C" w:rsidR="00EF66DB" w:rsidRPr="000C4353" w:rsidRDefault="00D75365" w:rsidP="000D0D77">
            <w:pPr>
              <w:rPr>
                <w:sz w:val="20"/>
                <w:szCs w:val="20"/>
              </w:rPr>
            </w:pPr>
            <w:r w:rsidRPr="00B6643C">
              <w:rPr>
                <w:bCs/>
              </w:rPr>
              <w:t xml:space="preserve">4. </w:t>
            </w:r>
            <w:r w:rsidRPr="00B6643C">
              <w:t xml:space="preserve"> Определение</w:t>
            </w:r>
            <w:r w:rsidRPr="00B6643C">
              <w:rPr>
                <w:rFonts w:cs="Arial"/>
              </w:rPr>
              <w:t xml:space="preserve"> </w:t>
            </w:r>
            <w:r w:rsidRPr="00B6643C">
              <w:t>степени</w:t>
            </w:r>
            <w:r w:rsidRPr="00B6643C">
              <w:rPr>
                <w:rFonts w:cs="Arial"/>
              </w:rPr>
              <w:t xml:space="preserve"> </w:t>
            </w:r>
            <w:r w:rsidRPr="00B6643C">
              <w:t>мотивации</w:t>
            </w:r>
            <w:r w:rsidRPr="00B6643C">
              <w:rPr>
                <w:rFonts w:cs="Arial"/>
              </w:rPr>
              <w:t xml:space="preserve"> </w:t>
            </w:r>
            <w:r w:rsidRPr="00B6643C">
              <w:t>личности</w:t>
            </w:r>
            <w:r w:rsidRPr="00B6643C">
              <w:rPr>
                <w:rFonts w:cs="Arial"/>
              </w:rPr>
              <w:t xml:space="preserve"> </w:t>
            </w:r>
            <w:r w:rsidRPr="00B6643C">
              <w:t>к</w:t>
            </w:r>
            <w:r w:rsidRPr="00B6643C">
              <w:rPr>
                <w:rFonts w:cs="Arial"/>
              </w:rPr>
              <w:t xml:space="preserve"> </w:t>
            </w:r>
            <w:r w:rsidRPr="00B6643C">
              <w:t>успеху</w:t>
            </w:r>
          </w:p>
        </w:tc>
        <w:tc>
          <w:tcPr>
            <w:tcW w:w="151" w:type="pct"/>
          </w:tcPr>
          <w:p w14:paraId="2FB77193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</w:tcPr>
          <w:p w14:paraId="2B8CE7A6" w14:textId="5CF6B595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579F9D93" w14:textId="5364C12A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16CFB2D" w14:textId="77A74374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</w:tcPr>
          <w:p w14:paraId="6CECC0F7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51B3B8D8" w14:textId="3E53989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6C70CB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5" w:type="pct"/>
          </w:tcPr>
          <w:p w14:paraId="4D3F7E94" w14:textId="13F2036D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17E7D34D" w14:textId="3E958D7D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33A1FB2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Модуль 2</w:t>
            </w:r>
          </w:p>
        </w:tc>
      </w:tr>
      <w:tr w:rsidR="00EF66DB" w:rsidRPr="005D2A3B" w14:paraId="04059D3D" w14:textId="77777777" w:rsidTr="00D75365">
        <w:tc>
          <w:tcPr>
            <w:tcW w:w="144" w:type="pct"/>
            <w:shd w:val="clear" w:color="auto" w:fill="auto"/>
            <w:vAlign w:val="center"/>
          </w:tcPr>
          <w:p w14:paraId="52A8FE6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1" w:type="pct"/>
            <w:vAlign w:val="center"/>
          </w:tcPr>
          <w:p w14:paraId="30927560" w14:textId="77777777" w:rsidR="00D75365" w:rsidRPr="00043565" w:rsidRDefault="00D75365" w:rsidP="00D75365">
            <w:pPr>
              <w:pStyle w:val="af9"/>
              <w:tabs>
                <w:tab w:val="left" w:pos="426"/>
              </w:tabs>
              <w:ind w:left="36"/>
              <w:rPr>
                <w:bCs/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 xml:space="preserve">Тема 7. Поддержание в рабочем состоянии системы менеджмента качества, соответствующей требованиям СТБ </w:t>
            </w:r>
            <w:r w:rsidRPr="00043565">
              <w:rPr>
                <w:bCs/>
                <w:sz w:val="24"/>
                <w:szCs w:val="24"/>
                <w:lang w:val="en-US"/>
              </w:rPr>
              <w:t>ISO</w:t>
            </w:r>
            <w:r w:rsidRPr="00043565">
              <w:rPr>
                <w:bCs/>
                <w:sz w:val="24"/>
                <w:szCs w:val="24"/>
              </w:rPr>
              <w:t xml:space="preserve"> 9001-2009.</w:t>
            </w:r>
          </w:p>
          <w:p w14:paraId="3834181F" w14:textId="0FE75CF3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18E3647" w14:textId="4673C7D7" w:rsidR="00EF66DB" w:rsidRPr="005D2A3B" w:rsidRDefault="00D7536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07C5138B" w14:textId="77777777" w:rsidR="00EF66DB" w:rsidRPr="000C4353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14:paraId="2E8B757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7272CE1" w14:textId="6C823C9D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F17FDD" w14:textId="32DEA5F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FC3301A" w14:textId="74E8A553" w:rsidR="00EF66DB" w:rsidRPr="005D2A3B" w:rsidRDefault="00D4480F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  <w:vAlign w:val="center"/>
          </w:tcPr>
          <w:p w14:paraId="1AF22A5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74EC5C3" w14:textId="5BB454D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C5C6BA0" w14:textId="77777777" w:rsidTr="00D75365">
        <w:tc>
          <w:tcPr>
            <w:tcW w:w="144" w:type="pct"/>
            <w:shd w:val="clear" w:color="auto" w:fill="auto"/>
            <w:vAlign w:val="center"/>
          </w:tcPr>
          <w:p w14:paraId="666DE70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1" w:type="pct"/>
            <w:vAlign w:val="center"/>
          </w:tcPr>
          <w:p w14:paraId="13E80CC0" w14:textId="77777777" w:rsidR="00D75365" w:rsidRPr="00043565" w:rsidRDefault="00D75365" w:rsidP="00D75365">
            <w:pPr>
              <w:pStyle w:val="af9"/>
              <w:tabs>
                <w:tab w:val="left" w:pos="426"/>
              </w:tabs>
              <w:ind w:left="36"/>
              <w:rPr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 xml:space="preserve">Тема 8. </w:t>
            </w:r>
            <w:r w:rsidRPr="00043565">
              <w:rPr>
                <w:sz w:val="24"/>
                <w:szCs w:val="24"/>
              </w:rPr>
              <w:t xml:space="preserve">Проверка работоспособности СМК. </w:t>
            </w:r>
          </w:p>
          <w:p w14:paraId="2143F3E5" w14:textId="2F991470" w:rsidR="00D75365" w:rsidRPr="00894585" w:rsidRDefault="00D75365" w:rsidP="00D75365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F06C90" w14:textId="17AA41B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10819806" w14:textId="7C8B1256" w:rsidR="00D75365" w:rsidRPr="000C4353" w:rsidRDefault="00D75365" w:rsidP="00D75365">
            <w:pPr>
              <w:rPr>
                <w:sz w:val="20"/>
                <w:szCs w:val="20"/>
              </w:rPr>
            </w:pPr>
            <w:r>
              <w:rPr>
                <w:bCs/>
              </w:rPr>
              <w:t>5. Составление контрольных листков.</w:t>
            </w:r>
          </w:p>
        </w:tc>
        <w:tc>
          <w:tcPr>
            <w:tcW w:w="151" w:type="pct"/>
            <w:vAlign w:val="center"/>
          </w:tcPr>
          <w:p w14:paraId="56B1CB23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  <w:vAlign w:val="center"/>
          </w:tcPr>
          <w:p w14:paraId="7DCAD6F3" w14:textId="5B5C5137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9A5354A" w14:textId="42732A7C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1FA5265" w14:textId="4B263218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7B379F7D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FEE847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3F4B63DB" w14:textId="77777777" w:rsidTr="00D75365">
        <w:tc>
          <w:tcPr>
            <w:tcW w:w="144" w:type="pct"/>
            <w:shd w:val="clear" w:color="auto" w:fill="auto"/>
            <w:vAlign w:val="center"/>
          </w:tcPr>
          <w:p w14:paraId="20999AEA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1" w:type="pct"/>
            <w:vAlign w:val="center"/>
          </w:tcPr>
          <w:p w14:paraId="3755DC0A" w14:textId="77777777" w:rsidR="00D75365" w:rsidRPr="00043565" w:rsidRDefault="00D75365" w:rsidP="00D75365">
            <w:pPr>
              <w:pStyle w:val="af9"/>
              <w:tabs>
                <w:tab w:val="left" w:pos="426"/>
              </w:tabs>
              <w:ind w:left="36"/>
              <w:rPr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 xml:space="preserve">Тема 9. </w:t>
            </w:r>
            <w:r w:rsidRPr="00043565">
              <w:rPr>
                <w:sz w:val="24"/>
                <w:szCs w:val="24"/>
              </w:rPr>
              <w:t xml:space="preserve"> Правовое обеспечение качества.</w:t>
            </w:r>
          </w:p>
          <w:p w14:paraId="7AA0A4E7" w14:textId="77777777" w:rsidR="00D75365" w:rsidRPr="00894585" w:rsidRDefault="00D75365" w:rsidP="00D753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FE32155" w14:textId="5AD60C3D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4782BDFA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14:paraId="7DBF02A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23D58A8D" w14:textId="7FA48052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230FA98" w14:textId="4B9BC4A6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C0A7BFA" w14:textId="445A3CFF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7942E8BA" w14:textId="4B1A3BE9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16E72FA5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E1B7B06" w14:textId="18C26841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5E1275A2" w14:textId="77777777" w:rsidTr="00D75365">
        <w:tc>
          <w:tcPr>
            <w:tcW w:w="144" w:type="pct"/>
            <w:shd w:val="clear" w:color="auto" w:fill="auto"/>
            <w:vAlign w:val="center"/>
          </w:tcPr>
          <w:p w14:paraId="4A4297C2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1" w:type="pct"/>
            <w:vAlign w:val="center"/>
          </w:tcPr>
          <w:p w14:paraId="5316A07C" w14:textId="78B5C055" w:rsidR="00D75365" w:rsidRPr="00894585" w:rsidRDefault="00D75365" w:rsidP="00D75365">
            <w:pPr>
              <w:rPr>
                <w:sz w:val="20"/>
                <w:szCs w:val="20"/>
              </w:rPr>
            </w:pPr>
            <w:r w:rsidRPr="00043565">
              <w:rPr>
                <w:bCs/>
              </w:rPr>
              <w:t xml:space="preserve">Тема 10. </w:t>
            </w:r>
            <w:r w:rsidRPr="00043565">
              <w:t xml:space="preserve"> Экономика качества.</w:t>
            </w:r>
          </w:p>
        </w:tc>
        <w:tc>
          <w:tcPr>
            <w:tcW w:w="144" w:type="pct"/>
            <w:vAlign w:val="center"/>
          </w:tcPr>
          <w:p w14:paraId="26179AE0" w14:textId="7610D64A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729D5771" w14:textId="75FB75FD" w:rsidR="00D75365" w:rsidRPr="000C4353" w:rsidRDefault="00D75365" w:rsidP="00D75365">
            <w:pPr>
              <w:rPr>
                <w:sz w:val="20"/>
                <w:szCs w:val="20"/>
              </w:rPr>
            </w:pPr>
            <w:r>
              <w:t>6. Построение контрольных карт процессов.</w:t>
            </w:r>
          </w:p>
        </w:tc>
        <w:tc>
          <w:tcPr>
            <w:tcW w:w="151" w:type="pct"/>
            <w:vAlign w:val="center"/>
          </w:tcPr>
          <w:p w14:paraId="1930829D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  <w:vAlign w:val="center"/>
          </w:tcPr>
          <w:p w14:paraId="750F7E8C" w14:textId="64DBC5B8" w:rsidR="00D75365" w:rsidRPr="00CA4BA7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76C5EE" w14:textId="20E9F7C4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D942C14" w14:textId="6F690458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3F9F221C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86BD568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B316ED0" w14:textId="3D87DBED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7BE6BDF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89319D4" w14:textId="77777777" w:rsidTr="00D75365">
        <w:tc>
          <w:tcPr>
            <w:tcW w:w="144" w:type="pct"/>
            <w:shd w:val="clear" w:color="auto" w:fill="auto"/>
            <w:vAlign w:val="center"/>
          </w:tcPr>
          <w:p w14:paraId="0537BE04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1" w:type="pct"/>
            <w:vAlign w:val="center"/>
          </w:tcPr>
          <w:p w14:paraId="5B6DB870" w14:textId="77777777" w:rsidR="00D75365" w:rsidRPr="00043565" w:rsidRDefault="00D75365" w:rsidP="00D75365">
            <w:pPr>
              <w:pStyle w:val="af9"/>
              <w:tabs>
                <w:tab w:val="left" w:pos="426"/>
              </w:tabs>
              <w:ind w:left="36"/>
              <w:rPr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>Тема 11.  Методы обеспечения качества.</w:t>
            </w:r>
          </w:p>
          <w:p w14:paraId="6CE98884" w14:textId="77777777" w:rsidR="00D75365" w:rsidRPr="00894585" w:rsidRDefault="00D75365" w:rsidP="00D75365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62718B4" w14:textId="26C75E03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34EB88D5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14:paraId="4AED2C3E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07C730B3" w14:textId="5E3D0E77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A40543" w14:textId="7265ACF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26ACB0F" w14:textId="2C5026C1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65FCD1B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77D9B333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06B89D2" w14:textId="116AD199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1FC46054" w14:textId="77777777" w:rsidTr="00D75365">
        <w:tc>
          <w:tcPr>
            <w:tcW w:w="144" w:type="pct"/>
            <w:shd w:val="clear" w:color="auto" w:fill="auto"/>
            <w:vAlign w:val="center"/>
          </w:tcPr>
          <w:p w14:paraId="5E529A0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1" w:type="pct"/>
            <w:vAlign w:val="center"/>
          </w:tcPr>
          <w:p w14:paraId="26BC1962" w14:textId="77777777" w:rsidR="00D75365" w:rsidRPr="00043565" w:rsidRDefault="00D75365" w:rsidP="00D75365">
            <w:pPr>
              <w:pStyle w:val="af9"/>
              <w:tabs>
                <w:tab w:val="left" w:pos="426"/>
              </w:tabs>
              <w:ind w:left="36"/>
              <w:rPr>
                <w:sz w:val="24"/>
                <w:szCs w:val="24"/>
              </w:rPr>
            </w:pPr>
            <w:r w:rsidRPr="00043565">
              <w:rPr>
                <w:bCs/>
                <w:sz w:val="24"/>
                <w:szCs w:val="24"/>
              </w:rPr>
              <w:t>Тема 11.  Методы обеспечения качества.</w:t>
            </w:r>
          </w:p>
          <w:p w14:paraId="4E0CBE8B" w14:textId="15F24EDC" w:rsidR="00D75365" w:rsidRPr="00894585" w:rsidRDefault="00D75365" w:rsidP="00D75365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9F6C0EC" w14:textId="324537AE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6A54032F" w14:textId="215D40D7" w:rsidR="00D75365" w:rsidRPr="000C4353" w:rsidRDefault="00D75365" w:rsidP="00D75365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 xml:space="preserve">7. </w:t>
            </w:r>
            <w:hyperlink r:id="rId12" w:history="1">
              <w:r w:rsidRPr="00B6643C">
                <w:rPr>
                  <w:color w:val="333333"/>
                  <w:bdr w:val="none" w:sz="0" w:space="0" w:color="auto" w:frame="1"/>
                </w:rPr>
                <w:t>Оценка способностей к саморазвитию и самообразованию</w:t>
              </w:r>
            </w:hyperlink>
          </w:p>
        </w:tc>
        <w:tc>
          <w:tcPr>
            <w:tcW w:w="151" w:type="pct"/>
            <w:vAlign w:val="center"/>
          </w:tcPr>
          <w:p w14:paraId="340B2008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pct"/>
            <w:vAlign w:val="center"/>
          </w:tcPr>
          <w:p w14:paraId="29D89359" w14:textId="6760D746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9978E6" w14:textId="766AFA78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EBFF8E7" w14:textId="6DC003EC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65BC9EBE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022BD49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</w:tr>
      <w:tr w:rsidR="00D75365" w:rsidRPr="005D2A3B" w14:paraId="3BFD13F5" w14:textId="77777777" w:rsidTr="00D75365">
        <w:tc>
          <w:tcPr>
            <w:tcW w:w="144" w:type="pct"/>
            <w:shd w:val="clear" w:color="auto" w:fill="auto"/>
            <w:vAlign w:val="center"/>
          </w:tcPr>
          <w:p w14:paraId="4BB042F1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611" w:type="pct"/>
            <w:vAlign w:val="center"/>
          </w:tcPr>
          <w:p w14:paraId="5BEFE6BD" w14:textId="77777777" w:rsidR="00D75365" w:rsidRDefault="00D75365" w:rsidP="00D75365">
            <w:pPr>
              <w:ind w:right="-29"/>
              <w:rPr>
                <w:bCs/>
              </w:rPr>
            </w:pPr>
            <w:r w:rsidRPr="00043565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043565">
              <w:rPr>
                <w:bCs/>
              </w:rPr>
              <w:t>. Информационное обеспечение управления в здравоохранении</w:t>
            </w:r>
          </w:p>
          <w:p w14:paraId="1DBD0640" w14:textId="77777777" w:rsidR="00D4480F" w:rsidRDefault="00D4480F" w:rsidP="00D75365">
            <w:pPr>
              <w:ind w:right="-29"/>
              <w:rPr>
                <w:bCs/>
              </w:rPr>
            </w:pPr>
          </w:p>
          <w:p w14:paraId="0E3FC8E6" w14:textId="3E09EC5A" w:rsidR="00D4480F" w:rsidRPr="00894585" w:rsidRDefault="00D4480F" w:rsidP="00D75365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00AD115" w14:textId="2C4F29D3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pct"/>
            <w:vAlign w:val="center"/>
          </w:tcPr>
          <w:p w14:paraId="7A03EEF0" w14:textId="77777777" w:rsidR="00D75365" w:rsidRPr="000C4353" w:rsidRDefault="00D75365" w:rsidP="00D7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14:paraId="03F26500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05197590" w14:textId="092F95CA" w:rsidR="00D75365" w:rsidRPr="005D2A3B" w:rsidRDefault="00D75365" w:rsidP="00D75365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CBFD082" w14:textId="09D179B2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5AED1BC" w14:textId="7E0D0EA8" w:rsidR="00D75365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  <w:vAlign w:val="center"/>
          </w:tcPr>
          <w:p w14:paraId="10523647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CF8F2A6" w14:textId="5954D2EA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  <w:p w14:paraId="469593C6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582F45E8" w14:textId="77777777" w:rsidR="00D4480F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24FC3C6F" w14:textId="4A38BB3D" w:rsidR="00D4480F" w:rsidRPr="005D2A3B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(зачет)</w:t>
            </w:r>
          </w:p>
        </w:tc>
        <w:tc>
          <w:tcPr>
            <w:tcW w:w="175" w:type="pct"/>
            <w:vAlign w:val="center"/>
          </w:tcPr>
          <w:p w14:paraId="7BA7289D" w14:textId="436CB187" w:rsidR="00D75365" w:rsidRPr="00D4480F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4480F">
              <w:rPr>
                <w:sz w:val="18"/>
                <w:szCs w:val="18"/>
              </w:rPr>
              <w:t>5</w:t>
            </w:r>
          </w:p>
          <w:p w14:paraId="0229847C" w14:textId="69CC4D92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674C562" w14:textId="77777777" w:rsidR="00D75365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  <w:p w14:paraId="286C9F37" w14:textId="5EB8CBD8" w:rsidR="00D4480F" w:rsidRPr="00D4480F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6CE1B60" w14:textId="65527C04" w:rsidR="00D4480F" w:rsidRPr="00334262" w:rsidRDefault="00D4480F" w:rsidP="00D75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75365" w:rsidRPr="005D2A3B" w14:paraId="7D42F7B3" w14:textId="77777777" w:rsidTr="00D75365">
        <w:tc>
          <w:tcPr>
            <w:tcW w:w="144" w:type="pct"/>
            <w:shd w:val="clear" w:color="auto" w:fill="auto"/>
            <w:vAlign w:val="center"/>
          </w:tcPr>
          <w:p w14:paraId="6EAA3F1D" w14:textId="77777777" w:rsidR="00D75365" w:rsidRDefault="00D75365" w:rsidP="00D75365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vAlign w:val="center"/>
          </w:tcPr>
          <w:p w14:paraId="14441DD8" w14:textId="77777777" w:rsidR="00D75365" w:rsidRDefault="00D75365" w:rsidP="00D7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14B3F2BE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64" w:type="pct"/>
            <w:vAlign w:val="center"/>
          </w:tcPr>
          <w:p w14:paraId="02C5F2E6" w14:textId="77777777" w:rsidR="00D75365" w:rsidRPr="005D2A3B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7F040D62" w14:textId="10D9E1BB" w:rsidR="00D75365" w:rsidRPr="00334262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4" w:type="pct"/>
            <w:vAlign w:val="center"/>
          </w:tcPr>
          <w:p w14:paraId="598272C5" w14:textId="77777777" w:rsidR="00D75365" w:rsidRPr="005D2A3B" w:rsidRDefault="00D75365" w:rsidP="00D7536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56F142C3" w:rsidR="00D75365" w:rsidRPr="009B01F1" w:rsidRDefault="00D75365" w:rsidP="00D75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14:paraId="6A55483D" w14:textId="284FE45C" w:rsidR="00D75365" w:rsidRPr="00804AF3" w:rsidRDefault="00D4480F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8" w:type="pct"/>
          </w:tcPr>
          <w:p w14:paraId="64C14910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61CE325" w14:textId="77777777" w:rsidR="00D75365" w:rsidRDefault="00D75365" w:rsidP="00D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15A44387" w14:textId="77777777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77777777" w:rsidR="000D1DA0" w:rsidRPr="00804AF3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38654721" w14:textId="77777777" w:rsidR="00D4480F" w:rsidRDefault="00D4480F" w:rsidP="00D4480F">
      <w:pPr>
        <w:ind w:firstLine="567"/>
      </w:pPr>
      <w:r>
        <w:t>Зачет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24"/>
        <w:gridCol w:w="1338"/>
      </w:tblGrid>
      <w:tr w:rsidR="00D4480F" w:rsidRPr="00416B6F" w14:paraId="0793FFFE" w14:textId="77777777" w:rsidTr="003B7629">
        <w:trPr>
          <w:jc w:val="center"/>
        </w:trPr>
        <w:tc>
          <w:tcPr>
            <w:tcW w:w="0" w:type="auto"/>
            <w:vAlign w:val="center"/>
          </w:tcPr>
          <w:p w14:paraId="20669D93" w14:textId="77777777" w:rsidR="00D4480F" w:rsidRPr="00416B6F" w:rsidRDefault="00D4480F" w:rsidP="003B7629">
            <w:pPr>
              <w:jc w:val="center"/>
            </w:pPr>
            <w:r>
              <w:t>Оценка</w:t>
            </w:r>
          </w:p>
        </w:tc>
        <w:tc>
          <w:tcPr>
            <w:tcW w:w="0" w:type="auto"/>
            <w:vAlign w:val="center"/>
          </w:tcPr>
          <w:p w14:paraId="1BB7C90D" w14:textId="77777777" w:rsidR="00D4480F" w:rsidRPr="00416B6F" w:rsidRDefault="00D4480F" w:rsidP="003B7629">
            <w:pPr>
              <w:jc w:val="center"/>
            </w:pPr>
            <w:r>
              <w:t>Зачтено</w:t>
            </w:r>
          </w:p>
        </w:tc>
        <w:tc>
          <w:tcPr>
            <w:tcW w:w="0" w:type="auto"/>
            <w:vAlign w:val="center"/>
          </w:tcPr>
          <w:p w14:paraId="74A8B77C" w14:textId="77777777" w:rsidR="00D4480F" w:rsidRPr="00416B6F" w:rsidRDefault="00D4480F" w:rsidP="003B7629">
            <w:pPr>
              <w:jc w:val="center"/>
            </w:pPr>
            <w:r>
              <w:t>Не зачтено</w:t>
            </w:r>
          </w:p>
        </w:tc>
      </w:tr>
      <w:tr w:rsidR="00D4480F" w:rsidRPr="00416B6F" w14:paraId="7301645A" w14:textId="77777777" w:rsidTr="003B7629">
        <w:trPr>
          <w:jc w:val="center"/>
        </w:trPr>
        <w:tc>
          <w:tcPr>
            <w:tcW w:w="0" w:type="auto"/>
            <w:vAlign w:val="center"/>
          </w:tcPr>
          <w:p w14:paraId="53D07522" w14:textId="77777777" w:rsidR="00D4480F" w:rsidRPr="00416B6F" w:rsidRDefault="00D4480F" w:rsidP="003B7629">
            <w:pPr>
              <w:jc w:val="center"/>
            </w:pPr>
            <w:r>
              <w:t>Баллы</w:t>
            </w:r>
          </w:p>
        </w:tc>
        <w:tc>
          <w:tcPr>
            <w:tcW w:w="0" w:type="auto"/>
            <w:vAlign w:val="center"/>
          </w:tcPr>
          <w:p w14:paraId="7F2A8C96" w14:textId="77777777" w:rsidR="00D4480F" w:rsidRPr="00416B6F" w:rsidRDefault="00D4480F" w:rsidP="003B7629">
            <w:pPr>
              <w:jc w:val="center"/>
            </w:pPr>
            <w:r>
              <w:t>51-100</w:t>
            </w:r>
          </w:p>
        </w:tc>
        <w:tc>
          <w:tcPr>
            <w:tcW w:w="0" w:type="auto"/>
            <w:vAlign w:val="center"/>
          </w:tcPr>
          <w:p w14:paraId="1E6064A2" w14:textId="77777777" w:rsidR="00D4480F" w:rsidRPr="00416B6F" w:rsidRDefault="00D4480F" w:rsidP="003B7629">
            <w:pPr>
              <w:jc w:val="center"/>
            </w:pPr>
            <w:r>
              <w:t>0-50</w:t>
            </w:r>
          </w:p>
        </w:tc>
      </w:tr>
    </w:tbl>
    <w:p w14:paraId="4D953117" w14:textId="40567AA2" w:rsidR="00371D4F" w:rsidRDefault="00371D4F" w:rsidP="398FFEBD">
      <w:pPr>
        <w:rPr>
          <w:b/>
        </w:rPr>
      </w:pPr>
    </w:p>
    <w:p w14:paraId="6908E156" w14:textId="370A644A" w:rsidR="00371D4F" w:rsidRDefault="00371D4F" w:rsidP="398FFEBD"/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B7629" w:rsidRPr="00122EE8" w14:paraId="3E538442" w14:textId="77777777" w:rsidTr="003B7629">
        <w:tc>
          <w:tcPr>
            <w:tcW w:w="509" w:type="dxa"/>
            <w:vMerge w:val="restart"/>
          </w:tcPr>
          <w:p w14:paraId="321DE633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</w:tcPr>
          <w:p w14:paraId="4014F8A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</w:tcPr>
          <w:p w14:paraId="7F9445D4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</w:tcPr>
          <w:p w14:paraId="7647DF6E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B7629" w:rsidRPr="00122EE8" w14:paraId="754640C6" w14:textId="77777777" w:rsidTr="003B7629">
        <w:tc>
          <w:tcPr>
            <w:tcW w:w="509" w:type="dxa"/>
            <w:vMerge/>
          </w:tcPr>
          <w:p w14:paraId="2505B736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752674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5F513F1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</w:tcPr>
          <w:p w14:paraId="4AEE8B48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</w:tcPr>
          <w:p w14:paraId="3C6223E5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</w:tcPr>
          <w:p w14:paraId="1C07E0C2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29" w:rsidRPr="00122EE8" w14:paraId="2AF1C91E" w14:textId="77777777" w:rsidTr="003B7629">
        <w:tc>
          <w:tcPr>
            <w:tcW w:w="509" w:type="dxa"/>
          </w:tcPr>
          <w:p w14:paraId="232FE50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14:paraId="7F71924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</w:tcPr>
          <w:p w14:paraId="4306C1F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4BA526" w14:textId="5A490FFC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1-3</w:t>
            </w:r>
          </w:p>
        </w:tc>
        <w:tc>
          <w:tcPr>
            <w:tcW w:w="1833" w:type="dxa"/>
          </w:tcPr>
          <w:p w14:paraId="720B982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D8884D" w14:textId="521D148D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7629" w:rsidRPr="00122EE8" w14:paraId="277C83FB" w14:textId="77777777" w:rsidTr="003B7629">
        <w:tc>
          <w:tcPr>
            <w:tcW w:w="509" w:type="dxa"/>
          </w:tcPr>
          <w:p w14:paraId="18BD40E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F6F3F2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</w:tcPr>
          <w:p w14:paraId="59D56F5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Темы 1-1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6C1E1A3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9E0FBE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DEA2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B7629" w:rsidRPr="00122EE8" w14:paraId="737793DC" w14:textId="77777777" w:rsidTr="003B7629">
        <w:tc>
          <w:tcPr>
            <w:tcW w:w="509" w:type="dxa"/>
          </w:tcPr>
          <w:p w14:paraId="6EDFF5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14:paraId="20D23888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</w:tcPr>
          <w:p w14:paraId="3BCF7DA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214CEC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34E8BD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57196F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68BE2E6" w14:textId="77777777" w:rsidTr="003B7629">
        <w:tc>
          <w:tcPr>
            <w:tcW w:w="509" w:type="dxa"/>
          </w:tcPr>
          <w:p w14:paraId="4D70454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14:paraId="671E6D1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</w:tcPr>
          <w:p w14:paraId="154AE87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C4D50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2E39E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109A5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C92DE6F" w14:textId="77777777" w:rsidTr="003B7629">
        <w:tc>
          <w:tcPr>
            <w:tcW w:w="509" w:type="dxa"/>
          </w:tcPr>
          <w:p w14:paraId="5F8C50D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14:paraId="2507412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</w:tcPr>
          <w:p w14:paraId="225B02E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88A54CC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4,7</w:t>
            </w:r>
          </w:p>
        </w:tc>
        <w:tc>
          <w:tcPr>
            <w:tcW w:w="1833" w:type="dxa"/>
          </w:tcPr>
          <w:p w14:paraId="0DE3CE8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708A0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629" w:rsidRPr="00122EE8" w14:paraId="2FBA4A9A" w14:textId="77777777" w:rsidTr="003B7629">
        <w:tc>
          <w:tcPr>
            <w:tcW w:w="509" w:type="dxa"/>
          </w:tcPr>
          <w:p w14:paraId="196C08F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14:paraId="60A1A26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</w:tcPr>
          <w:p w14:paraId="33DF669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C6F72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A806D0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29D53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3930C523" w14:textId="77777777" w:rsidTr="003B7629">
        <w:tc>
          <w:tcPr>
            <w:tcW w:w="509" w:type="dxa"/>
          </w:tcPr>
          <w:p w14:paraId="18CCBA6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14:paraId="0118E88E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</w:tcPr>
          <w:p w14:paraId="339E33DA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73808B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B4182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0EADDC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01F1DC5" w14:textId="77777777" w:rsidTr="003B7629">
        <w:tc>
          <w:tcPr>
            <w:tcW w:w="509" w:type="dxa"/>
          </w:tcPr>
          <w:p w14:paraId="1F079EF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</w:tcPr>
          <w:p w14:paraId="026B307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</w:tcPr>
          <w:p w14:paraId="653030C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4CC4ECA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5,6</w:t>
            </w:r>
          </w:p>
        </w:tc>
        <w:tc>
          <w:tcPr>
            <w:tcW w:w="1833" w:type="dxa"/>
          </w:tcPr>
          <w:p w14:paraId="2CF7559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BD3F5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629" w:rsidRPr="00122EE8" w14:paraId="196C58E3" w14:textId="77777777" w:rsidTr="003B7629">
        <w:tc>
          <w:tcPr>
            <w:tcW w:w="509" w:type="dxa"/>
          </w:tcPr>
          <w:p w14:paraId="64C5D82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</w:tcPr>
          <w:p w14:paraId="1501EB8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</w:tcPr>
          <w:p w14:paraId="05B50C4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DA409A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6912548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1C69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4B06ADC0" w14:textId="77777777" w:rsidTr="003B7629">
        <w:tc>
          <w:tcPr>
            <w:tcW w:w="509" w:type="dxa"/>
          </w:tcPr>
          <w:p w14:paraId="6C9AC19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02E3B5" w14:textId="77777777" w:rsidR="003B7629" w:rsidRPr="00122EE8" w:rsidRDefault="003B7629" w:rsidP="003B7629">
            <w:pPr>
              <w:jc w:val="both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14:paraId="71E63C71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8A9A2E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EDB487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77E130" w14:textId="6460DE9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9D86982" w:rsidR="003A3DA7" w:rsidRDefault="003A3DA7" w:rsidP="003B7629">
            <w:r>
              <w:t xml:space="preserve">Вопросы к </w:t>
            </w:r>
            <w:r w:rsidR="003B7629">
              <w:t>зачет</w:t>
            </w:r>
            <w:r>
              <w:t>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5DAE8BF2" w:rsidR="003A3DA7" w:rsidRDefault="003B7629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Default="001F7CBA" w:rsidP="001F7CBA">
            <w: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77777777" w:rsidR="003A3DA7" w:rsidRDefault="003A3DA7" w:rsidP="000D0D77">
            <w:pPr>
              <w:jc w:val="center"/>
            </w:pPr>
            <w:r>
              <w:t>4</w:t>
            </w:r>
          </w:p>
        </w:tc>
      </w:tr>
    </w:tbl>
    <w:p w14:paraId="56350459" w14:textId="77777777" w:rsidR="004E70C4" w:rsidRDefault="004E70C4" w:rsidP="398FFEBD">
      <w:pPr>
        <w:ind w:firstLine="567"/>
        <w:rPr>
          <w:b/>
        </w:rPr>
      </w:pPr>
    </w:p>
    <w:p w14:paraId="02E8EAAA" w14:textId="1C7BD8B3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2132"/>
        <w:gridCol w:w="3940"/>
        <w:gridCol w:w="2741"/>
      </w:tblGrid>
      <w:tr w:rsidR="008617C4" w14:paraId="02E8EAB2" w14:textId="77777777" w:rsidTr="00752D8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0BB673CB" w:rsidR="00FF0B6B" w:rsidRDefault="001A7369" w:rsidP="001A7893">
            <w:pPr>
              <w:spacing w:line="276" w:lineRule="auto"/>
              <w:rPr>
                <w:b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>ПК-</w:t>
            </w:r>
            <w:r w:rsidR="001A7893">
              <w:rPr>
                <w:color w:val="000000"/>
                <w:sz w:val="22"/>
                <w:szCs w:val="22"/>
              </w:rPr>
              <w:t>5</w:t>
            </w:r>
            <w:r w:rsidRPr="00075EDC">
              <w:rPr>
                <w:color w:val="000000"/>
                <w:sz w:val="22"/>
                <w:szCs w:val="22"/>
              </w:rPr>
              <w:t xml:space="preserve">. </w:t>
            </w:r>
            <w:r w:rsidR="001A7893" w:rsidRPr="00075EDC">
              <w:rPr>
                <w:color w:val="000000"/>
                <w:sz w:val="22"/>
                <w:szCs w:val="22"/>
              </w:rPr>
              <w:t>Способность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обеспечивать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метрологическое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сопровождение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технологических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процессов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производства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приборов и систем,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использовать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типовые методы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контроля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характеристик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sz w:val="22"/>
                <w:szCs w:val="22"/>
              </w:rPr>
              <w:t>выпускаемой продукции и параметров</w:t>
            </w:r>
            <w:r w:rsidR="001A7893">
              <w:rPr>
                <w:sz w:val="22"/>
                <w:szCs w:val="22"/>
              </w:rPr>
              <w:t xml:space="preserve"> </w:t>
            </w:r>
            <w:r w:rsidR="001A7893" w:rsidRPr="00075EDC">
              <w:rPr>
                <w:sz w:val="22"/>
                <w:szCs w:val="22"/>
              </w:rPr>
              <w:t>технологических процессов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77F82994" w:rsidR="004F1DCB" w:rsidRDefault="001A7369" w:rsidP="003B7629">
            <w:pPr>
              <w:pStyle w:val="Bodytext90"/>
              <w:shd w:val="clear" w:color="auto" w:fill="auto"/>
              <w:spacing w:line="250" w:lineRule="exact"/>
              <w:jc w:val="both"/>
              <w:rPr>
                <w:i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>ПК-</w:t>
            </w:r>
            <w:r w:rsidR="001A7893">
              <w:rPr>
                <w:color w:val="000000"/>
                <w:sz w:val="22"/>
                <w:szCs w:val="22"/>
              </w:rPr>
              <w:t>5</w:t>
            </w:r>
            <w:r w:rsidRPr="00075EDC">
              <w:rPr>
                <w:color w:val="000000"/>
                <w:sz w:val="22"/>
                <w:szCs w:val="22"/>
              </w:rPr>
              <w:t xml:space="preserve">.1. </w:t>
            </w:r>
            <w:r w:rsidR="001A7893" w:rsidRPr="00075EDC">
              <w:rPr>
                <w:color w:val="000000"/>
                <w:sz w:val="22"/>
                <w:szCs w:val="22"/>
              </w:rPr>
              <w:t>Обеспечивает</w:t>
            </w:r>
            <w:r w:rsidR="001A7893">
              <w:rPr>
                <w:color w:val="000000"/>
                <w:sz w:val="22"/>
                <w:szCs w:val="22"/>
              </w:rPr>
              <w:t xml:space="preserve"> управление качеством </w:t>
            </w:r>
            <w:r w:rsidR="001A7893" w:rsidRPr="00075EDC">
              <w:rPr>
                <w:color w:val="000000"/>
                <w:sz w:val="22"/>
                <w:szCs w:val="22"/>
              </w:rPr>
              <w:t>технологических</w:t>
            </w:r>
            <w:r w:rsidR="001A7893">
              <w:rPr>
                <w:color w:val="000000"/>
                <w:sz w:val="22"/>
                <w:szCs w:val="22"/>
              </w:rPr>
              <w:t xml:space="preserve"> п</w:t>
            </w:r>
            <w:r w:rsidR="001A7893" w:rsidRPr="00075EDC">
              <w:rPr>
                <w:color w:val="000000"/>
                <w:sz w:val="22"/>
                <w:szCs w:val="22"/>
              </w:rPr>
              <w:t>роцессов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производства</w:t>
            </w:r>
            <w:r w:rsidR="001A7893">
              <w:rPr>
                <w:color w:val="000000"/>
                <w:sz w:val="22"/>
                <w:szCs w:val="22"/>
              </w:rPr>
              <w:t xml:space="preserve"> </w:t>
            </w:r>
            <w:r w:rsidR="001A7893" w:rsidRPr="00075EDC">
              <w:rPr>
                <w:color w:val="000000"/>
                <w:sz w:val="22"/>
                <w:szCs w:val="22"/>
              </w:rPr>
              <w:t>приборов и систем</w:t>
            </w:r>
            <w:r w:rsidR="001A7893">
              <w:rPr>
                <w:color w:val="000000"/>
                <w:sz w:val="22"/>
                <w:szCs w:val="22"/>
              </w:rPr>
              <w:t xml:space="preserve"> с </w:t>
            </w:r>
            <w:r w:rsidR="001A7893" w:rsidRPr="00075EDC">
              <w:rPr>
                <w:color w:val="000000"/>
                <w:sz w:val="22"/>
                <w:szCs w:val="22"/>
              </w:rPr>
              <w:t>метрологическ</w:t>
            </w:r>
            <w:r w:rsidR="001A7893">
              <w:rPr>
                <w:color w:val="000000"/>
                <w:sz w:val="22"/>
                <w:szCs w:val="22"/>
              </w:rPr>
              <w:t xml:space="preserve">им </w:t>
            </w:r>
            <w:r w:rsidR="001A7893" w:rsidRPr="00075EDC">
              <w:rPr>
                <w:color w:val="000000"/>
                <w:sz w:val="22"/>
                <w:szCs w:val="22"/>
              </w:rPr>
              <w:t>сопровождение</w:t>
            </w:r>
            <w:r w:rsidR="001A7893">
              <w:rPr>
                <w:color w:val="000000"/>
                <w:sz w:val="22"/>
                <w:szCs w:val="22"/>
              </w:rPr>
              <w:t>м и техническим контролем</w:t>
            </w:r>
          </w:p>
        </w:tc>
      </w:tr>
      <w:tr w:rsidR="008617C4" w14:paraId="02E8EABC" w14:textId="77777777" w:rsidTr="00752D8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40E9AD65" w:rsidR="008617C4" w:rsidRDefault="003B7629" w:rsidP="003B76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31BA">
              <w:rPr>
                <w:sz w:val="20"/>
                <w:szCs w:val="20"/>
              </w:rPr>
              <w:t xml:space="preserve">Знать и понимать </w:t>
            </w:r>
            <w:r>
              <w:rPr>
                <w:sz w:val="20"/>
                <w:szCs w:val="20"/>
              </w:rPr>
              <w:t>законы, принципы и функции управления качеством техпроцессов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482DCC17" w:rsidR="008617C4" w:rsidRDefault="003B7629" w:rsidP="00AD301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Представляет законы, принципы и функции управления</w:t>
            </w:r>
            <w:r w:rsidR="00AD3019">
              <w:rPr>
                <w:sz w:val="20"/>
                <w:szCs w:val="20"/>
              </w:rPr>
              <w:t xml:space="preserve"> качеством</w:t>
            </w:r>
          </w:p>
        </w:tc>
      </w:tr>
      <w:tr w:rsidR="008617C4" w14:paraId="02E8EAC2" w14:textId="77777777" w:rsidTr="00752D8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4D8DE8B4" w:rsidR="008617C4" w:rsidRDefault="003B7629" w:rsidP="003B762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Уметь применять и использовать законы и принципы управления при производстве приборов и систем с техническим контролем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1BD6C840" w:rsidR="008617C4" w:rsidRDefault="003B7629" w:rsidP="00066B8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Владение законами и принципами управления</w:t>
            </w:r>
            <w:r w:rsidR="00AD3019">
              <w:rPr>
                <w:sz w:val="20"/>
                <w:szCs w:val="20"/>
              </w:rPr>
              <w:t xml:space="preserve"> качеством</w:t>
            </w:r>
          </w:p>
        </w:tc>
      </w:tr>
      <w:tr w:rsidR="008617C4" w14:paraId="02E8EAC8" w14:textId="77777777" w:rsidTr="00752D8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EAC6" w14:textId="21093223" w:rsidR="008617C4" w:rsidRDefault="003B7629" w:rsidP="003B76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54BD">
              <w:rPr>
                <w:bCs/>
                <w:sz w:val="20"/>
                <w:szCs w:val="20"/>
              </w:rPr>
              <w:t xml:space="preserve">Способен принимать решения в процессе управления </w:t>
            </w:r>
            <w:r>
              <w:rPr>
                <w:bCs/>
                <w:sz w:val="20"/>
                <w:szCs w:val="20"/>
              </w:rPr>
              <w:t>промышленным предприятием с метрологическим сопровождением</w:t>
            </w:r>
            <w:r w:rsidRPr="00740DC8">
              <w:rPr>
                <w:sz w:val="20"/>
                <w:szCs w:val="20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47C02687" w:rsidR="008617C4" w:rsidRDefault="003B762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эффективное управление организацией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14:paraId="02E8EADE" w14:textId="77777777" w:rsidTr="00AD3019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00AD3019">
        <w:tc>
          <w:tcPr>
            <w:tcW w:w="9344" w:type="dxa"/>
            <w:gridSpan w:val="2"/>
          </w:tcPr>
          <w:p w14:paraId="02E8EADF" w14:textId="3315C5E6" w:rsidR="00F22D59" w:rsidRDefault="000D41FD" w:rsidP="00AD3019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</w:t>
            </w:r>
            <w:r w:rsidR="00AD3019">
              <w:rPr>
                <w:i/>
                <w:color w:val="000000"/>
                <w:sz w:val="22"/>
                <w:szCs w:val="22"/>
              </w:rPr>
              <w:t>5</w:t>
            </w:r>
            <w:r w:rsidRPr="000D41FD">
              <w:rPr>
                <w:i/>
                <w:color w:val="000000"/>
                <w:sz w:val="22"/>
                <w:szCs w:val="22"/>
              </w:rPr>
              <w:t>.</w:t>
            </w:r>
            <w:r w:rsidRPr="00075EDC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Способность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обеспечивать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метрологическое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сопровождение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технологических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процессов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производства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приборов и систем,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использовать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типовые методы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контроля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color w:val="000000"/>
                <w:sz w:val="22"/>
                <w:szCs w:val="22"/>
              </w:rPr>
              <w:t>характеристик</w:t>
            </w:r>
            <w:r w:rsidR="00AD3019">
              <w:rPr>
                <w:color w:val="000000"/>
                <w:sz w:val="22"/>
                <w:szCs w:val="22"/>
              </w:rPr>
              <w:t xml:space="preserve"> </w:t>
            </w:r>
            <w:r w:rsidR="00AD3019" w:rsidRPr="00075EDC">
              <w:rPr>
                <w:sz w:val="22"/>
                <w:szCs w:val="22"/>
              </w:rPr>
              <w:t>выпускаемой продукции и параметров</w:t>
            </w:r>
            <w:r w:rsidR="00AD3019">
              <w:rPr>
                <w:sz w:val="22"/>
                <w:szCs w:val="22"/>
              </w:rPr>
              <w:t xml:space="preserve"> </w:t>
            </w:r>
            <w:r w:rsidR="00AD3019" w:rsidRPr="00075EDC">
              <w:rPr>
                <w:sz w:val="22"/>
                <w:szCs w:val="22"/>
              </w:rPr>
              <w:t>технологических процессов</w:t>
            </w:r>
          </w:p>
        </w:tc>
      </w:tr>
      <w:tr w:rsidR="00F22D59" w14:paraId="02E8EAE3" w14:textId="77777777" w:rsidTr="00AD3019">
        <w:tc>
          <w:tcPr>
            <w:tcW w:w="4672" w:type="dxa"/>
          </w:tcPr>
          <w:p w14:paraId="02E8EAE1" w14:textId="58412194" w:rsidR="00F22D59" w:rsidRPr="004E5935" w:rsidRDefault="00AD301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Представляет законы, принципы и функции управления качеством</w:t>
            </w:r>
          </w:p>
        </w:tc>
        <w:tc>
          <w:tcPr>
            <w:tcW w:w="4672" w:type="dxa"/>
          </w:tcPr>
          <w:p w14:paraId="53D92CB5" w14:textId="583ACCEF" w:rsidR="000D41FD" w:rsidRPr="0026546F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 работам и </w:t>
            </w:r>
            <w:r w:rsidR="00AD3019">
              <w:rPr>
                <w:sz w:val="20"/>
                <w:szCs w:val="20"/>
              </w:rPr>
              <w:t>зачету</w:t>
            </w:r>
            <w:r>
              <w:rPr>
                <w:sz w:val="20"/>
                <w:szCs w:val="20"/>
              </w:rPr>
              <w:t>.</w:t>
            </w:r>
          </w:p>
          <w:p w14:paraId="43134F7F" w14:textId="77777777" w:rsidR="000D41FD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2" w14:textId="5A9250A4" w:rsidR="00F22D59" w:rsidRDefault="00F22D59" w:rsidP="000D41FD">
            <w:pPr>
              <w:jc w:val="both"/>
              <w:rPr>
                <w:b/>
              </w:rPr>
            </w:pPr>
          </w:p>
        </w:tc>
      </w:tr>
      <w:tr w:rsidR="00F22D59" w14:paraId="02E8EAE6" w14:textId="77777777" w:rsidTr="00AD3019">
        <w:tc>
          <w:tcPr>
            <w:tcW w:w="4672" w:type="dxa"/>
          </w:tcPr>
          <w:p w14:paraId="02E8EAE4" w14:textId="1703AF22" w:rsidR="00F22D59" w:rsidRPr="004E5935" w:rsidRDefault="00AD301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Владение законами и принципами управления качеством</w:t>
            </w:r>
          </w:p>
        </w:tc>
        <w:tc>
          <w:tcPr>
            <w:tcW w:w="4672" w:type="dxa"/>
          </w:tcPr>
          <w:p w14:paraId="3FBAC5C6" w14:textId="77777777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 зачету.</w:t>
            </w:r>
          </w:p>
          <w:p w14:paraId="7B42186A" w14:textId="77777777" w:rsidR="00AD3019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5" w14:textId="355478A3" w:rsidR="00F22D59" w:rsidRPr="000D41FD" w:rsidRDefault="00F22D59" w:rsidP="398FFEBD">
            <w:pPr>
              <w:jc w:val="both"/>
              <w:rPr>
                <w:sz w:val="20"/>
                <w:szCs w:val="20"/>
              </w:rPr>
            </w:pPr>
          </w:p>
        </w:tc>
      </w:tr>
      <w:tr w:rsidR="00F22D59" w14:paraId="02E8EAE9" w14:textId="77777777" w:rsidTr="00AD3019">
        <w:tc>
          <w:tcPr>
            <w:tcW w:w="4672" w:type="dxa"/>
          </w:tcPr>
          <w:p w14:paraId="02E8EAE7" w14:textId="36B2619F" w:rsidR="00F22D59" w:rsidRPr="004E5935" w:rsidRDefault="00AD3019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эффективное управление организацией</w:t>
            </w:r>
          </w:p>
        </w:tc>
        <w:tc>
          <w:tcPr>
            <w:tcW w:w="4672" w:type="dxa"/>
          </w:tcPr>
          <w:p w14:paraId="30297291" w14:textId="77777777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 зачету.</w:t>
            </w:r>
          </w:p>
          <w:p w14:paraId="411CE377" w14:textId="77777777" w:rsidR="00AD3019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8" w14:textId="4B9A10DA" w:rsidR="00F22D59" w:rsidRDefault="00F22D59" w:rsidP="398FFEBD">
            <w:pPr>
              <w:jc w:val="both"/>
              <w:rPr>
                <w:b/>
              </w:rPr>
            </w:pP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5BC07E4F" w14:textId="77777777" w:rsidR="00AD3019" w:rsidRDefault="001736AA" w:rsidP="00AD3019">
      <w:pPr>
        <w:ind w:firstLine="540"/>
        <w:jc w:val="both"/>
      </w:pPr>
      <w:r>
        <w:rPr>
          <w:b/>
        </w:rPr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="00AD3019" w:rsidRPr="00FA54CA">
        <w:t>Контрольные работы</w:t>
      </w:r>
      <w:r w:rsidR="00AD3019">
        <w:t xml:space="preserve"> выполняются по всем дидактическим единицам. </w:t>
      </w:r>
      <w:r w:rsidR="00AD3019" w:rsidRPr="00FA54CA">
        <w:t xml:space="preserve"> </w:t>
      </w:r>
      <w:r w:rsidR="00AD3019">
        <w:t xml:space="preserve">Каждая работа включает три теоретических вопроса и оценивается положительной оценкой в диапазоне от 9 до 15 баллов. Каждый теоретический вопрос оценивается от 3 до 5 баллов. </w:t>
      </w:r>
    </w:p>
    <w:p w14:paraId="02BA8322" w14:textId="77777777" w:rsidR="00AD3019" w:rsidRDefault="00AD3019" w:rsidP="00AD3019">
      <w:pPr>
        <w:ind w:firstLine="540"/>
        <w:jc w:val="both"/>
      </w:pPr>
      <w:r>
        <w:t xml:space="preserve">При использовании системы тестирования для каждого студента устанавливается случайная выборка из 15 вопросов из каждой контрольной работы. Каждый правильный ответ на вопрос оценивается в 1 балл. В итоге на положительную оценку студент должен дать правильные ответы на 9 и более вопросов. Итоговая оценка получается простым суммированием баллов. </w:t>
      </w:r>
    </w:p>
    <w:p w14:paraId="0D455931" w14:textId="68D886FB" w:rsidR="001736AA" w:rsidRDefault="001736AA" w:rsidP="001736AA">
      <w:pPr>
        <w:ind w:firstLine="540"/>
        <w:jc w:val="both"/>
      </w:pPr>
      <w:r>
        <w:rPr>
          <w:b/>
        </w:rPr>
        <w:t xml:space="preserve">5.3.4 </w:t>
      </w:r>
      <w:r w:rsidR="00AD3019">
        <w:rPr>
          <w:b/>
        </w:rPr>
        <w:t>Зачет</w:t>
      </w:r>
      <w:r w:rsidRPr="00FA7CFD">
        <w:rPr>
          <w:b/>
        </w:rPr>
        <w:t xml:space="preserve">. </w:t>
      </w:r>
      <w:r w:rsidR="00AD3019" w:rsidRPr="00AD3019">
        <w:t>Зачетный</w:t>
      </w:r>
      <w:r>
        <w:t xml:space="preserve"> билет включает 4 теоретических вопроса из каждой дидактической единицы. Каждый вопрос оценивается положительной оценкой в диапазоне от </w:t>
      </w:r>
      <w:r w:rsidR="00AD3019">
        <w:t>4</w:t>
      </w:r>
      <w:r>
        <w:t xml:space="preserve"> до </w:t>
      </w:r>
      <w:r w:rsidR="00AD3019">
        <w:t>10</w:t>
      </w:r>
      <w:r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20ECB01B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</w:t>
      </w:r>
      <w:r>
        <w:t xml:space="preserve"> и техническую</w:t>
      </w:r>
      <w:r w:rsidRPr="001F4615">
        <w:t xml:space="preserve">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</w:t>
      </w:r>
      <w:r w:rsidRPr="001F4615">
        <w:rPr>
          <w:color w:val="000000"/>
        </w:rPr>
        <w:lastRenderedPageBreak/>
        <w:t>выводы и разъяснять их в логической последовательности, дает развернутый ответ на поставленный вопрос и четко отвечает на дополнительные вопросы</w:t>
      </w:r>
      <w:r>
        <w:rPr>
          <w:color w:val="000000"/>
        </w:rPr>
        <w:t>;</w:t>
      </w:r>
    </w:p>
    <w:p w14:paraId="332CB3A2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</w:t>
      </w:r>
      <w:r>
        <w:rPr>
          <w:color w:val="000000"/>
        </w:rPr>
        <w:t>;</w:t>
      </w:r>
    </w:p>
    <w:p w14:paraId="54F40DB1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</w:t>
      </w:r>
      <w:r>
        <w:rPr>
          <w:color w:val="000000"/>
        </w:rPr>
        <w:t>;</w:t>
      </w:r>
    </w:p>
    <w:p w14:paraId="31BE0FD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</w:t>
      </w:r>
      <w:r>
        <w:rPr>
          <w:color w:val="000000"/>
        </w:rPr>
        <w:t>, не может ответить на некоторые дополнительные вопросы;</w:t>
      </w:r>
    </w:p>
    <w:p w14:paraId="6372DBC9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некоторые дополнительные вопросы;</w:t>
      </w:r>
    </w:p>
    <w:p w14:paraId="486693B2" w14:textId="77777777" w:rsidR="00AD3019" w:rsidRPr="00925680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недостатки, в рассуждениях допускаются ошибки</w:t>
      </w:r>
      <w:r>
        <w:rPr>
          <w:color w:val="000000"/>
        </w:rPr>
        <w:t xml:space="preserve">, не может ответить на большую </w:t>
      </w:r>
      <w:proofErr w:type="gramStart"/>
      <w:r>
        <w:rPr>
          <w:color w:val="000000"/>
        </w:rPr>
        <w:t>часть  дополнительных</w:t>
      </w:r>
      <w:proofErr w:type="gramEnd"/>
      <w:r>
        <w:rPr>
          <w:color w:val="000000"/>
        </w:rPr>
        <w:t xml:space="preserve"> вопросов, но в целом формулирует ответ на вопрос; </w:t>
      </w:r>
    </w:p>
    <w:p w14:paraId="223D002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4 балла – </w:t>
      </w:r>
      <w:r w:rsidRPr="00925680">
        <w:rPr>
          <w:color w:val="000000"/>
        </w:rPr>
        <w:t xml:space="preserve">в </w:t>
      </w:r>
      <w:r>
        <w:rPr>
          <w:color w:val="000000"/>
        </w:rPr>
        <w:t xml:space="preserve">ответе студента имеются существенные недостатки, </w:t>
      </w:r>
      <w:r w:rsidRPr="001F4615">
        <w:rPr>
          <w:color w:val="000000"/>
        </w:rPr>
        <w:t>материал охвачен «половинчато»</w:t>
      </w:r>
      <w:r>
        <w:rPr>
          <w:color w:val="000000"/>
        </w:rPr>
        <w:t>,</w:t>
      </w:r>
      <w:r w:rsidRPr="00925680">
        <w:rPr>
          <w:color w:val="000000"/>
        </w:rPr>
        <w:t xml:space="preserve"> </w:t>
      </w:r>
      <w:r>
        <w:rPr>
          <w:color w:val="000000"/>
        </w:rPr>
        <w:t>не может ответить на дополнительные вопросы;</w:t>
      </w:r>
    </w:p>
    <w:p w14:paraId="193BFF56" w14:textId="77777777" w:rsidR="00AD3019" w:rsidRPr="001F4615" w:rsidRDefault="00AD3019" w:rsidP="00AD3019">
      <w:pPr>
        <w:numPr>
          <w:ilvl w:val="0"/>
          <w:numId w:val="29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</w:t>
      </w:r>
      <w:r>
        <w:t>.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1F654E4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</w:t>
      </w:r>
      <w:r w:rsidR="00AD3019">
        <w:rPr>
          <w:sz w:val="24"/>
          <w:szCs w:val="24"/>
        </w:rPr>
        <w:t>зачета</w:t>
      </w:r>
      <w:r w:rsidRPr="0004464A">
        <w:rPr>
          <w:sz w:val="24"/>
          <w:szCs w:val="24"/>
        </w:rPr>
        <w:t xml:space="preserve">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629BD07D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20"/>
        <w:gridCol w:w="5812"/>
        <w:gridCol w:w="1667"/>
        <w:gridCol w:w="1445"/>
      </w:tblGrid>
      <w:tr w:rsidR="0004464A" w:rsidRPr="00726183" w14:paraId="60BBF330" w14:textId="77777777" w:rsidTr="004E70C4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110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892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AD3019" w:rsidRPr="0004464A" w14:paraId="3D69F3EA" w14:textId="77777777" w:rsidTr="004E70C4">
        <w:tc>
          <w:tcPr>
            <w:tcW w:w="225" w:type="pct"/>
          </w:tcPr>
          <w:p w14:paraId="256D6144" w14:textId="77777777" w:rsidR="00AD3019" w:rsidRPr="0004464A" w:rsidRDefault="00AD3019" w:rsidP="00AD3019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3110" w:type="pct"/>
          </w:tcPr>
          <w:p w14:paraId="70392599" w14:textId="11D366F4" w:rsidR="00AD3019" w:rsidRPr="0004464A" w:rsidRDefault="00AD3019" w:rsidP="00AD3019">
            <w:pPr>
              <w:rPr>
                <w:bCs/>
                <w:sz w:val="22"/>
                <w:szCs w:val="22"/>
              </w:rPr>
            </w:pPr>
            <w:r>
              <w:t xml:space="preserve">Вдовин, С. М. Система менеджмента качества </w:t>
            </w:r>
            <w:proofErr w:type="gramStart"/>
            <w:r>
              <w:t>организации[</w:t>
            </w:r>
            <w:proofErr w:type="gramEnd"/>
            <w:r>
              <w:t xml:space="preserve">Электронный ресурс] : учебное пособие / Вдовин С.М., </w:t>
            </w:r>
            <w:proofErr w:type="spellStart"/>
            <w:r>
              <w:t>Салимова</w:t>
            </w:r>
            <w:proofErr w:type="spellEnd"/>
            <w:r>
              <w:t xml:space="preserve"> Т.А., Бирюкова Л.И. - М.:НИЦ ИНФРА-М, 2017. - 299 с.// </w:t>
            </w:r>
            <w:proofErr w:type="gramStart"/>
            <w:r>
              <w:t>ZNANIUM.COM :</w:t>
            </w:r>
            <w:proofErr w:type="gramEnd"/>
            <w:r>
              <w:t xml:space="preserve"> электронно-библиотечная система. – Режим доступа: http://www.znanium.com/catalog.php, ограниченный. –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  <w:tc>
          <w:tcPr>
            <w:tcW w:w="892" w:type="pct"/>
          </w:tcPr>
          <w:p w14:paraId="31BAF79E" w14:textId="77777777" w:rsidR="00AD3019" w:rsidRPr="0004464A" w:rsidRDefault="00AD3019" w:rsidP="00AD30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3943A94B" w14:textId="77777777" w:rsidR="00B1025E" w:rsidRPr="0004464A" w:rsidRDefault="00B1025E" w:rsidP="00B1025E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6CBA2D54" w14:textId="3C34695A" w:rsidR="00AD3019" w:rsidRPr="0004464A" w:rsidRDefault="00AD3019" w:rsidP="00AD3019">
            <w:pPr>
              <w:jc w:val="center"/>
              <w:rPr>
                <w:sz w:val="22"/>
                <w:szCs w:val="22"/>
              </w:rPr>
            </w:pPr>
          </w:p>
        </w:tc>
      </w:tr>
      <w:tr w:rsidR="00AD3019" w:rsidRPr="0004464A" w14:paraId="1D793CD9" w14:textId="77777777" w:rsidTr="004E70C4">
        <w:tc>
          <w:tcPr>
            <w:tcW w:w="225" w:type="pct"/>
          </w:tcPr>
          <w:p w14:paraId="24BF305A" w14:textId="77777777" w:rsidR="00AD3019" w:rsidRPr="0004464A" w:rsidRDefault="00AD3019" w:rsidP="00AD3019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3110" w:type="pct"/>
          </w:tcPr>
          <w:p w14:paraId="55AEA617" w14:textId="2C227090" w:rsidR="00AD3019" w:rsidRPr="0004464A" w:rsidRDefault="00AD3019" w:rsidP="00AD3019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t>Михеева, Е. Н. Управление качеством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Михеева Е.Н., Сероштан М.В.,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М.: Дашков и К, 2017. - 532 с.// </w:t>
            </w:r>
            <w:proofErr w:type="gramStart"/>
            <w:r>
              <w:t>ZNANIUM.COM :</w:t>
            </w:r>
            <w:proofErr w:type="gramEnd"/>
            <w:r>
              <w:t xml:space="preserve"> электронно-библиотечная система. – Режим доступа: http://www.znanium.com/catalog.php, ограниченный. –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  <w:tc>
          <w:tcPr>
            <w:tcW w:w="892" w:type="pct"/>
          </w:tcPr>
          <w:p w14:paraId="6CBF78C8" w14:textId="77777777" w:rsidR="00AD3019" w:rsidRPr="0004464A" w:rsidRDefault="00AD3019" w:rsidP="00AD3019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2CE8DA0D" w14:textId="77777777" w:rsidR="00B1025E" w:rsidRPr="0004464A" w:rsidRDefault="00B1025E" w:rsidP="00B1025E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08897C7B" w14:textId="275368C6" w:rsidR="00AD3019" w:rsidRPr="0004464A" w:rsidRDefault="00AD3019" w:rsidP="00AD301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4739"/>
        <w:gridCol w:w="2689"/>
        <w:gridCol w:w="1385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2CA667DC" w14:textId="77777777" w:rsidTr="0004464A">
        <w:tc>
          <w:tcPr>
            <w:tcW w:w="284" w:type="pct"/>
          </w:tcPr>
          <w:p w14:paraId="0A9C23B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312672A" w14:textId="7F78A2FF" w:rsidR="0004464A" w:rsidRPr="0004464A" w:rsidRDefault="00AD3019" w:rsidP="00A62E5C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Николаев Н. С. </w:t>
            </w:r>
            <w:r>
              <w:t xml:space="preserve">Управление качеством. </w:t>
            </w:r>
            <w:proofErr w:type="gramStart"/>
            <w:r>
              <w:t>Практикум :</w:t>
            </w:r>
            <w:proofErr w:type="gramEnd"/>
            <w:r>
              <w:t xml:space="preserve"> учеб. пособие. - </w:t>
            </w:r>
            <w:proofErr w:type="gramStart"/>
            <w:r>
              <w:t>М. :</w:t>
            </w:r>
            <w:proofErr w:type="gramEnd"/>
            <w:r>
              <w:t xml:space="preserve"> КНОРУС, 2016. - 168с.</w:t>
            </w:r>
          </w:p>
        </w:tc>
        <w:tc>
          <w:tcPr>
            <w:tcW w:w="1439" w:type="pct"/>
          </w:tcPr>
          <w:p w14:paraId="3D90F442" w14:textId="77777777" w:rsidR="00AD3019" w:rsidRPr="00122EE8" w:rsidRDefault="00AD3019" w:rsidP="00AD3019">
            <w:pPr>
              <w:jc w:val="both"/>
              <w:rPr>
                <w:sz w:val="22"/>
                <w:szCs w:val="22"/>
              </w:rPr>
            </w:pPr>
            <w:proofErr w:type="gramStart"/>
            <w:r w:rsidRPr="00B23249">
              <w:rPr>
                <w:sz w:val="22"/>
                <w:szCs w:val="22"/>
              </w:rPr>
              <w:t>Рекомендовано  МО</w:t>
            </w:r>
            <w:proofErr w:type="gramEnd"/>
            <w:r w:rsidRPr="00B23249">
              <w:rPr>
                <w:sz w:val="22"/>
                <w:szCs w:val="22"/>
              </w:rPr>
              <w:t xml:space="preserve">  Р</w:t>
            </w:r>
            <w:r>
              <w:rPr>
                <w:sz w:val="22"/>
                <w:szCs w:val="22"/>
              </w:rPr>
              <w:t>Ф</w:t>
            </w:r>
            <w:r w:rsidRPr="00B23249">
              <w:rPr>
                <w:sz w:val="22"/>
                <w:szCs w:val="22"/>
              </w:rPr>
              <w:t xml:space="preserve">  в  качестве  учебного пособия  </w:t>
            </w:r>
          </w:p>
          <w:p w14:paraId="140C87A2" w14:textId="77777777" w:rsidR="0004464A" w:rsidRPr="0004464A" w:rsidRDefault="0004464A" w:rsidP="00A62E5C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FBC0F5E" w14:textId="01D7967B" w:rsidR="0004464A" w:rsidRPr="0004464A" w:rsidRDefault="00AD3019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464A" w:rsidRPr="0004464A" w14:paraId="7FDD10E3" w14:textId="77777777" w:rsidTr="0004464A">
        <w:tc>
          <w:tcPr>
            <w:tcW w:w="284" w:type="pct"/>
          </w:tcPr>
          <w:p w14:paraId="06EB2D2E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  <w:p w14:paraId="0730F16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7BAA2FB8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AF5993C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B046225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02360CFF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pct"/>
          </w:tcPr>
          <w:p w14:paraId="6E9D4729" w14:textId="7F44AF17" w:rsidR="0004464A" w:rsidRPr="0004464A" w:rsidRDefault="00AD3019" w:rsidP="00A62E5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Серенков</w:t>
            </w:r>
            <w:proofErr w:type="spellEnd"/>
            <w:r>
              <w:rPr>
                <w:b/>
                <w:bCs/>
              </w:rPr>
              <w:t>, П. С.</w:t>
            </w:r>
            <w:r>
              <w:t xml:space="preserve"> Методы менеджмента качества. Методология организационного проектирования инженерной составляющей системы менеджмента качества / П. С. </w:t>
            </w:r>
            <w:proofErr w:type="spellStart"/>
            <w:r>
              <w:t>Серенков</w:t>
            </w:r>
            <w:proofErr w:type="spellEnd"/>
            <w:r>
              <w:t>. - Мн.; М.: Новое знание: Инфра-М, 2011. - 491с.</w:t>
            </w:r>
          </w:p>
        </w:tc>
        <w:tc>
          <w:tcPr>
            <w:tcW w:w="1439" w:type="pct"/>
          </w:tcPr>
          <w:p w14:paraId="22BFD667" w14:textId="26914E3E" w:rsidR="0004464A" w:rsidRPr="0004464A" w:rsidRDefault="0004464A" w:rsidP="00A62E5C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69150FF" w14:textId="53AEF1D1" w:rsidR="0004464A" w:rsidRPr="0004464A" w:rsidRDefault="00AD3019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41FC" w:rsidRPr="0004464A" w14:paraId="040E0180" w14:textId="77777777" w:rsidTr="0004464A">
        <w:tc>
          <w:tcPr>
            <w:tcW w:w="284" w:type="pct"/>
          </w:tcPr>
          <w:p w14:paraId="623102E9" w14:textId="5ADA7CE2" w:rsidR="001D41FC" w:rsidRPr="0004464A" w:rsidRDefault="001D41FC" w:rsidP="00A62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14:paraId="0D49A107" w14:textId="5EC5732D" w:rsidR="001D41FC" w:rsidRPr="001D41FC" w:rsidRDefault="001D41FC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pct"/>
          </w:tcPr>
          <w:p w14:paraId="5CB35119" w14:textId="5242911A" w:rsidR="001D41FC" w:rsidRPr="0004464A" w:rsidRDefault="001D41FC" w:rsidP="00A62E5C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663B17D4" w14:textId="794474D2" w:rsidR="001D41FC" w:rsidRPr="0004464A" w:rsidRDefault="001D41FC" w:rsidP="00A62E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3FB341DC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298DC491" w14:textId="77777777" w:rsidR="00CE781C" w:rsidRDefault="00CE781C" w:rsidP="00CE781C">
      <w:pPr>
        <w:ind w:firstLine="567"/>
        <w:jc w:val="both"/>
      </w:pPr>
      <w:r>
        <w:t xml:space="preserve">1 Научная электронная библиотека eLIBRARY.RU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 Режим доступа: https://elibrary.ru,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3EBAB5DC" w14:textId="77777777" w:rsidR="00CE781C" w:rsidRDefault="00CE781C" w:rsidP="00CE781C">
      <w:pPr>
        <w:ind w:firstLine="567"/>
        <w:jc w:val="both"/>
      </w:pPr>
      <w:r>
        <w:t xml:space="preserve">2 </w:t>
      </w:r>
      <w:proofErr w:type="spellStart"/>
      <w:r>
        <w:t>Справочно</w:t>
      </w:r>
      <w:proofErr w:type="spellEnd"/>
      <w:r>
        <w:t xml:space="preserve"> правовая система </w:t>
      </w:r>
      <w:proofErr w:type="spellStart"/>
      <w:r>
        <w:t>КонсультантПлюс</w:t>
      </w:r>
      <w:proofErr w:type="spellEnd"/>
      <w:r>
        <w:t xml:space="preserve">.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-Режим доступа: http://www.consultant.ru, свободный. - </w:t>
      </w:r>
      <w:proofErr w:type="spellStart"/>
      <w:r>
        <w:t>Загл</w:t>
      </w:r>
      <w:proofErr w:type="spellEnd"/>
      <w:r>
        <w:t xml:space="preserve">. с экрана. </w:t>
      </w:r>
    </w:p>
    <w:p w14:paraId="1BDF81D4" w14:textId="77777777" w:rsidR="00CE781C" w:rsidRDefault="00CE781C" w:rsidP="00CE781C">
      <w:pPr>
        <w:ind w:firstLine="567"/>
        <w:jc w:val="both"/>
      </w:pPr>
      <w:r>
        <w:t xml:space="preserve">3 Электронно-библиотечная система ZNANIUM.COM [Электронный ресурс]. - Режим доступа: http:// znanium.com,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22D8031" w14:textId="03E16471" w:rsidR="00074674" w:rsidRPr="00775D17" w:rsidRDefault="00074674" w:rsidP="00074674">
      <w:pPr>
        <w:numPr>
          <w:ilvl w:val="0"/>
          <w:numId w:val="32"/>
        </w:numPr>
        <w:tabs>
          <w:tab w:val="left" w:pos="1080"/>
        </w:tabs>
        <w:ind w:left="0" w:firstLine="851"/>
        <w:jc w:val="both"/>
      </w:pPr>
      <w:r w:rsidRPr="00775D17">
        <w:t xml:space="preserve">Сергеев, С.С. </w:t>
      </w:r>
      <w:r w:rsidR="004E70C4">
        <w:t>Системы управления качеством</w:t>
      </w:r>
      <w:r w:rsidRPr="00775D17">
        <w:t xml:space="preserve">. Методические </w:t>
      </w:r>
      <w:r w:rsidR="00DA17F3">
        <w:t>рекомендации</w:t>
      </w:r>
      <w:r w:rsidRPr="00775D17">
        <w:t xml:space="preserve"> к </w:t>
      </w:r>
      <w:r w:rsidR="004E70C4">
        <w:t>практическим занятиям</w:t>
      </w:r>
      <w:r w:rsidR="00DA17F3">
        <w:t xml:space="preserve"> (Электронная версия</w:t>
      </w:r>
      <w:r w:rsidRPr="00775D17">
        <w:t>)</w:t>
      </w:r>
      <w:r w:rsidR="00DA17F3">
        <w:t>.</w:t>
      </w:r>
    </w:p>
    <w:p w14:paraId="02E8EB32" w14:textId="4F8BF0D6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9E6683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2DAF1FC3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  <w:r w:rsidR="009E6683">
        <w:t xml:space="preserve"> темы 1-12.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E8EB41" w14:textId="39BCD6EF" w:rsidR="00EE607F" w:rsidRDefault="004E70C4" w:rsidP="00752D8C">
      <w:pPr>
        <w:ind w:firstLine="567"/>
        <w:jc w:val="both"/>
        <w:rPr>
          <w:b/>
          <w:bCs/>
          <w:caps/>
          <w:color w:val="000000"/>
          <w:spacing w:val="-18"/>
        </w:rPr>
      </w:pPr>
      <w:r>
        <w:t>Мультимедийное оборудование (ауд.410, корп.2).</w:t>
      </w:r>
      <w:bookmarkStart w:id="0" w:name="_GoBack"/>
      <w:bookmarkEnd w:id="0"/>
    </w:p>
    <w:sectPr w:rsidR="00EE607F" w:rsidSect="00EE143B">
      <w:headerReference w:type="even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DBB7" w14:textId="77777777" w:rsidR="000E2D9C" w:rsidRDefault="000E2D9C">
      <w:r>
        <w:separator/>
      </w:r>
    </w:p>
  </w:endnote>
  <w:endnote w:type="continuationSeparator" w:id="0">
    <w:p w14:paraId="75E9244A" w14:textId="77777777" w:rsidR="000E2D9C" w:rsidRDefault="000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6E1DE112" w:rsidR="003B7629" w:rsidRDefault="003B762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E8EB89" w14:textId="77777777" w:rsidR="003B7629" w:rsidRDefault="003B76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684C" w14:textId="77777777" w:rsidR="000E2D9C" w:rsidRDefault="000E2D9C">
      <w:r>
        <w:separator/>
      </w:r>
    </w:p>
  </w:footnote>
  <w:footnote w:type="continuationSeparator" w:id="0">
    <w:p w14:paraId="15CAEBF5" w14:textId="77777777" w:rsidR="000E2D9C" w:rsidRDefault="000E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3B7629" w:rsidRDefault="003B7629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3B7629" w:rsidRDefault="003B7629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E1554"/>
    <w:rsid w:val="000E27E6"/>
    <w:rsid w:val="000E2D9C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7608D"/>
    <w:rsid w:val="00180EF7"/>
    <w:rsid w:val="001901C2"/>
    <w:rsid w:val="00193BEE"/>
    <w:rsid w:val="001944FA"/>
    <w:rsid w:val="00194806"/>
    <w:rsid w:val="00197176"/>
    <w:rsid w:val="001A7369"/>
    <w:rsid w:val="001A7893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02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B7629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1FE2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E70C4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2E4E"/>
    <w:rsid w:val="00563903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D332B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29CD"/>
    <w:rsid w:val="00743306"/>
    <w:rsid w:val="0074680C"/>
    <w:rsid w:val="007519C6"/>
    <w:rsid w:val="00751D86"/>
    <w:rsid w:val="00752D8C"/>
    <w:rsid w:val="00754F9E"/>
    <w:rsid w:val="00756BBA"/>
    <w:rsid w:val="007573BC"/>
    <w:rsid w:val="007620EC"/>
    <w:rsid w:val="00764EF2"/>
    <w:rsid w:val="007701B3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1BF0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E6683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676FA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D3019"/>
    <w:rsid w:val="00AE2D76"/>
    <w:rsid w:val="00AF2F15"/>
    <w:rsid w:val="00AF41C0"/>
    <w:rsid w:val="00AF73B9"/>
    <w:rsid w:val="00B00134"/>
    <w:rsid w:val="00B052E2"/>
    <w:rsid w:val="00B07352"/>
    <w:rsid w:val="00B074F1"/>
    <w:rsid w:val="00B07925"/>
    <w:rsid w:val="00B1025E"/>
    <w:rsid w:val="00B15A45"/>
    <w:rsid w:val="00B20AB1"/>
    <w:rsid w:val="00B22D21"/>
    <w:rsid w:val="00B230D1"/>
    <w:rsid w:val="00B23A50"/>
    <w:rsid w:val="00B40401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0DE2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E781C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480F"/>
    <w:rsid w:val="00D4688C"/>
    <w:rsid w:val="00D54C17"/>
    <w:rsid w:val="00D5564A"/>
    <w:rsid w:val="00D55F53"/>
    <w:rsid w:val="00D57387"/>
    <w:rsid w:val="00D62F03"/>
    <w:rsid w:val="00D75365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BBF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F2A"/>
    <w:rsid w:val="00FD1127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D5AA6693-72D6-41CC-A597-CAD30E34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Bodytext101">
    <w:name w:val="Body text + 101"/>
    <w:aliases w:val="5 pt1,Italic1"/>
    <w:basedOn w:val="a0"/>
    <w:uiPriority w:val="99"/>
    <w:rsid w:val="00CE781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uiPriority w:val="99"/>
    <w:locked/>
    <w:rsid w:val="00CE781C"/>
    <w:rPr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E781C"/>
    <w:pPr>
      <w:shd w:val="clear" w:color="auto" w:fill="FFFFFF"/>
      <w:spacing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stio.ru/prof/psi-test/31-test-12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DA1A52-90EF-49E5-AE7B-CBAB9D2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2395</Words>
  <Characters>17705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13</cp:revision>
  <cp:lastPrinted>2014-03-03T06:45:00Z</cp:lastPrinted>
  <dcterms:created xsi:type="dcterms:W3CDTF">2020-03-02T09:27:00Z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